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1322B" w14:textId="533C39C4" w:rsidR="008E5831" w:rsidRPr="006F0E5F" w:rsidRDefault="00F95F36" w:rsidP="006F0E5F">
      <w:pPr>
        <w:spacing w:line="360" w:lineRule="auto"/>
        <w:jc w:val="center"/>
        <w:rPr>
          <w:b/>
          <w:bCs/>
          <w:sz w:val="28"/>
          <w:szCs w:val="28"/>
        </w:rPr>
      </w:pPr>
      <w:r w:rsidRPr="006F0E5F">
        <w:rPr>
          <w:b/>
          <w:bCs/>
          <w:sz w:val="28"/>
          <w:szCs w:val="28"/>
        </w:rPr>
        <w:t>Off-Campus Research</w:t>
      </w:r>
      <w:r w:rsidR="006F0E5F" w:rsidRPr="006F0E5F">
        <w:rPr>
          <w:b/>
          <w:bCs/>
          <w:sz w:val="28"/>
          <w:szCs w:val="28"/>
        </w:rPr>
        <w:t xml:space="preserve"> Opportunities</w:t>
      </w:r>
    </w:p>
    <w:p w14:paraId="0BFF37D7" w14:textId="3EA654D1" w:rsidR="00F95F36" w:rsidRDefault="00F95F36" w:rsidP="006F0E5F">
      <w:pPr>
        <w:spacing w:line="360" w:lineRule="auto"/>
      </w:pPr>
      <w:r w:rsidRPr="002F2572">
        <w:rPr>
          <w:b/>
          <w:bCs/>
        </w:rPr>
        <w:t>Name:</w:t>
      </w:r>
      <w:r w:rsidR="006F0E5F">
        <w:t xml:space="preserve"> 2021 US Dept of Homeland Security (DHS) and TSL Summer Research</w:t>
      </w:r>
    </w:p>
    <w:p w14:paraId="0E10A9B3" w14:textId="2F84836B" w:rsidR="006F0E5F" w:rsidRDefault="006F0E5F" w:rsidP="006F0E5F">
      <w:pPr>
        <w:spacing w:line="360" w:lineRule="auto"/>
      </w:pPr>
      <w:r w:rsidRPr="002F2572">
        <w:rPr>
          <w:b/>
          <w:bCs/>
        </w:rPr>
        <w:t>Major(s):</w:t>
      </w:r>
      <w:r>
        <w:t xml:space="preserve"> STEM</w:t>
      </w:r>
    </w:p>
    <w:p w14:paraId="7B957A9B" w14:textId="1F798355" w:rsidR="00F95F36" w:rsidRDefault="00F95F36" w:rsidP="006F0E5F">
      <w:pPr>
        <w:spacing w:line="360" w:lineRule="auto"/>
      </w:pPr>
      <w:r w:rsidRPr="002F2572">
        <w:rPr>
          <w:b/>
          <w:bCs/>
        </w:rPr>
        <w:t>Deadline:</w:t>
      </w:r>
      <w:r w:rsidR="006F0E5F">
        <w:t xml:space="preserve"> March 1, 2021 4:00 pm E</w:t>
      </w:r>
      <w:r w:rsidR="00CA513D">
        <w:t>S</w:t>
      </w:r>
      <w:r w:rsidR="006F0E5F">
        <w:t>T</w:t>
      </w:r>
    </w:p>
    <w:p w14:paraId="1C248FA3" w14:textId="2BBEB3C9" w:rsidR="00F95F36" w:rsidRDefault="00F95F36" w:rsidP="006F0E5F">
      <w:pPr>
        <w:spacing w:line="360" w:lineRule="auto"/>
      </w:pPr>
      <w:r w:rsidRPr="002F2572">
        <w:rPr>
          <w:b/>
          <w:bCs/>
        </w:rPr>
        <w:t>Description:</w:t>
      </w:r>
      <w:r w:rsidR="006F0E5F">
        <w:t xml:space="preserve"> </w:t>
      </w:r>
      <w:r w:rsidR="006F0E5F" w:rsidRPr="006F0E5F">
        <w:t>The Transportation Security Laboratory (TSL) Visiting Scientist Program is designed to allow students and researchers across multiple disciplines and academic levels the opportunity for research training and education on U.S. Department of Homeland Security mission-relevant science and technology at a one-of-a kind federal research laboratory.</w:t>
      </w:r>
    </w:p>
    <w:p w14:paraId="52207192" w14:textId="278AE062" w:rsidR="006F0E5F" w:rsidRDefault="006F0E5F" w:rsidP="006F0E5F">
      <w:pPr>
        <w:spacing w:line="360" w:lineRule="auto"/>
      </w:pPr>
      <w:r w:rsidRPr="002F2572">
        <w:rPr>
          <w:b/>
          <w:bCs/>
        </w:rPr>
        <w:t>Links:</w:t>
      </w:r>
      <w:r>
        <w:t xml:space="preserve"> </w:t>
      </w:r>
      <w:r>
        <w:tab/>
        <w:t xml:space="preserve">Application: </w:t>
      </w:r>
      <w:hyperlink r:id="rId4" w:history="1">
        <w:r w:rsidRPr="009158BA">
          <w:rPr>
            <w:rStyle w:val="Hyperlink"/>
          </w:rPr>
          <w:t>https://www.zintellect.com/Opportunity/Details/DHS-TSL-Summer-2021</w:t>
        </w:r>
      </w:hyperlink>
      <w:r>
        <w:t xml:space="preserve"> </w:t>
      </w:r>
    </w:p>
    <w:p w14:paraId="7C7B22E3" w14:textId="4A3C72CA" w:rsidR="006F0E5F" w:rsidRDefault="006F0E5F" w:rsidP="006F0E5F">
      <w:pPr>
        <w:spacing w:line="360" w:lineRule="auto"/>
      </w:pPr>
      <w:r>
        <w:tab/>
        <w:t xml:space="preserve">Info: </w:t>
      </w:r>
      <w:hyperlink r:id="rId5" w:history="1">
        <w:r w:rsidRPr="009158BA">
          <w:rPr>
            <w:rStyle w:val="Hyperlink"/>
          </w:rPr>
          <w:t>https://orise.orau.gov/tsl/</w:t>
        </w:r>
      </w:hyperlink>
      <w:r>
        <w:t xml:space="preserve"> </w:t>
      </w:r>
    </w:p>
    <w:p w14:paraId="5CBC0389" w14:textId="1B383E46" w:rsidR="006F0E5F" w:rsidRDefault="006F0E5F" w:rsidP="006F0E5F">
      <w:pPr>
        <w:spacing w:line="360" w:lineRule="auto"/>
      </w:pPr>
    </w:p>
    <w:p w14:paraId="78534DC4" w14:textId="1BA0974D" w:rsidR="006F0E5F" w:rsidRDefault="006F0E5F" w:rsidP="006F0E5F">
      <w:pPr>
        <w:spacing w:line="360" w:lineRule="auto"/>
      </w:pPr>
      <w:r w:rsidRPr="002F2572">
        <w:rPr>
          <w:b/>
          <w:bCs/>
        </w:rPr>
        <w:t>Name:</w:t>
      </w:r>
      <w:r>
        <w:t xml:space="preserve"> Big Data Summer Institute – University of Michigan</w:t>
      </w:r>
    </w:p>
    <w:p w14:paraId="34DF971D" w14:textId="05366C71" w:rsidR="006F0E5F" w:rsidRDefault="006F0E5F" w:rsidP="006F0E5F">
      <w:pPr>
        <w:spacing w:line="360" w:lineRule="auto"/>
      </w:pPr>
      <w:r w:rsidRPr="002F2572">
        <w:rPr>
          <w:b/>
          <w:bCs/>
        </w:rPr>
        <w:t>Major(s):</w:t>
      </w:r>
      <w:r>
        <w:t xml:space="preserve"> </w:t>
      </w:r>
      <w:r w:rsidR="00147D51">
        <w:t>Math, Statistics, and Computer Science</w:t>
      </w:r>
    </w:p>
    <w:p w14:paraId="2EDB4A05" w14:textId="70E13188" w:rsidR="006F0E5F" w:rsidRDefault="006F0E5F" w:rsidP="006F0E5F">
      <w:pPr>
        <w:spacing w:line="360" w:lineRule="auto"/>
      </w:pPr>
      <w:r w:rsidRPr="002F2572">
        <w:rPr>
          <w:b/>
          <w:bCs/>
        </w:rPr>
        <w:t>Deadline:</w:t>
      </w:r>
      <w:r>
        <w:t xml:space="preserve"> </w:t>
      </w:r>
      <w:r w:rsidR="00147D51">
        <w:t>Rolling, February 15, 2021 and March 1, 2021</w:t>
      </w:r>
    </w:p>
    <w:p w14:paraId="1E656977" w14:textId="6CCC7CE7" w:rsidR="006F0E5F" w:rsidRDefault="006F0E5F" w:rsidP="006F0E5F">
      <w:pPr>
        <w:spacing w:line="360" w:lineRule="auto"/>
      </w:pPr>
      <w:r w:rsidRPr="002F2572">
        <w:rPr>
          <w:b/>
          <w:bCs/>
        </w:rPr>
        <w:t>Description:</w:t>
      </w:r>
      <w:r>
        <w:t xml:space="preserve"> This part-time 8-week virtual summer institute will introduce undergraduate students to emerging challenges at the intersection of Big Data, Statistics, and Human Health.</w:t>
      </w:r>
    </w:p>
    <w:p w14:paraId="17C7BF41" w14:textId="6500DA88" w:rsidR="006F0E5F" w:rsidRDefault="006F0E5F" w:rsidP="006F0E5F">
      <w:pPr>
        <w:spacing w:line="360" w:lineRule="auto"/>
      </w:pPr>
      <w:r>
        <w:t>This summer's virtual program will include contributions from a diverse group of University of Michigan faculty in the biomedicine and public health fields and their perspective of big data. Working in teams, students will participate in mentored big data research projects.</w:t>
      </w:r>
    </w:p>
    <w:p w14:paraId="5A91BEA8" w14:textId="181F1F61" w:rsidR="006F0E5F" w:rsidRDefault="006F0E5F" w:rsidP="006F0E5F">
      <w:pPr>
        <w:spacing w:line="360" w:lineRule="auto"/>
      </w:pPr>
      <w:r w:rsidRPr="002F2572">
        <w:rPr>
          <w:b/>
          <w:bCs/>
        </w:rPr>
        <w:t>Links:</w:t>
      </w:r>
      <w:r>
        <w:t xml:space="preserve"> </w:t>
      </w:r>
      <w:r>
        <w:tab/>
        <w:t xml:space="preserve">Application: </w:t>
      </w:r>
      <w:hyperlink r:id="rId6" w:history="1">
        <w:r w:rsidRPr="009158BA">
          <w:rPr>
            <w:rStyle w:val="Hyperlink"/>
          </w:rPr>
          <w:t>https://sph.umich.edu/bdsi/application.html</w:t>
        </w:r>
      </w:hyperlink>
      <w:r>
        <w:t xml:space="preserve"> </w:t>
      </w:r>
    </w:p>
    <w:p w14:paraId="550FE2DA" w14:textId="22D77BB2" w:rsidR="006F0E5F" w:rsidRDefault="006F0E5F" w:rsidP="006F0E5F">
      <w:pPr>
        <w:spacing w:line="360" w:lineRule="auto"/>
      </w:pPr>
      <w:r>
        <w:tab/>
        <w:t xml:space="preserve">Info: </w:t>
      </w:r>
      <w:hyperlink r:id="rId7" w:history="1">
        <w:r w:rsidRPr="009158BA">
          <w:rPr>
            <w:rStyle w:val="Hyperlink"/>
          </w:rPr>
          <w:t>https://sph.umich.edu/bdsi/</w:t>
        </w:r>
      </w:hyperlink>
      <w:r>
        <w:t xml:space="preserve"> </w:t>
      </w:r>
    </w:p>
    <w:p w14:paraId="591D3364" w14:textId="77777777" w:rsidR="006F0E5F" w:rsidRDefault="006F0E5F" w:rsidP="006F0E5F">
      <w:pPr>
        <w:spacing w:line="360" w:lineRule="auto"/>
      </w:pPr>
    </w:p>
    <w:p w14:paraId="50497897" w14:textId="142FB9A3" w:rsidR="006F0E5F" w:rsidRDefault="006F0E5F" w:rsidP="006F0E5F">
      <w:pPr>
        <w:spacing w:line="360" w:lineRule="auto"/>
      </w:pPr>
      <w:r w:rsidRPr="002F2572">
        <w:rPr>
          <w:b/>
          <w:bCs/>
        </w:rPr>
        <w:t>Name:</w:t>
      </w:r>
      <w:r>
        <w:t xml:space="preserve"> </w:t>
      </w:r>
      <w:r w:rsidR="00147D51">
        <w:t>NSF BIT SURE REU</w:t>
      </w:r>
    </w:p>
    <w:p w14:paraId="4C2A79A6" w14:textId="51C52705" w:rsidR="00147D51" w:rsidRDefault="00147D51" w:rsidP="006F0E5F">
      <w:pPr>
        <w:spacing w:line="360" w:lineRule="auto"/>
      </w:pPr>
      <w:r w:rsidRPr="002F2572">
        <w:rPr>
          <w:b/>
          <w:bCs/>
        </w:rPr>
        <w:t>Major(s):</w:t>
      </w:r>
      <w:r>
        <w:t xml:space="preserve"> Biology, Math, Statistics, Computer Science</w:t>
      </w:r>
    </w:p>
    <w:p w14:paraId="1376C5EF" w14:textId="214A04EC" w:rsidR="00147D51" w:rsidRDefault="00147D51" w:rsidP="006F0E5F">
      <w:pPr>
        <w:spacing w:line="360" w:lineRule="auto"/>
      </w:pPr>
      <w:r w:rsidRPr="002F2572">
        <w:rPr>
          <w:b/>
          <w:bCs/>
        </w:rPr>
        <w:t>Deadline:</w:t>
      </w:r>
      <w:r>
        <w:t xml:space="preserve"> February 14, 2021</w:t>
      </w:r>
    </w:p>
    <w:p w14:paraId="3053E427" w14:textId="19E7AC07" w:rsidR="00147D51" w:rsidRPr="00147D51" w:rsidRDefault="006F0E5F" w:rsidP="00147D51">
      <w:pPr>
        <w:rPr>
          <w:rFonts w:ascii="Times New Roman" w:eastAsia="Times New Roman" w:hAnsi="Times New Roman" w:cs="Times New Roman"/>
        </w:rPr>
      </w:pPr>
      <w:r w:rsidRPr="002F2572">
        <w:rPr>
          <w:b/>
          <w:bCs/>
        </w:rPr>
        <w:t>Description:</w:t>
      </w:r>
      <w:r>
        <w:t xml:space="preserve"> </w:t>
      </w:r>
      <w:r w:rsidR="00147D51" w:rsidRPr="00147D51">
        <w:rPr>
          <w:rFonts w:ascii="Arial" w:eastAsia="Times New Roman" w:hAnsi="Arial" w:cs="Arial"/>
          <w:color w:val="222222"/>
          <w:shd w:val="clear" w:color="auto" w:fill="FFFFFF"/>
        </w:rPr>
        <w:t>The NSF BIT SURE Research Experience for Undergraduates (REU) Summer 2021 is hosted by North Carolina State University, this 10-week program focuses on </w:t>
      </w:r>
      <w:r w:rsidR="00147D51" w:rsidRPr="00147D51">
        <w:rPr>
          <w:rFonts w:ascii="Arial" w:eastAsia="Times New Roman" w:hAnsi="Arial" w:cs="Arial"/>
          <w:i/>
          <w:iCs/>
          <w:color w:val="222222"/>
          <w:shd w:val="clear" w:color="auto" w:fill="FFFFFF"/>
        </w:rPr>
        <w:t>advanced sequencing tools</w:t>
      </w:r>
      <w:r w:rsidR="00147D51" w:rsidRPr="00147D51">
        <w:rPr>
          <w:rFonts w:ascii="Arial" w:eastAsia="Times New Roman" w:hAnsi="Arial" w:cs="Arial"/>
          <w:color w:val="222222"/>
          <w:shd w:val="clear" w:color="auto" w:fill="FFFFFF"/>
        </w:rPr>
        <w:t> that are transforming the way biologists conduct research and inclusive science. Participants learn about sequencing techniques and participate in professional development opportunities and site visits. A series of workshops and service-learning opportunities promote diversity in science and learning.</w:t>
      </w:r>
    </w:p>
    <w:p w14:paraId="0BF7D69F" w14:textId="1D647214" w:rsidR="006F0E5F" w:rsidRDefault="006F0E5F" w:rsidP="006F0E5F">
      <w:pPr>
        <w:spacing w:line="360" w:lineRule="auto"/>
      </w:pPr>
    </w:p>
    <w:p w14:paraId="46A36613" w14:textId="5AC0C5FB" w:rsidR="006F0E5F" w:rsidRDefault="006F0E5F" w:rsidP="006F0E5F">
      <w:pPr>
        <w:spacing w:line="360" w:lineRule="auto"/>
      </w:pPr>
      <w:r w:rsidRPr="002F2572">
        <w:rPr>
          <w:b/>
          <w:bCs/>
        </w:rPr>
        <w:t>Links:</w:t>
      </w:r>
      <w:r>
        <w:t xml:space="preserve"> </w:t>
      </w:r>
      <w:hyperlink r:id="rId8" w:history="1">
        <w:r w:rsidR="00147D51" w:rsidRPr="009158BA">
          <w:rPr>
            <w:rStyle w:val="Hyperlink"/>
          </w:rPr>
          <w:t>https://biotech.ncsu.edu/nsfbitsure/</w:t>
        </w:r>
      </w:hyperlink>
      <w:r w:rsidR="00147D51">
        <w:t xml:space="preserve"> </w:t>
      </w:r>
    </w:p>
    <w:p w14:paraId="3DF14FA7" w14:textId="77777777" w:rsidR="006F0E5F" w:rsidRDefault="006F0E5F" w:rsidP="006F0E5F">
      <w:pPr>
        <w:spacing w:line="360" w:lineRule="auto"/>
      </w:pPr>
    </w:p>
    <w:p w14:paraId="5BF674B6" w14:textId="4F1636AF" w:rsidR="00147D51" w:rsidRDefault="00147D51" w:rsidP="00147D51">
      <w:pPr>
        <w:spacing w:line="360" w:lineRule="auto"/>
      </w:pPr>
      <w:r w:rsidRPr="002F2572">
        <w:rPr>
          <w:b/>
          <w:bCs/>
        </w:rPr>
        <w:t>Name:</w:t>
      </w:r>
      <w:r>
        <w:t xml:space="preserve"> NIEHS Scholars Connect Program</w:t>
      </w:r>
    </w:p>
    <w:p w14:paraId="6718C120" w14:textId="30828C6A" w:rsidR="00147D51" w:rsidRDefault="00147D51" w:rsidP="00147D51">
      <w:pPr>
        <w:spacing w:line="360" w:lineRule="auto"/>
      </w:pPr>
      <w:r w:rsidRPr="002F2572">
        <w:rPr>
          <w:b/>
          <w:bCs/>
        </w:rPr>
        <w:t>Major(s):</w:t>
      </w:r>
      <w:r>
        <w:t xml:space="preserve"> STEM</w:t>
      </w:r>
    </w:p>
    <w:p w14:paraId="18E86155" w14:textId="1A573ADA" w:rsidR="00147D51" w:rsidRDefault="00147D51" w:rsidP="00147D51">
      <w:pPr>
        <w:spacing w:line="360" w:lineRule="auto"/>
      </w:pPr>
      <w:r w:rsidRPr="002F2572">
        <w:rPr>
          <w:b/>
          <w:bCs/>
        </w:rPr>
        <w:t>Deadline:</w:t>
      </w:r>
      <w:r>
        <w:t xml:space="preserve"> February 10, 2021 11:59 PM E</w:t>
      </w:r>
      <w:r w:rsidR="00CA513D">
        <w:t>S</w:t>
      </w:r>
      <w:r>
        <w:t>T</w:t>
      </w:r>
    </w:p>
    <w:p w14:paraId="25EAACFB" w14:textId="0183C7BA" w:rsidR="00147D51" w:rsidRDefault="00147D51" w:rsidP="00147D51">
      <w:pPr>
        <w:spacing w:line="360" w:lineRule="auto"/>
      </w:pPr>
      <w:r w:rsidRPr="002F2572">
        <w:rPr>
          <w:b/>
          <w:bCs/>
        </w:rPr>
        <w:t>Description:</w:t>
      </w:r>
      <w:r>
        <w:t xml:space="preserve"> </w:t>
      </w:r>
      <w:r w:rsidRPr="00147D51">
        <w:t>The NIEHS Scholars Connect Program (NSCP) is designed to provide a unique opportunity for highly motivated science, technology, engineering, and math (STEM) focused undergraduate students to solidly connect with NIEHS and receive training in biomedical research. Students in NSCP have an opportunity for hands-on mentored research experiences, as well as professional and personal development. NSCP is committed to encouraging students to pursue careers in scientific investigation, both basic and clinical. Scientists at NIEHS are committed to sharing with students and educators the intensity, excitement, sense of discipline, and tremendous satisfaction that careers in science can impart to those who pursue them.</w:t>
      </w:r>
    </w:p>
    <w:p w14:paraId="484B8A24" w14:textId="47C1BF74" w:rsidR="006F0E5F" w:rsidRDefault="00147D51" w:rsidP="00147D51">
      <w:pPr>
        <w:spacing w:line="360" w:lineRule="auto"/>
      </w:pPr>
      <w:r w:rsidRPr="002F2572">
        <w:rPr>
          <w:b/>
          <w:bCs/>
        </w:rPr>
        <w:t>Links:</w:t>
      </w:r>
      <w:r>
        <w:t xml:space="preserve"> </w:t>
      </w:r>
      <w:hyperlink r:id="rId9" w:history="1">
        <w:r w:rsidRPr="009158BA">
          <w:rPr>
            <w:rStyle w:val="Hyperlink"/>
          </w:rPr>
          <w:t>https://www.zintellect.com/Opportunity/Details/NIH-NIEHS-ScholarsConnect-2021</w:t>
        </w:r>
      </w:hyperlink>
      <w:r>
        <w:t xml:space="preserve"> </w:t>
      </w:r>
    </w:p>
    <w:p w14:paraId="73C7F487" w14:textId="77777777" w:rsidR="00147D51" w:rsidRDefault="00147D51" w:rsidP="00147D51">
      <w:pPr>
        <w:spacing w:line="360" w:lineRule="auto"/>
      </w:pPr>
    </w:p>
    <w:p w14:paraId="1DE1AB04" w14:textId="20FD33CA" w:rsidR="00147D51" w:rsidRDefault="00147D51" w:rsidP="00147D51">
      <w:pPr>
        <w:spacing w:line="360" w:lineRule="auto"/>
      </w:pPr>
      <w:r w:rsidRPr="002F2572">
        <w:rPr>
          <w:b/>
          <w:bCs/>
        </w:rPr>
        <w:t>Name:</w:t>
      </w:r>
      <w:r>
        <w:t xml:space="preserve"> Loyola Adventures in </w:t>
      </w:r>
      <w:proofErr w:type="spellStart"/>
      <w:r>
        <w:t>Urobiome</w:t>
      </w:r>
      <w:proofErr w:type="spellEnd"/>
      <w:r>
        <w:t xml:space="preserve"> Data (LAUD) Summer Research</w:t>
      </w:r>
    </w:p>
    <w:p w14:paraId="756A8B2C" w14:textId="61DB8D59" w:rsidR="00147D51" w:rsidRDefault="00147D51" w:rsidP="00147D51">
      <w:pPr>
        <w:spacing w:line="360" w:lineRule="auto"/>
      </w:pPr>
      <w:r w:rsidRPr="002F2572">
        <w:rPr>
          <w:b/>
          <w:bCs/>
        </w:rPr>
        <w:t>Major(s):</w:t>
      </w:r>
      <w:r w:rsidR="00CA513D">
        <w:t xml:space="preserve"> Biology, Statistics</w:t>
      </w:r>
    </w:p>
    <w:p w14:paraId="136A0535" w14:textId="2E5FDE2A" w:rsidR="00147D51" w:rsidRDefault="00147D51" w:rsidP="00147D51">
      <w:pPr>
        <w:spacing w:line="360" w:lineRule="auto"/>
      </w:pPr>
      <w:r w:rsidRPr="002F2572">
        <w:rPr>
          <w:b/>
          <w:bCs/>
        </w:rPr>
        <w:t>Deadline:</w:t>
      </w:r>
      <w:r>
        <w:t xml:space="preserve"> March 1, 2021</w:t>
      </w:r>
    </w:p>
    <w:p w14:paraId="65567D38" w14:textId="0E8C82E4" w:rsidR="00147D51" w:rsidRDefault="00147D51" w:rsidP="00147D51">
      <w:pPr>
        <w:spacing w:line="360" w:lineRule="auto"/>
      </w:pPr>
      <w:r w:rsidRPr="002F2572">
        <w:rPr>
          <w:b/>
          <w:bCs/>
        </w:rPr>
        <w:t>Description:</w:t>
      </w:r>
      <w:r>
        <w:t xml:space="preserve"> </w:t>
      </w:r>
      <w:r w:rsidRPr="00147D51">
        <w:t xml:space="preserve">The Loyola Adventures in </w:t>
      </w:r>
      <w:proofErr w:type="spellStart"/>
      <w:r w:rsidRPr="00147D51">
        <w:t>Urobiome</w:t>
      </w:r>
      <w:proofErr w:type="spellEnd"/>
      <w:r w:rsidRPr="00147D51">
        <w:t xml:space="preserve"> Data (L.A.U.D.) summer research program will introduce students to ways in which data is revolutionizing research in urinary disease research. Over 8-weeks (June 2 - July 28), summer researchers will gain exposure to current research areas in benign urologic disease, conduct hypothesis-driven research, and develop the skills to synthesize, interpret, and present their scientific research! Summer researchers will work with research faculty, postdoctoral and clinical fellows, medical and graduate students currently engaged in urinary research at Loyola University Chicago. For summer 2021, this will be a virtual experience due to COVID restrictions. Research students will be awarded a $3250 stipend.</w:t>
      </w:r>
    </w:p>
    <w:p w14:paraId="420ECBAC" w14:textId="54B1A3ED" w:rsidR="00147D51" w:rsidRDefault="00147D51" w:rsidP="00147D51">
      <w:pPr>
        <w:spacing w:line="360" w:lineRule="auto"/>
      </w:pPr>
      <w:r w:rsidRPr="002F2572">
        <w:rPr>
          <w:b/>
          <w:bCs/>
        </w:rPr>
        <w:t>Links:</w:t>
      </w:r>
      <w:r>
        <w:t xml:space="preserve"> </w:t>
      </w:r>
      <w:hyperlink r:id="rId10" w:history="1">
        <w:r w:rsidRPr="009158BA">
          <w:rPr>
            <w:rStyle w:val="Hyperlink"/>
          </w:rPr>
          <w:t>https://ssom.luc.edu/luerec/administrative/laud/</w:t>
        </w:r>
      </w:hyperlink>
      <w:r>
        <w:t xml:space="preserve"> </w:t>
      </w:r>
    </w:p>
    <w:p w14:paraId="1B2253BB" w14:textId="0EF2DA91" w:rsidR="00147D51" w:rsidRDefault="00147D51" w:rsidP="00147D51">
      <w:pPr>
        <w:spacing w:line="360" w:lineRule="auto"/>
      </w:pPr>
    </w:p>
    <w:p w14:paraId="441700D8" w14:textId="3D0998CB" w:rsidR="00147D51" w:rsidRDefault="00147D51" w:rsidP="00147D51">
      <w:pPr>
        <w:spacing w:line="360" w:lineRule="auto"/>
      </w:pPr>
      <w:r w:rsidRPr="002F2572">
        <w:rPr>
          <w:b/>
          <w:bCs/>
        </w:rPr>
        <w:t>Name:</w:t>
      </w:r>
      <w:r>
        <w:t xml:space="preserve"> </w:t>
      </w:r>
      <w:r w:rsidR="00CA513D">
        <w:t>ACS-Bridge Program</w:t>
      </w:r>
    </w:p>
    <w:p w14:paraId="418835D6" w14:textId="0C36DE97" w:rsidR="00147D51" w:rsidRDefault="00147D51" w:rsidP="00147D51">
      <w:pPr>
        <w:spacing w:line="360" w:lineRule="auto"/>
      </w:pPr>
      <w:r w:rsidRPr="002F2572">
        <w:rPr>
          <w:b/>
          <w:bCs/>
        </w:rPr>
        <w:t>Major(s):</w:t>
      </w:r>
      <w:r w:rsidR="00CA513D">
        <w:t xml:space="preserve"> Chemistry and Biochemistry</w:t>
      </w:r>
    </w:p>
    <w:p w14:paraId="218624A4" w14:textId="744D7B4F" w:rsidR="00147D51" w:rsidRDefault="00147D51" w:rsidP="00147D51">
      <w:pPr>
        <w:spacing w:line="360" w:lineRule="auto"/>
      </w:pPr>
      <w:r w:rsidRPr="002F2572">
        <w:rPr>
          <w:b/>
          <w:bCs/>
        </w:rPr>
        <w:t>Deadline:</w:t>
      </w:r>
      <w:r>
        <w:t xml:space="preserve"> </w:t>
      </w:r>
      <w:r w:rsidR="00CA513D">
        <w:t>June 1, 2021</w:t>
      </w:r>
    </w:p>
    <w:p w14:paraId="32386F83" w14:textId="64CD252A" w:rsidR="00147D51" w:rsidRDefault="00147D51" w:rsidP="00147D51">
      <w:pPr>
        <w:spacing w:line="360" w:lineRule="auto"/>
      </w:pPr>
      <w:r>
        <w:t xml:space="preserve">Description: </w:t>
      </w:r>
      <w:r w:rsidR="00CA513D" w:rsidRPr="00CA513D">
        <w:t>The American Chemical Society Bridge Program (ACS-BP) is an effort to increase the number of chemical science PhDs awarded to underrepresented minority (URM) students. As part of a national effort, the Inclusive Graduate Education Network (IGEN), ACS-BP is doing this by creating sustainable transition (bridge) programs and a national network of doctoral granting institutions that provide substantial mentoring for students to successfully complete PhD programs. The ACS-BP is modelled after the successful American Physical Society (APS) Bridge Program.</w:t>
      </w:r>
    </w:p>
    <w:p w14:paraId="3A1AB674" w14:textId="2C74489F" w:rsidR="00147D51" w:rsidRDefault="00147D51" w:rsidP="00147D51">
      <w:pPr>
        <w:spacing w:line="360" w:lineRule="auto"/>
      </w:pPr>
      <w:r w:rsidRPr="002F2572">
        <w:rPr>
          <w:b/>
          <w:bCs/>
        </w:rPr>
        <w:t>Links:</w:t>
      </w:r>
      <w:r w:rsidR="00CA513D">
        <w:t xml:space="preserve"> </w:t>
      </w:r>
      <w:hyperlink r:id="rId11" w:history="1">
        <w:r w:rsidR="00CA513D" w:rsidRPr="009158BA">
          <w:rPr>
            <w:rStyle w:val="Hyperlink"/>
          </w:rPr>
          <w:t>https://www.acs.org/content/acs/en/education/students/graduate/bridge-project/about-bridge-program.html</w:t>
        </w:r>
      </w:hyperlink>
      <w:r w:rsidR="00CA513D">
        <w:t xml:space="preserve"> </w:t>
      </w:r>
    </w:p>
    <w:p w14:paraId="15B7B7E8" w14:textId="2DD64D05" w:rsidR="00147D51" w:rsidRDefault="00147D51" w:rsidP="00147D51">
      <w:pPr>
        <w:spacing w:line="360" w:lineRule="auto"/>
      </w:pPr>
    </w:p>
    <w:p w14:paraId="173EF2DE" w14:textId="37C91AB1" w:rsidR="00147D51" w:rsidRDefault="00147D51" w:rsidP="00147D51">
      <w:pPr>
        <w:spacing w:line="360" w:lineRule="auto"/>
      </w:pPr>
      <w:r w:rsidRPr="002F2572">
        <w:rPr>
          <w:b/>
          <w:bCs/>
        </w:rPr>
        <w:t>Name:</w:t>
      </w:r>
      <w:r>
        <w:t xml:space="preserve"> </w:t>
      </w:r>
      <w:r w:rsidR="00CA513D">
        <w:t>Cary Institute of Ecosystem Studies</w:t>
      </w:r>
    </w:p>
    <w:p w14:paraId="64F7E26C" w14:textId="246D08F8" w:rsidR="00147D51" w:rsidRDefault="00147D51" w:rsidP="00147D51">
      <w:pPr>
        <w:spacing w:line="360" w:lineRule="auto"/>
      </w:pPr>
      <w:r w:rsidRPr="002F2572">
        <w:rPr>
          <w:b/>
          <w:bCs/>
        </w:rPr>
        <w:t>Major(s):</w:t>
      </w:r>
      <w:r w:rsidR="00CA513D">
        <w:t xml:space="preserve"> Biology, Ecology</w:t>
      </w:r>
    </w:p>
    <w:p w14:paraId="14B636C8" w14:textId="1D567F1D" w:rsidR="00147D51" w:rsidRDefault="00147D51" w:rsidP="00147D51">
      <w:pPr>
        <w:spacing w:line="360" w:lineRule="auto"/>
      </w:pPr>
      <w:r w:rsidRPr="002F2572">
        <w:rPr>
          <w:b/>
          <w:bCs/>
        </w:rPr>
        <w:t>Deadline:</w:t>
      </w:r>
      <w:r>
        <w:t xml:space="preserve"> </w:t>
      </w:r>
      <w:r w:rsidR="00CA513D">
        <w:t>January 29, 2021 Midnight EST</w:t>
      </w:r>
    </w:p>
    <w:p w14:paraId="7EE6E877" w14:textId="538FC536" w:rsidR="00CA513D" w:rsidRDefault="00147D51" w:rsidP="00CA513D">
      <w:pPr>
        <w:spacing w:line="360" w:lineRule="auto"/>
      </w:pPr>
      <w:r w:rsidRPr="002F2572">
        <w:rPr>
          <w:b/>
          <w:bCs/>
        </w:rPr>
        <w:t>Description:</w:t>
      </w:r>
      <w:r>
        <w:t xml:space="preserve"> </w:t>
      </w:r>
      <w:r w:rsidR="00CA513D">
        <w:t>The Cary REU program trains a new generation of environmental scientists to advance and translate ecology - science for the future of the planet - through research, application, communication and education. Cary REU students design and carry out independent research projects in ecology, with the support of mentors, fellow students and the rich Institute community of scientists and educators. Science and translational ecology skills are built in workshops, seminars, panel discussions and working on short, authentic communication and teaching activities.</w:t>
      </w:r>
    </w:p>
    <w:p w14:paraId="374208C5" w14:textId="112BF1B2" w:rsidR="00CA513D" w:rsidRDefault="00147D51" w:rsidP="00CA513D">
      <w:pPr>
        <w:spacing w:line="360" w:lineRule="auto"/>
      </w:pPr>
      <w:r w:rsidRPr="002F2572">
        <w:rPr>
          <w:b/>
          <w:bCs/>
        </w:rPr>
        <w:t>Links:</w:t>
      </w:r>
      <w:r w:rsidR="00CA513D">
        <w:t xml:space="preserve"> </w:t>
      </w:r>
      <w:hyperlink r:id="rId12" w:history="1">
        <w:r w:rsidR="00CA513D" w:rsidRPr="009158BA">
          <w:rPr>
            <w:rStyle w:val="Hyperlink"/>
          </w:rPr>
          <w:t>https://www.caryinstitute.org/eco-inquiry/reu-program</w:t>
        </w:r>
      </w:hyperlink>
      <w:r w:rsidR="00CA513D">
        <w:t xml:space="preserve">  </w:t>
      </w:r>
    </w:p>
    <w:p w14:paraId="4AE84FDB" w14:textId="4D4C6EF5" w:rsidR="00CA513D" w:rsidRDefault="00CA513D" w:rsidP="00CA513D">
      <w:pPr>
        <w:spacing w:line="360" w:lineRule="auto"/>
      </w:pPr>
    </w:p>
    <w:p w14:paraId="075F62CD" w14:textId="7A70589B" w:rsidR="00CA513D" w:rsidRDefault="00CA513D" w:rsidP="00CA513D">
      <w:pPr>
        <w:spacing w:line="360" w:lineRule="auto"/>
      </w:pPr>
      <w:r w:rsidRPr="002F2572">
        <w:rPr>
          <w:b/>
          <w:bCs/>
        </w:rPr>
        <w:t>Name:</w:t>
      </w:r>
      <w:r>
        <w:t xml:space="preserve"> SURF at FVC</w:t>
      </w:r>
    </w:p>
    <w:p w14:paraId="715E0067" w14:textId="53B01DE5" w:rsidR="00CA513D" w:rsidRDefault="00CA513D" w:rsidP="00CA513D">
      <w:pPr>
        <w:spacing w:line="360" w:lineRule="auto"/>
      </w:pPr>
      <w:r w:rsidRPr="002F2572">
        <w:rPr>
          <w:b/>
          <w:bCs/>
        </w:rPr>
        <w:t>Major(s):</w:t>
      </w:r>
      <w:r>
        <w:t xml:space="preserve"> Biology</w:t>
      </w:r>
    </w:p>
    <w:p w14:paraId="3E425685" w14:textId="463ADAF0" w:rsidR="00CA513D" w:rsidRDefault="00CA513D" w:rsidP="00CA513D">
      <w:pPr>
        <w:spacing w:line="360" w:lineRule="auto"/>
      </w:pPr>
      <w:r w:rsidRPr="002F2572">
        <w:rPr>
          <w:b/>
          <w:bCs/>
        </w:rPr>
        <w:t>Deadline:</w:t>
      </w:r>
      <w:r>
        <w:t xml:space="preserve"> January 31, 2021</w:t>
      </w:r>
    </w:p>
    <w:p w14:paraId="11FE03C3" w14:textId="6B26A1A0" w:rsidR="00CA513D" w:rsidRDefault="00CA513D" w:rsidP="00CA513D">
      <w:pPr>
        <w:spacing w:line="360" w:lineRule="auto"/>
      </w:pPr>
      <w:r w:rsidRPr="002F2572">
        <w:rPr>
          <w:b/>
          <w:bCs/>
        </w:rPr>
        <w:lastRenderedPageBreak/>
        <w:t>Description:</w:t>
      </w:r>
      <w:r>
        <w:t xml:space="preserve"> </w:t>
      </w:r>
      <w:r w:rsidRPr="00CA513D">
        <w:t>Each student will be matched, based on their interests, to a laboratory that is led by a FCVC faculty member. This collection of laboratories is involved in internationally recognized research in topics such as atherosclerosis, genetic cardiomyopathies, blood clotting disorders, cardiac arrhythmias, vascular biology, and heart failure.  The stipend will be $4,000 for ten weeks of full-time work, typically starting the Tuesday after Memorial Day and ending the first week of August (exact program dates pending). The program includes scientific seminars, social events, and a two-day research symposium where fellows present their research to their peers and FCVC faculty and staff.</w:t>
      </w:r>
    </w:p>
    <w:p w14:paraId="58E30257" w14:textId="1DF99E96" w:rsidR="00CA513D" w:rsidRDefault="00CA513D" w:rsidP="00CA513D">
      <w:pPr>
        <w:spacing w:line="360" w:lineRule="auto"/>
      </w:pPr>
      <w:r w:rsidRPr="002F2572">
        <w:rPr>
          <w:b/>
          <w:bCs/>
        </w:rPr>
        <w:t>Links:</w:t>
      </w:r>
      <w:r w:rsidR="001F53FE">
        <w:t xml:space="preserve"> </w:t>
      </w:r>
      <w:hyperlink r:id="rId13" w:history="1">
        <w:r w:rsidR="001F53FE" w:rsidRPr="009158BA">
          <w:rPr>
            <w:rStyle w:val="Hyperlink"/>
          </w:rPr>
          <w:t>https://sites.google.com/site/cvcsummerfellowship/home</w:t>
        </w:r>
      </w:hyperlink>
      <w:r w:rsidR="001F53FE">
        <w:t xml:space="preserve"> </w:t>
      </w:r>
    </w:p>
    <w:p w14:paraId="08498426" w14:textId="4B40283A" w:rsidR="00CA513D" w:rsidRDefault="00CA513D" w:rsidP="00CA513D">
      <w:pPr>
        <w:spacing w:line="360" w:lineRule="auto"/>
      </w:pPr>
    </w:p>
    <w:p w14:paraId="2BE51DFD" w14:textId="5281C13E" w:rsidR="00CA513D" w:rsidRDefault="00CA513D" w:rsidP="00CA513D">
      <w:pPr>
        <w:spacing w:line="360" w:lineRule="auto"/>
      </w:pPr>
      <w:r w:rsidRPr="002F2572">
        <w:rPr>
          <w:b/>
          <w:bCs/>
        </w:rPr>
        <w:t>Name:</w:t>
      </w:r>
      <w:r>
        <w:t xml:space="preserve"> </w:t>
      </w:r>
      <w:proofErr w:type="spellStart"/>
      <w:r w:rsidR="001F53FE">
        <w:t>Repperger</w:t>
      </w:r>
      <w:proofErr w:type="spellEnd"/>
      <w:r w:rsidR="001F53FE">
        <w:t xml:space="preserve"> Research Intern Program</w:t>
      </w:r>
    </w:p>
    <w:p w14:paraId="0FBC36CC" w14:textId="71CFC87D" w:rsidR="00CA513D" w:rsidRDefault="00CA513D" w:rsidP="00CA513D">
      <w:pPr>
        <w:spacing w:line="360" w:lineRule="auto"/>
      </w:pPr>
      <w:r w:rsidRPr="002F2572">
        <w:rPr>
          <w:b/>
          <w:bCs/>
        </w:rPr>
        <w:t>Major(s):</w:t>
      </w:r>
      <w:r w:rsidR="001F53FE">
        <w:t xml:space="preserve"> STEM</w:t>
      </w:r>
    </w:p>
    <w:p w14:paraId="428EF951" w14:textId="118275A1" w:rsidR="00CA513D" w:rsidRDefault="00CA513D" w:rsidP="00CA513D">
      <w:pPr>
        <w:spacing w:line="360" w:lineRule="auto"/>
      </w:pPr>
      <w:r w:rsidRPr="002F2572">
        <w:rPr>
          <w:b/>
          <w:bCs/>
        </w:rPr>
        <w:t>Deadline:</w:t>
      </w:r>
      <w:r>
        <w:t xml:space="preserve"> </w:t>
      </w:r>
      <w:r w:rsidR="001F53FE">
        <w:t>February 15, 2021 8:00 AM EST</w:t>
      </w:r>
    </w:p>
    <w:p w14:paraId="01FF5DAA" w14:textId="3F1D29DB" w:rsidR="00CA513D" w:rsidRDefault="00CA513D" w:rsidP="00CA513D">
      <w:pPr>
        <w:spacing w:line="360" w:lineRule="auto"/>
      </w:pPr>
      <w:r w:rsidRPr="002F2572">
        <w:rPr>
          <w:b/>
          <w:bCs/>
        </w:rPr>
        <w:t>Description:</w:t>
      </w:r>
      <w:r>
        <w:t xml:space="preserve"> </w:t>
      </w:r>
      <w:r w:rsidR="001F53FE" w:rsidRPr="001F53FE">
        <w:t xml:space="preserve">The </w:t>
      </w:r>
      <w:proofErr w:type="spellStart"/>
      <w:r w:rsidR="001F53FE" w:rsidRPr="001F53FE">
        <w:t>Repperger</w:t>
      </w:r>
      <w:proofErr w:type="spellEnd"/>
      <w:r w:rsidR="001F53FE" w:rsidRPr="001F53FE">
        <w:t xml:space="preserve"> Research Intern Program is a 10-week educational experience, providing research opportunities for students at one of three Air Force research facilities under the mentorship of an Air Force scientist. The program posthumously honors Dr. Daniel W. </w:t>
      </w:r>
      <w:proofErr w:type="spellStart"/>
      <w:r w:rsidR="001F53FE" w:rsidRPr="001F53FE">
        <w:t>Repperger</w:t>
      </w:r>
      <w:proofErr w:type="spellEnd"/>
      <w:r w:rsidR="001F53FE" w:rsidRPr="001F53FE">
        <w:t>, who mentored many young people during his 35-year research career with the Air Force Research Laboratory (AFRL).</w:t>
      </w:r>
    </w:p>
    <w:p w14:paraId="3CB8EFF1" w14:textId="30ACC255" w:rsidR="00CA513D" w:rsidRDefault="00CA513D" w:rsidP="00CA513D">
      <w:pPr>
        <w:spacing w:line="360" w:lineRule="auto"/>
      </w:pPr>
      <w:r w:rsidRPr="002F2572">
        <w:rPr>
          <w:b/>
          <w:bCs/>
        </w:rPr>
        <w:t>Links:</w:t>
      </w:r>
      <w:r w:rsidR="001F53FE">
        <w:t xml:space="preserve"> </w:t>
      </w:r>
      <w:r w:rsidR="001F53FE">
        <w:tab/>
        <w:t xml:space="preserve">Apply: </w:t>
      </w:r>
      <w:hyperlink r:id="rId14" w:history="1">
        <w:r w:rsidR="001F53FE" w:rsidRPr="009158BA">
          <w:rPr>
            <w:rStyle w:val="Hyperlink"/>
          </w:rPr>
          <w:t>https://www.zintellect.com/Opportunity/Details/AFRL-711HPW-2021-Repperger</w:t>
        </w:r>
      </w:hyperlink>
      <w:r w:rsidR="001F53FE">
        <w:t xml:space="preserve"> </w:t>
      </w:r>
    </w:p>
    <w:p w14:paraId="6EA7F48B" w14:textId="5E285CF0" w:rsidR="001F53FE" w:rsidRDefault="001F53FE" w:rsidP="00CA513D">
      <w:pPr>
        <w:spacing w:line="360" w:lineRule="auto"/>
      </w:pPr>
      <w:r>
        <w:tab/>
        <w:t xml:space="preserve">Info: </w:t>
      </w:r>
      <w:hyperlink r:id="rId15" w:history="1">
        <w:r w:rsidRPr="009158BA">
          <w:rPr>
            <w:rStyle w:val="Hyperlink"/>
          </w:rPr>
          <w:t>https://orise.orau.gov/afrl/</w:t>
        </w:r>
      </w:hyperlink>
      <w:r>
        <w:t xml:space="preserve"> </w:t>
      </w:r>
    </w:p>
    <w:p w14:paraId="430EDA9A" w14:textId="1DD9B856" w:rsidR="00CA513D" w:rsidRDefault="00CA513D" w:rsidP="00CA513D">
      <w:pPr>
        <w:spacing w:line="360" w:lineRule="auto"/>
      </w:pPr>
    </w:p>
    <w:p w14:paraId="3805120A" w14:textId="2CAE9D53" w:rsidR="00CA513D" w:rsidRDefault="00CA513D" w:rsidP="00CA513D">
      <w:pPr>
        <w:spacing w:line="360" w:lineRule="auto"/>
      </w:pPr>
      <w:r w:rsidRPr="002F2572">
        <w:rPr>
          <w:b/>
          <w:bCs/>
        </w:rPr>
        <w:t>Name:</w:t>
      </w:r>
      <w:r>
        <w:t xml:space="preserve"> </w:t>
      </w:r>
      <w:r w:rsidR="001F53FE">
        <w:t>NIST SURF</w:t>
      </w:r>
    </w:p>
    <w:p w14:paraId="3591CB1F" w14:textId="530F8A4B" w:rsidR="00CA513D" w:rsidRDefault="00CA513D" w:rsidP="00CA513D">
      <w:pPr>
        <w:spacing w:line="360" w:lineRule="auto"/>
      </w:pPr>
      <w:r w:rsidRPr="002F2572">
        <w:rPr>
          <w:b/>
          <w:bCs/>
        </w:rPr>
        <w:t>Major(s):</w:t>
      </w:r>
      <w:r w:rsidR="002F2572">
        <w:t xml:space="preserve"> STEM</w:t>
      </w:r>
    </w:p>
    <w:p w14:paraId="352A34A9" w14:textId="2D65D851" w:rsidR="00CA513D" w:rsidRDefault="00CA513D" w:rsidP="00CA513D">
      <w:pPr>
        <w:spacing w:line="360" w:lineRule="auto"/>
      </w:pPr>
      <w:r w:rsidRPr="002F2572">
        <w:rPr>
          <w:b/>
          <w:bCs/>
        </w:rPr>
        <w:t>Deadline:</w:t>
      </w:r>
      <w:r>
        <w:t xml:space="preserve"> </w:t>
      </w:r>
      <w:r w:rsidR="001F53FE">
        <w:t>February 14, 2021 at 11:59 PM EST</w:t>
      </w:r>
    </w:p>
    <w:p w14:paraId="76F418C0" w14:textId="77777777" w:rsidR="001F53FE" w:rsidRDefault="00CA513D" w:rsidP="00CA513D">
      <w:pPr>
        <w:spacing w:line="360" w:lineRule="auto"/>
      </w:pPr>
      <w:r w:rsidRPr="002F2572">
        <w:rPr>
          <w:b/>
          <w:bCs/>
        </w:rPr>
        <w:t>Description:</w:t>
      </w:r>
      <w:r>
        <w:t xml:space="preserve"> </w:t>
      </w:r>
      <w:r w:rsidR="001F53FE" w:rsidRPr="001F53FE">
        <w:t xml:space="preserve">Over the course of 11 weeks, SURF students contribute to the ongoing research of one of the six NIST facilities which are the Communications Technology Laboratory (CTL), Engineering Laboratory (EL), Information Technology Laboratory (ITL), Material Measurement Laboratory (MML), NIST Center for Neutron Research (NCNR), and Physical Measurement Laboratory (PML) (which now includes project in the Center for Nanoscale Science and </w:t>
      </w:r>
      <w:r w:rsidR="001F53FE" w:rsidRPr="001F53FE">
        <w:lastRenderedPageBreak/>
        <w:t xml:space="preserve">Technology).  The SURF Program is administered at the Boulder, CO and Gaithersburg, MD locations.  </w:t>
      </w:r>
    </w:p>
    <w:p w14:paraId="54966310" w14:textId="7B3319D5" w:rsidR="00CA513D" w:rsidRDefault="00CA513D" w:rsidP="00CA513D">
      <w:pPr>
        <w:spacing w:line="360" w:lineRule="auto"/>
      </w:pPr>
      <w:r w:rsidRPr="002F2572">
        <w:rPr>
          <w:b/>
          <w:bCs/>
        </w:rPr>
        <w:t>Links:</w:t>
      </w:r>
      <w:r w:rsidR="001F53FE">
        <w:t xml:space="preserve"> </w:t>
      </w:r>
      <w:r w:rsidR="001F53FE">
        <w:tab/>
        <w:t xml:space="preserve">Info: </w:t>
      </w:r>
      <w:hyperlink r:id="rId16" w:history="1">
        <w:r w:rsidR="001F53FE" w:rsidRPr="009158BA">
          <w:rPr>
            <w:rStyle w:val="Hyperlink"/>
          </w:rPr>
          <w:t>https://www.nist.gov/surf</w:t>
        </w:r>
      </w:hyperlink>
      <w:r w:rsidR="001F53FE">
        <w:t xml:space="preserve"> </w:t>
      </w:r>
    </w:p>
    <w:p w14:paraId="0D694A14" w14:textId="3F82BAEB" w:rsidR="001F53FE" w:rsidRDefault="001F53FE" w:rsidP="001F53FE">
      <w:r>
        <w:tab/>
        <w:t xml:space="preserve">Apply: </w:t>
      </w:r>
      <w:hyperlink r:id="rId17" w:history="1">
        <w:r w:rsidRPr="009158BA">
          <w:rPr>
            <w:rStyle w:val="Hyperlink"/>
          </w:rPr>
          <w:t>https://www.usajobs.gov/</w:t>
        </w:r>
      </w:hyperlink>
      <w:r>
        <w:t xml:space="preserve">  </w:t>
      </w:r>
      <w:r>
        <w:rPr>
          <w:rFonts w:ascii="Arial" w:hAnsi="Arial" w:cs="Arial"/>
          <w:color w:val="222222"/>
          <w:shd w:val="clear" w:color="auto" w:fill="FFFFFF"/>
        </w:rPr>
        <w:t>(Search </w:t>
      </w:r>
      <w:hyperlink r:id="rId18" w:tgtFrame="_blank" w:history="1">
        <w:r>
          <w:rPr>
            <w:rStyle w:val="Hyperlink"/>
            <w:rFonts w:ascii="Arial" w:hAnsi="Arial" w:cs="Arial"/>
            <w:color w:val="1155CC"/>
            <w:shd w:val="clear" w:color="auto" w:fill="FFFFFF"/>
          </w:rPr>
          <w:t>SURF Boulder</w:t>
        </w:r>
      </w:hyperlink>
      <w:r>
        <w:rPr>
          <w:rFonts w:ascii="Arial" w:hAnsi="Arial" w:cs="Arial"/>
          <w:color w:val="222222"/>
          <w:shd w:val="clear" w:color="auto" w:fill="FFFFFF"/>
        </w:rPr>
        <w:t> or </w:t>
      </w:r>
      <w:hyperlink r:id="rId19" w:tgtFrame="_blank" w:history="1">
        <w:r>
          <w:rPr>
            <w:rStyle w:val="Hyperlink"/>
            <w:rFonts w:ascii="Arial" w:hAnsi="Arial" w:cs="Arial"/>
            <w:color w:val="1155CC"/>
            <w:shd w:val="clear" w:color="auto" w:fill="FFFFFF"/>
          </w:rPr>
          <w:t>SURF Gaithersburg</w:t>
        </w:r>
      </w:hyperlink>
      <w:r>
        <w:rPr>
          <w:rFonts w:ascii="Arial" w:hAnsi="Arial" w:cs="Arial"/>
          <w:color w:val="222222"/>
          <w:shd w:val="clear" w:color="auto" w:fill="FFFFFF"/>
        </w:rPr>
        <w:t>)</w:t>
      </w:r>
    </w:p>
    <w:p w14:paraId="436CB289" w14:textId="3C0A1593" w:rsidR="001F53FE" w:rsidRDefault="001F53FE" w:rsidP="00CA513D">
      <w:pPr>
        <w:spacing w:line="360" w:lineRule="auto"/>
      </w:pPr>
    </w:p>
    <w:p w14:paraId="6442D9D1" w14:textId="6DE06FFD" w:rsidR="001F53FE" w:rsidRDefault="001F53FE" w:rsidP="001F53FE">
      <w:pPr>
        <w:spacing w:line="360" w:lineRule="auto"/>
      </w:pPr>
      <w:r w:rsidRPr="002F2572">
        <w:rPr>
          <w:b/>
          <w:bCs/>
        </w:rPr>
        <w:t>Name:</w:t>
      </w:r>
      <w:r>
        <w:t xml:space="preserve"> NSF Data Analysis and Statistics Summer Internships</w:t>
      </w:r>
    </w:p>
    <w:p w14:paraId="73AB009D" w14:textId="7B1A1F9F" w:rsidR="001F53FE" w:rsidRDefault="001F53FE" w:rsidP="001F53FE">
      <w:pPr>
        <w:spacing w:line="360" w:lineRule="auto"/>
      </w:pPr>
      <w:r w:rsidRPr="002F2572">
        <w:rPr>
          <w:b/>
          <w:bCs/>
        </w:rPr>
        <w:t>Major(s):</w:t>
      </w:r>
      <w:r>
        <w:t xml:space="preserve"> Math, Statistics, Computer Science</w:t>
      </w:r>
    </w:p>
    <w:p w14:paraId="02437123" w14:textId="0538C07D" w:rsidR="001F53FE" w:rsidRDefault="001F53FE" w:rsidP="001F53FE">
      <w:pPr>
        <w:spacing w:line="360" w:lineRule="auto"/>
      </w:pPr>
      <w:r w:rsidRPr="002F2572">
        <w:rPr>
          <w:b/>
          <w:bCs/>
        </w:rPr>
        <w:t>Deadline:</w:t>
      </w:r>
      <w:r>
        <w:t xml:space="preserve"> March 31, 2021 4:00 PM EST</w:t>
      </w:r>
    </w:p>
    <w:p w14:paraId="705806FB" w14:textId="03D5AEDA" w:rsidR="001F53FE" w:rsidRDefault="001F53FE" w:rsidP="001F53FE">
      <w:pPr>
        <w:spacing w:line="360" w:lineRule="auto"/>
      </w:pPr>
      <w:r w:rsidRPr="002F2572">
        <w:rPr>
          <w:b/>
          <w:bCs/>
        </w:rPr>
        <w:t>Description:</w:t>
      </w:r>
      <w:r>
        <w:t xml:space="preserve"> The National Science Foundation (NSF), National Center for Science and Engineering Statistics (NCSES) provides policy makers and the public high-quality information on the science and engineering enterprise. This internship is for participants in a wide variety of fields including, but not limited to: Business Management, Communications and Graphic Design, Computer Sciences, Economics, Marketing, Mathematics and Statistics, and Survey Methodology.</w:t>
      </w:r>
    </w:p>
    <w:p w14:paraId="7C10BF06" w14:textId="2D9E2433" w:rsidR="001F53FE" w:rsidRDefault="001F53FE" w:rsidP="001F53FE">
      <w:pPr>
        <w:spacing w:line="360" w:lineRule="auto"/>
      </w:pPr>
      <w:r w:rsidRPr="002F2572">
        <w:rPr>
          <w:b/>
          <w:bCs/>
        </w:rPr>
        <w:t>Links:</w:t>
      </w:r>
      <w:r>
        <w:t xml:space="preserve"> </w:t>
      </w:r>
      <w:r>
        <w:tab/>
        <w:t xml:space="preserve">Apply: </w:t>
      </w:r>
      <w:hyperlink r:id="rId20" w:history="1">
        <w:r w:rsidRPr="009158BA">
          <w:rPr>
            <w:rStyle w:val="Hyperlink"/>
          </w:rPr>
          <w:t>https://zintellect.com/Opportunity/Details/NSF-NCSES-Summer-2021</w:t>
        </w:r>
      </w:hyperlink>
      <w:r>
        <w:t xml:space="preserve"> </w:t>
      </w:r>
    </w:p>
    <w:p w14:paraId="26DF8508" w14:textId="068AD6A0" w:rsidR="001F53FE" w:rsidRDefault="001F53FE" w:rsidP="001F53FE">
      <w:pPr>
        <w:spacing w:line="360" w:lineRule="auto"/>
      </w:pPr>
      <w:r>
        <w:tab/>
        <w:t xml:space="preserve">Info: </w:t>
      </w:r>
      <w:hyperlink r:id="rId21" w:history="1">
        <w:r w:rsidRPr="009158BA">
          <w:rPr>
            <w:rStyle w:val="Hyperlink"/>
          </w:rPr>
          <w:t>https://orise.orau.gov/ncses/</w:t>
        </w:r>
      </w:hyperlink>
      <w:r>
        <w:t xml:space="preserve"> </w:t>
      </w:r>
    </w:p>
    <w:p w14:paraId="69EA8024" w14:textId="297D330E" w:rsidR="001F53FE" w:rsidRDefault="001F53FE" w:rsidP="00CA513D">
      <w:pPr>
        <w:spacing w:line="360" w:lineRule="auto"/>
      </w:pPr>
    </w:p>
    <w:p w14:paraId="348A2146" w14:textId="05B2B629" w:rsidR="001F53FE" w:rsidRDefault="001F53FE" w:rsidP="001F53FE">
      <w:pPr>
        <w:spacing w:line="360" w:lineRule="auto"/>
      </w:pPr>
      <w:r w:rsidRPr="002F2572">
        <w:rPr>
          <w:b/>
          <w:bCs/>
        </w:rPr>
        <w:t>Name:</w:t>
      </w:r>
      <w:r>
        <w:t xml:space="preserve"> 2021 CTSI </w:t>
      </w:r>
      <w:proofErr w:type="spellStart"/>
      <w:r>
        <w:t>PReP</w:t>
      </w:r>
      <w:proofErr w:type="spellEnd"/>
      <w:r>
        <w:t xml:space="preserve"> Program</w:t>
      </w:r>
    </w:p>
    <w:p w14:paraId="322B47FB" w14:textId="41FEEE5E" w:rsidR="001F53FE" w:rsidRDefault="001F53FE" w:rsidP="001F53FE">
      <w:pPr>
        <w:spacing w:line="360" w:lineRule="auto"/>
      </w:pPr>
      <w:r w:rsidRPr="002F2572">
        <w:rPr>
          <w:b/>
          <w:bCs/>
        </w:rPr>
        <w:t>Major(s):</w:t>
      </w:r>
      <w:r>
        <w:t xml:space="preserve"> Biology</w:t>
      </w:r>
    </w:p>
    <w:p w14:paraId="417541F3" w14:textId="64B54A2B" w:rsidR="001F53FE" w:rsidRDefault="001F53FE" w:rsidP="001F53FE">
      <w:pPr>
        <w:spacing w:line="360" w:lineRule="auto"/>
      </w:pPr>
      <w:r w:rsidRPr="002F2572">
        <w:rPr>
          <w:b/>
          <w:bCs/>
        </w:rPr>
        <w:t>Deadline:</w:t>
      </w:r>
      <w:r>
        <w:t xml:space="preserve"> February 1, 2021</w:t>
      </w:r>
    </w:p>
    <w:p w14:paraId="4A6FD1FB" w14:textId="7AE3D5C6" w:rsidR="001F53FE" w:rsidRDefault="001F53FE" w:rsidP="001F53FE">
      <w:pPr>
        <w:spacing w:line="360" w:lineRule="auto"/>
      </w:pPr>
      <w:r w:rsidRPr="002F2572">
        <w:rPr>
          <w:b/>
          <w:bCs/>
        </w:rPr>
        <w:t>Description:</w:t>
      </w:r>
      <w:r>
        <w:t xml:space="preserve"> </w:t>
      </w:r>
      <w:r w:rsidRPr="001F53FE">
        <w:t>The Pathways to Research Program provides undergraduate students with knowledge, skills, and experience in translational science and health equity research through a structured core curriculum including a mentored research project, weekly training seminars, small group discussions, and a final poster to present research findings at the annual University of Minnesota CTSI Poster Session and Reception held in Fall 2021.</w:t>
      </w:r>
    </w:p>
    <w:p w14:paraId="3ED767B2" w14:textId="034195D3" w:rsidR="001F53FE" w:rsidRDefault="001F53FE" w:rsidP="001F53FE">
      <w:pPr>
        <w:spacing w:line="360" w:lineRule="auto"/>
      </w:pPr>
      <w:r>
        <w:t xml:space="preserve">Links: </w:t>
      </w:r>
      <w:r>
        <w:tab/>
      </w:r>
      <w:hyperlink r:id="rId22" w:history="1">
        <w:r w:rsidRPr="009158BA">
          <w:rPr>
            <w:rStyle w:val="Hyperlink"/>
          </w:rPr>
          <w:t>https://www.ctsi.umn.edu/education-and-training/career-development-programs/pathways-research-program-prep</w:t>
        </w:r>
      </w:hyperlink>
      <w:r>
        <w:t xml:space="preserve"> </w:t>
      </w:r>
    </w:p>
    <w:p w14:paraId="431C6CE3" w14:textId="68B1E583" w:rsidR="001F53FE" w:rsidRDefault="001F53FE" w:rsidP="00CA513D">
      <w:pPr>
        <w:spacing w:line="360" w:lineRule="auto"/>
      </w:pPr>
    </w:p>
    <w:p w14:paraId="311439A7" w14:textId="679D93EA" w:rsidR="001F53FE" w:rsidRDefault="001F53FE" w:rsidP="001F53FE">
      <w:pPr>
        <w:spacing w:line="360" w:lineRule="auto"/>
      </w:pPr>
      <w:r w:rsidRPr="002F2572">
        <w:rPr>
          <w:b/>
          <w:bCs/>
        </w:rPr>
        <w:t>Name:</w:t>
      </w:r>
      <w:r>
        <w:t xml:space="preserve"> EERE Robotics Internship Program</w:t>
      </w:r>
    </w:p>
    <w:p w14:paraId="6FF49AAD" w14:textId="4696F981" w:rsidR="001F53FE" w:rsidRDefault="001F53FE" w:rsidP="001F53FE">
      <w:pPr>
        <w:spacing w:line="360" w:lineRule="auto"/>
      </w:pPr>
      <w:r w:rsidRPr="002F2572">
        <w:rPr>
          <w:b/>
          <w:bCs/>
        </w:rPr>
        <w:t>Major(s):</w:t>
      </w:r>
      <w:r w:rsidR="00795EE7">
        <w:t xml:space="preserve"> STEM </w:t>
      </w:r>
    </w:p>
    <w:p w14:paraId="15DEC4FA" w14:textId="0BBAB67D" w:rsidR="001F53FE" w:rsidRDefault="001F53FE" w:rsidP="00795EE7">
      <w:pPr>
        <w:spacing w:line="360" w:lineRule="auto"/>
      </w:pPr>
      <w:r w:rsidRPr="002F2572">
        <w:rPr>
          <w:b/>
          <w:bCs/>
        </w:rPr>
        <w:lastRenderedPageBreak/>
        <w:t>Deadline:</w:t>
      </w:r>
      <w:r>
        <w:t xml:space="preserve"> February 8, 2021 4:00 PM EST</w:t>
      </w:r>
    </w:p>
    <w:p w14:paraId="06FC4866" w14:textId="177225A8" w:rsidR="00795EE7" w:rsidRPr="00795EE7" w:rsidRDefault="001F53FE" w:rsidP="00795EE7">
      <w:pPr>
        <w:spacing w:line="360" w:lineRule="auto"/>
        <w:rPr>
          <w:rFonts w:ascii="Calibri" w:hAnsi="Calibri" w:cs="Calibri"/>
        </w:rPr>
      </w:pPr>
      <w:r w:rsidRPr="002F2572">
        <w:rPr>
          <w:b/>
          <w:bCs/>
        </w:rPr>
        <w:t>Description:</w:t>
      </w:r>
      <w:r>
        <w:t xml:space="preserve"> </w:t>
      </w:r>
      <w:r w:rsidR="00795EE7" w:rsidRPr="00795EE7">
        <w:rPr>
          <w:rFonts w:ascii="Calibri" w:hAnsi="Calibri" w:cs="Calibri"/>
          <w:color w:val="222222"/>
          <w:shd w:val="clear" w:color="auto" w:fill="FFFFFF"/>
        </w:rPr>
        <w:t>The U.S. Department of Energy (DOE) Office of Energy Efficiency &amp; Renewable Energy (EERE) </w:t>
      </w:r>
      <w:r w:rsidR="00795EE7" w:rsidRPr="00795EE7">
        <w:rPr>
          <w:rFonts w:ascii="Calibri" w:hAnsi="Calibri" w:cs="Calibri"/>
          <w:b/>
          <w:bCs/>
          <w:color w:val="222222"/>
          <w:shd w:val="clear" w:color="auto" w:fill="FFFFFF"/>
        </w:rPr>
        <w:t>Robotics Internship Program</w:t>
      </w:r>
      <w:r w:rsidR="00795EE7" w:rsidRPr="00795EE7">
        <w:rPr>
          <w:rFonts w:ascii="Calibri" w:hAnsi="Calibri" w:cs="Calibri"/>
          <w:color w:val="222222"/>
          <w:shd w:val="clear" w:color="auto" w:fill="FFFFFF"/>
        </w:rPr>
        <w:t> is a 10-week summer internship program for students majoring in a field related to robotics. The program provides opportunities for high school seniors, undergraduate and graduate students and postgraduates to intern </w:t>
      </w:r>
      <w:r w:rsidR="00795EE7" w:rsidRPr="00795EE7">
        <w:rPr>
          <w:rFonts w:ascii="Calibri" w:hAnsi="Calibri" w:cs="Calibri"/>
          <w:color w:val="222222"/>
          <w:shd w:val="clear" w:color="auto" w:fill="FFFFFF"/>
          <w:lang w:val="en"/>
        </w:rPr>
        <w:t>at federal national laboratories throughout the United States</w:t>
      </w:r>
      <w:r w:rsidR="00795EE7" w:rsidRPr="00795EE7">
        <w:rPr>
          <w:rFonts w:ascii="Calibri" w:hAnsi="Calibri" w:cs="Calibri"/>
          <w:color w:val="222222"/>
          <w:shd w:val="clear" w:color="auto" w:fill="FFFFFF"/>
        </w:rPr>
        <w:t>.  The EERE Robotics Internship Program is sponsored by the </w:t>
      </w:r>
      <w:hyperlink r:id="rId23" w:tgtFrame="_blank" w:history="1">
        <w:r w:rsidR="00795EE7" w:rsidRPr="00795EE7">
          <w:rPr>
            <w:rStyle w:val="Hyperlink"/>
            <w:rFonts w:ascii="Calibri" w:hAnsi="Calibri" w:cs="Calibri"/>
            <w:color w:val="2F5496"/>
            <w:shd w:val="clear" w:color="auto" w:fill="FFFFFF"/>
          </w:rPr>
          <w:t>EERE Advanced Manufacturing Office</w:t>
        </w:r>
      </w:hyperlink>
      <w:r w:rsidR="00795EE7" w:rsidRPr="00795EE7">
        <w:rPr>
          <w:rFonts w:ascii="Calibri" w:hAnsi="Calibri" w:cs="Calibri"/>
          <w:color w:val="222222"/>
          <w:shd w:val="clear" w:color="auto" w:fill="FFFFFF"/>
        </w:rPr>
        <w:t> (AMO).</w:t>
      </w:r>
    </w:p>
    <w:p w14:paraId="4043E65D" w14:textId="5DE40650" w:rsidR="00795EE7" w:rsidRDefault="001F53FE" w:rsidP="00795EE7">
      <w:pPr>
        <w:spacing w:line="360" w:lineRule="auto"/>
      </w:pPr>
      <w:r w:rsidRPr="002F2572">
        <w:rPr>
          <w:b/>
          <w:bCs/>
        </w:rPr>
        <w:t>Links:</w:t>
      </w:r>
      <w:r w:rsidR="00795EE7">
        <w:t xml:space="preserve">  </w:t>
      </w:r>
      <w:hyperlink r:id="rId24" w:history="1">
        <w:r w:rsidR="00795EE7" w:rsidRPr="009158BA">
          <w:rPr>
            <w:rStyle w:val="Hyperlink"/>
          </w:rPr>
          <w:t>https://www.zintellect.com/Opportunity/Details/EERE-Robotics-2021</w:t>
        </w:r>
      </w:hyperlink>
      <w:r w:rsidR="00795EE7">
        <w:t xml:space="preserve"> </w:t>
      </w:r>
    </w:p>
    <w:p w14:paraId="0FD3244D" w14:textId="575A0495" w:rsidR="002F2572" w:rsidRDefault="002F2572" w:rsidP="00795EE7">
      <w:pPr>
        <w:spacing w:line="360" w:lineRule="auto"/>
      </w:pPr>
    </w:p>
    <w:p w14:paraId="6C80FDC1" w14:textId="17F4E91B" w:rsidR="00EF3308" w:rsidRDefault="00EF3308" w:rsidP="00EF3308">
      <w:pPr>
        <w:spacing w:line="360" w:lineRule="auto"/>
      </w:pPr>
      <w:r w:rsidRPr="002F2572">
        <w:rPr>
          <w:b/>
          <w:bCs/>
        </w:rPr>
        <w:t>Name:</w:t>
      </w:r>
      <w:r>
        <w:t xml:space="preserve"> </w:t>
      </w:r>
      <w:r w:rsidRPr="00EF3308">
        <w:t>CISE REU Common Application: Marquette University Data Science Across Disciplines</w:t>
      </w:r>
    </w:p>
    <w:p w14:paraId="2B93D04C" w14:textId="72F6C933" w:rsidR="00EF3308" w:rsidRDefault="00EF3308" w:rsidP="00EF3308">
      <w:pPr>
        <w:spacing w:line="360" w:lineRule="auto"/>
      </w:pPr>
      <w:r w:rsidRPr="002F2572">
        <w:rPr>
          <w:b/>
          <w:bCs/>
        </w:rPr>
        <w:t>Major(s):</w:t>
      </w:r>
      <w:r>
        <w:t xml:space="preserve"> Math, Statistics, and Computer Science</w:t>
      </w:r>
    </w:p>
    <w:p w14:paraId="60AABEC3" w14:textId="0E903310" w:rsidR="00EF3308" w:rsidRDefault="00EF3308" w:rsidP="00EF3308">
      <w:pPr>
        <w:spacing w:line="360" w:lineRule="auto"/>
      </w:pPr>
      <w:r w:rsidRPr="002F2572">
        <w:rPr>
          <w:b/>
          <w:bCs/>
        </w:rPr>
        <w:t>Deadline:</w:t>
      </w:r>
      <w:r>
        <w:t xml:space="preserve"> February 15, 2021</w:t>
      </w:r>
    </w:p>
    <w:p w14:paraId="11651FCD" w14:textId="6817E8FC" w:rsidR="00EF3308" w:rsidRDefault="00EF3308" w:rsidP="00EF3308">
      <w:pPr>
        <w:spacing w:line="360" w:lineRule="auto"/>
      </w:pPr>
      <w:r w:rsidRPr="002F2572">
        <w:rPr>
          <w:b/>
          <w:bCs/>
        </w:rPr>
        <w:t>Description:</w:t>
      </w:r>
      <w:r>
        <w:t xml:space="preserve"> </w:t>
      </w:r>
      <w:r w:rsidRPr="00EF3308">
        <w:t xml:space="preserve">Research Experiences for Undergraduates (REU) programs support active research participation by undergraduate students in Computing, Information Science, and Engineering (CISE) areas of research that are funded by the National Science Foundation. REU projects involve students in meaningful ways in ongoing research programs or in research projects specifically designed for the REU program. This program provides educational opportunities </w:t>
      </w:r>
      <w:proofErr w:type="gramStart"/>
      <w:r w:rsidRPr="00EF3308">
        <w:t>for  Undergraduate</w:t>
      </w:r>
      <w:proofErr w:type="gramEnd"/>
      <w:r w:rsidRPr="00EF3308">
        <w:t xml:space="preserve"> Students . This program provides indirect funding for undergraduate students to participate in research. The application form is a common application form used by universities with National Science Foundation sponsored REU programs. Our University's program supports this activity.</w:t>
      </w:r>
    </w:p>
    <w:p w14:paraId="336EA50B" w14:textId="51B90B6B" w:rsidR="00EF3308" w:rsidRDefault="00EF3308" w:rsidP="00795EE7">
      <w:pPr>
        <w:spacing w:line="360" w:lineRule="auto"/>
      </w:pPr>
      <w:r w:rsidRPr="002F2572">
        <w:rPr>
          <w:b/>
          <w:bCs/>
        </w:rPr>
        <w:t>Links:</w:t>
      </w:r>
      <w:r>
        <w:t xml:space="preserve"> Apply: </w:t>
      </w:r>
      <w:hyperlink r:id="rId25" w:history="1">
        <w:r w:rsidRPr="00C5202C">
          <w:rPr>
            <w:rStyle w:val="Hyperlink"/>
          </w:rPr>
          <w:t>https://docs.google.com/forms/d/e/1FAIpQLSdFNvMraNh-Vj4zKf3wL3__BsUJwV4FwD0x1s4Y4g3nF1pcgQ/viewform</w:t>
        </w:r>
      </w:hyperlink>
      <w:r>
        <w:t xml:space="preserve"> </w:t>
      </w:r>
    </w:p>
    <w:p w14:paraId="3E94C61C" w14:textId="142CBACA" w:rsidR="00EF3308" w:rsidRDefault="00EF3308" w:rsidP="00795EE7">
      <w:pPr>
        <w:spacing w:line="360" w:lineRule="auto"/>
      </w:pPr>
    </w:p>
    <w:p w14:paraId="224F12C9" w14:textId="4A732450" w:rsidR="00534EA7" w:rsidRDefault="00534EA7" w:rsidP="00534EA7">
      <w:pPr>
        <w:spacing w:line="360" w:lineRule="auto"/>
      </w:pPr>
      <w:r w:rsidRPr="002F2572">
        <w:rPr>
          <w:b/>
          <w:bCs/>
        </w:rPr>
        <w:t>Name:</w:t>
      </w:r>
      <w:r>
        <w:t xml:space="preserve"> The University of Alabama at Birmingham School </w:t>
      </w:r>
      <w:r w:rsidR="005A14A1">
        <w:t>Research Opportunitie</w:t>
      </w:r>
      <w:r>
        <w:t>s</w:t>
      </w:r>
    </w:p>
    <w:p w14:paraId="4E906DA7" w14:textId="6E114326" w:rsidR="00534EA7" w:rsidRDefault="00534EA7" w:rsidP="00534EA7">
      <w:pPr>
        <w:spacing w:line="360" w:lineRule="auto"/>
      </w:pPr>
      <w:r w:rsidRPr="002F2572">
        <w:rPr>
          <w:b/>
          <w:bCs/>
        </w:rPr>
        <w:t>Major(s):</w:t>
      </w:r>
      <w:r>
        <w:t xml:space="preserve"> </w:t>
      </w:r>
      <w:proofErr w:type="spellStart"/>
      <w:r>
        <w:t>Prehealth</w:t>
      </w:r>
      <w:proofErr w:type="spellEnd"/>
      <w:r>
        <w:t>, Biology, Chemistry</w:t>
      </w:r>
    </w:p>
    <w:p w14:paraId="15CB8832" w14:textId="09E72BBD" w:rsidR="00534EA7" w:rsidRDefault="00534EA7" w:rsidP="00534EA7">
      <w:pPr>
        <w:spacing w:line="360" w:lineRule="auto"/>
      </w:pPr>
      <w:r w:rsidRPr="002F2572">
        <w:rPr>
          <w:b/>
          <w:bCs/>
        </w:rPr>
        <w:t>Deadline:</w:t>
      </w:r>
      <w:r>
        <w:t xml:space="preserve"> February 12, 2021</w:t>
      </w:r>
    </w:p>
    <w:p w14:paraId="750DE3AD" w14:textId="77777777" w:rsidR="00534EA7" w:rsidRPr="00534EA7" w:rsidRDefault="00534EA7" w:rsidP="00534EA7">
      <w:r w:rsidRPr="002F2572">
        <w:rPr>
          <w:b/>
          <w:bCs/>
        </w:rPr>
        <w:t>Description:</w:t>
      </w:r>
      <w:r>
        <w:t xml:space="preserve"> </w:t>
      </w:r>
      <w:r w:rsidRPr="00534EA7">
        <w:t xml:space="preserve">The University of Alabama at Birmingham (UAB) School of Medicine (SOM) specializes in clinical and research undergraduate summer programs that provide an enhanced scientific and professional preparation for students aspiring toward a career in medicine or </w:t>
      </w:r>
      <w:r w:rsidRPr="00534EA7">
        <w:lastRenderedPageBreak/>
        <w:t>biomedical sciences. The listed programs provide discipline-specific training and opportunities for smaller-scale connections within the overall community.</w:t>
      </w:r>
    </w:p>
    <w:p w14:paraId="3C34A88D" w14:textId="30E4482E" w:rsidR="00534EA7" w:rsidRDefault="00534EA7" w:rsidP="00534EA7">
      <w:pPr>
        <w:spacing w:line="360" w:lineRule="auto"/>
      </w:pPr>
    </w:p>
    <w:p w14:paraId="13068B29" w14:textId="79A3FA43" w:rsidR="00534EA7" w:rsidRDefault="00534EA7" w:rsidP="00795EE7">
      <w:pPr>
        <w:spacing w:line="360" w:lineRule="auto"/>
      </w:pPr>
      <w:r w:rsidRPr="002F2572">
        <w:rPr>
          <w:b/>
          <w:bCs/>
        </w:rPr>
        <w:t>Links:</w:t>
      </w:r>
      <w:r>
        <w:t xml:space="preserve"> </w:t>
      </w:r>
      <w:r w:rsidR="003E31AE">
        <w:tab/>
      </w:r>
      <w:proofErr w:type="spellStart"/>
      <w:r w:rsidR="003E31AE">
        <w:t>PARAdiGM</w:t>
      </w:r>
      <w:proofErr w:type="spellEnd"/>
      <w:r w:rsidR="003E31AE">
        <w:t xml:space="preserve">: </w:t>
      </w:r>
      <w:hyperlink r:id="rId26" w:history="1">
        <w:r w:rsidR="003E31AE" w:rsidRPr="00C5202C">
          <w:rPr>
            <w:rStyle w:val="Hyperlink"/>
          </w:rPr>
          <w:t>https://www.uab.edu/medicine/paradigm/</w:t>
        </w:r>
      </w:hyperlink>
      <w:r w:rsidR="003E31AE">
        <w:t xml:space="preserve"> </w:t>
      </w:r>
    </w:p>
    <w:p w14:paraId="55B854C2" w14:textId="7B4B2F4D" w:rsidR="003E31AE" w:rsidRDefault="003E31AE" w:rsidP="00795EE7">
      <w:pPr>
        <w:spacing w:line="360" w:lineRule="auto"/>
      </w:pPr>
      <w:r>
        <w:tab/>
        <w:t xml:space="preserve">SIBS: </w:t>
      </w:r>
      <w:hyperlink r:id="rId27" w:history="1">
        <w:r w:rsidRPr="00C5202C">
          <w:rPr>
            <w:rStyle w:val="Hyperlink"/>
          </w:rPr>
          <w:t>https://www.uab.edu/medicine/sibs/</w:t>
        </w:r>
      </w:hyperlink>
      <w:r>
        <w:t xml:space="preserve"> </w:t>
      </w:r>
    </w:p>
    <w:p w14:paraId="058B504B" w14:textId="7644F8DC" w:rsidR="003E31AE" w:rsidRDefault="003E31AE" w:rsidP="00795EE7">
      <w:pPr>
        <w:spacing w:line="360" w:lineRule="auto"/>
      </w:pPr>
      <w:r>
        <w:tab/>
        <w:t xml:space="preserve">SPIN: </w:t>
      </w:r>
      <w:hyperlink r:id="rId28" w:history="1">
        <w:r w:rsidRPr="00C5202C">
          <w:rPr>
            <w:rStyle w:val="Hyperlink"/>
          </w:rPr>
          <w:t>https://www.uab.edu/medicine/neurobiology/education/summer-research/program</w:t>
        </w:r>
      </w:hyperlink>
      <w:r>
        <w:t xml:space="preserve"> </w:t>
      </w:r>
    </w:p>
    <w:p w14:paraId="08A8AF47" w14:textId="1BB97EFD" w:rsidR="003E31AE" w:rsidRDefault="003E31AE" w:rsidP="00795EE7">
      <w:pPr>
        <w:spacing w:line="360" w:lineRule="auto"/>
      </w:pPr>
      <w:r>
        <w:tab/>
        <w:t xml:space="preserve">KURE: </w:t>
      </w:r>
      <w:hyperlink r:id="rId29" w:history="1">
        <w:r w:rsidRPr="00C5202C">
          <w:rPr>
            <w:rStyle w:val="Hyperlink"/>
          </w:rPr>
          <w:t>https://www.uab.edu/medicine/nephrology/research/cardio-renal-physiology-and-medicine/kure</w:t>
        </w:r>
      </w:hyperlink>
      <w:r>
        <w:t xml:space="preserve"> </w:t>
      </w:r>
    </w:p>
    <w:p w14:paraId="466CB579" w14:textId="2C6A622D" w:rsidR="003E31AE" w:rsidRDefault="003E31AE" w:rsidP="00795EE7">
      <w:pPr>
        <w:spacing w:line="360" w:lineRule="auto"/>
      </w:pPr>
      <w:r>
        <w:tab/>
        <w:t xml:space="preserve">SURE-GM: </w:t>
      </w:r>
      <w:hyperlink r:id="rId30" w:history="1">
        <w:r w:rsidRPr="00C5202C">
          <w:rPr>
            <w:rStyle w:val="Hyperlink"/>
          </w:rPr>
          <w:t>https://www.uab.edu/medicine/physci/undergraduate-students/uab-hudsonalpha-sure-gm-summer-undergraduate-research-experience-in-genomic-medicine</w:t>
        </w:r>
      </w:hyperlink>
      <w:r>
        <w:t xml:space="preserve"> </w:t>
      </w:r>
    </w:p>
    <w:p w14:paraId="19251FDD" w14:textId="601FEB33" w:rsidR="003E31AE" w:rsidRDefault="003E31AE" w:rsidP="00795EE7">
      <w:pPr>
        <w:spacing w:line="360" w:lineRule="auto"/>
      </w:pPr>
      <w:r>
        <w:tab/>
        <w:t xml:space="preserve">SHPEP: </w:t>
      </w:r>
      <w:hyperlink r:id="rId31" w:history="1">
        <w:r w:rsidRPr="00C5202C">
          <w:rPr>
            <w:rStyle w:val="Hyperlink"/>
          </w:rPr>
          <w:t>https://www.uab.edu/medicine/diversity/medical-students-0/summer-programs/shpep</w:t>
        </w:r>
      </w:hyperlink>
      <w:r>
        <w:t xml:space="preserve"> </w:t>
      </w:r>
    </w:p>
    <w:p w14:paraId="0EF16E65" w14:textId="7C02859B" w:rsidR="003E31AE" w:rsidRDefault="003E31AE" w:rsidP="00795EE7">
      <w:pPr>
        <w:spacing w:line="360" w:lineRule="auto"/>
      </w:pPr>
      <w:r>
        <w:tab/>
        <w:t xml:space="preserve">SURE: </w:t>
      </w:r>
      <w:hyperlink r:id="rId32" w:history="1">
        <w:r w:rsidRPr="00C5202C">
          <w:rPr>
            <w:rStyle w:val="Hyperlink"/>
          </w:rPr>
          <w:t>https://www.uab.edu/medicine/surgery/SURE</w:t>
        </w:r>
      </w:hyperlink>
      <w:r>
        <w:t xml:space="preserve"> </w:t>
      </w:r>
    </w:p>
    <w:p w14:paraId="4408F5B5" w14:textId="511D5887" w:rsidR="003E31AE" w:rsidRDefault="003E31AE" w:rsidP="00795EE7">
      <w:pPr>
        <w:spacing w:line="360" w:lineRule="auto"/>
      </w:pPr>
      <w:r>
        <w:tab/>
        <w:t xml:space="preserve">STEP-UP: </w:t>
      </w:r>
      <w:hyperlink r:id="rId33" w:history="1">
        <w:r w:rsidRPr="00C5202C">
          <w:rPr>
            <w:rStyle w:val="Hyperlink"/>
          </w:rPr>
          <w:t>https://forms.niddk.nih.gov/stepup/Account/Login?ReturnUrl=%2Fstepup%2F</w:t>
        </w:r>
      </w:hyperlink>
      <w:r>
        <w:t xml:space="preserve"> </w:t>
      </w:r>
    </w:p>
    <w:p w14:paraId="39B9A72C" w14:textId="15C78494" w:rsidR="00534EA7" w:rsidRDefault="00534EA7" w:rsidP="00795EE7">
      <w:pPr>
        <w:spacing w:line="360" w:lineRule="auto"/>
      </w:pPr>
    </w:p>
    <w:p w14:paraId="21963494" w14:textId="3F20365D" w:rsidR="003E31AE" w:rsidRDefault="003E31AE" w:rsidP="003E31AE">
      <w:pPr>
        <w:spacing w:line="360" w:lineRule="auto"/>
      </w:pPr>
      <w:r w:rsidRPr="002F2572">
        <w:rPr>
          <w:b/>
          <w:bCs/>
        </w:rPr>
        <w:t>Name:</w:t>
      </w:r>
      <w:r>
        <w:t xml:space="preserve"> </w:t>
      </w:r>
      <w:r w:rsidR="004E54EA">
        <w:t>University of Colorado Boulder REU</w:t>
      </w:r>
      <w:r>
        <w:t xml:space="preserve"> </w:t>
      </w:r>
      <w:r w:rsidR="004E54EA">
        <w:t xml:space="preserve">in Solar and Space Physics </w:t>
      </w:r>
    </w:p>
    <w:p w14:paraId="1A6BD5F4" w14:textId="21C6B26A" w:rsidR="003E31AE" w:rsidRDefault="003E31AE" w:rsidP="003E31AE">
      <w:pPr>
        <w:spacing w:line="360" w:lineRule="auto"/>
      </w:pPr>
      <w:r w:rsidRPr="002F2572">
        <w:rPr>
          <w:b/>
          <w:bCs/>
        </w:rPr>
        <w:t>Major(s):</w:t>
      </w:r>
      <w:r>
        <w:t xml:space="preserve"> </w:t>
      </w:r>
      <w:r w:rsidR="004E54EA">
        <w:t>Physics</w:t>
      </w:r>
    </w:p>
    <w:p w14:paraId="35FBB05B" w14:textId="59024543" w:rsidR="003E31AE" w:rsidRDefault="003E31AE" w:rsidP="003E31AE">
      <w:pPr>
        <w:spacing w:line="360" w:lineRule="auto"/>
      </w:pPr>
      <w:r w:rsidRPr="002F2572">
        <w:rPr>
          <w:b/>
          <w:bCs/>
        </w:rPr>
        <w:t>Deadline:</w:t>
      </w:r>
      <w:r>
        <w:t xml:space="preserve"> February 1, 2021</w:t>
      </w:r>
    </w:p>
    <w:p w14:paraId="13A96E2D" w14:textId="6D894248" w:rsidR="003E31AE" w:rsidRDefault="003E31AE" w:rsidP="003E31AE">
      <w:pPr>
        <w:spacing w:line="360" w:lineRule="auto"/>
      </w:pPr>
      <w:r w:rsidRPr="002F2572">
        <w:rPr>
          <w:b/>
          <w:bCs/>
        </w:rPr>
        <w:t>Description:</w:t>
      </w:r>
      <w:r>
        <w:t xml:space="preserve"> </w:t>
      </w:r>
      <w:r w:rsidR="004E54EA">
        <w:t>2021 Research Experience for Undergraduates Program in Solar and Space Physics at the University of Colorado Boulder funded by the National Science Foundation (NSF).</w:t>
      </w:r>
    </w:p>
    <w:p w14:paraId="2235CEE0" w14:textId="2E889ED7" w:rsidR="003E31AE" w:rsidRDefault="003E31AE" w:rsidP="00795EE7">
      <w:pPr>
        <w:spacing w:line="360" w:lineRule="auto"/>
      </w:pPr>
      <w:r w:rsidRPr="002F2572">
        <w:rPr>
          <w:b/>
          <w:bCs/>
        </w:rPr>
        <w:t>Links:</w:t>
      </w:r>
      <w:r>
        <w:t xml:space="preserve"> lasp.colorado.edu/</w:t>
      </w:r>
      <w:proofErr w:type="spellStart"/>
      <w:r>
        <w:t>reu</w:t>
      </w:r>
      <w:proofErr w:type="spellEnd"/>
    </w:p>
    <w:p w14:paraId="226897D9" w14:textId="77777777" w:rsidR="003E31AE" w:rsidRDefault="003E31AE" w:rsidP="00795EE7">
      <w:pPr>
        <w:spacing w:line="360" w:lineRule="auto"/>
      </w:pPr>
    </w:p>
    <w:p w14:paraId="456D1112" w14:textId="386B0112" w:rsidR="002F2572" w:rsidRDefault="002F2572" w:rsidP="002F2572">
      <w:pPr>
        <w:spacing w:line="360" w:lineRule="auto"/>
      </w:pPr>
      <w:r w:rsidRPr="002F2572">
        <w:rPr>
          <w:b/>
          <w:bCs/>
        </w:rPr>
        <w:t>Name:</w:t>
      </w:r>
      <w:r>
        <w:t xml:space="preserve"> </w:t>
      </w:r>
      <w:r w:rsidR="003E31AE">
        <w:t>Women in Science and Engineering (WISE)</w:t>
      </w:r>
    </w:p>
    <w:p w14:paraId="0434BFE7" w14:textId="35FEB739" w:rsidR="002F2572" w:rsidRDefault="002F2572" w:rsidP="002F2572">
      <w:pPr>
        <w:spacing w:line="360" w:lineRule="auto"/>
      </w:pPr>
      <w:r w:rsidRPr="002F2572">
        <w:rPr>
          <w:b/>
          <w:bCs/>
        </w:rPr>
        <w:t>Major(s):</w:t>
      </w:r>
      <w:r>
        <w:t xml:space="preserve"> STEM</w:t>
      </w:r>
    </w:p>
    <w:p w14:paraId="76B2A4A8" w14:textId="3BA59D98" w:rsidR="002F2572" w:rsidRDefault="002F2572" w:rsidP="002F2572">
      <w:pPr>
        <w:spacing w:line="360" w:lineRule="auto"/>
      </w:pPr>
      <w:r w:rsidRPr="002F2572">
        <w:rPr>
          <w:b/>
          <w:bCs/>
        </w:rPr>
        <w:t>Deadline:</w:t>
      </w:r>
      <w:r>
        <w:t xml:space="preserve"> </w:t>
      </w:r>
      <w:r w:rsidR="003E31AE">
        <w:t>February 5, 2021</w:t>
      </w:r>
    </w:p>
    <w:p w14:paraId="3E63B386" w14:textId="680B57AC" w:rsidR="002F2572" w:rsidRDefault="002F2572" w:rsidP="002F2572">
      <w:pPr>
        <w:spacing w:line="360" w:lineRule="auto"/>
      </w:pPr>
      <w:r w:rsidRPr="002F2572">
        <w:rPr>
          <w:b/>
          <w:bCs/>
        </w:rPr>
        <w:t>Description:</w:t>
      </w:r>
      <w:r>
        <w:t xml:space="preserve"> </w:t>
      </w:r>
      <w:r w:rsidR="003E31AE" w:rsidRPr="003E31AE">
        <w:t xml:space="preserve">The WISE Intern Program is a summer internship focused on reaching students at a critical time in their decision-making process, as they contemplate choosing and sticking with science and engineering majors. The internship provides an opportunity to cultivate high performing STEM interns through coaching, mentoring, and challenging project-based </w:t>
      </w:r>
      <w:r w:rsidR="003E31AE" w:rsidRPr="003E31AE">
        <w:lastRenderedPageBreak/>
        <w:t>assignments. The WISE Intern Program focuses on underrepresented student applicants in the summer before and after their college first year.</w:t>
      </w:r>
    </w:p>
    <w:p w14:paraId="4A183623" w14:textId="388A9F25" w:rsidR="00147D51" w:rsidRDefault="002F2572" w:rsidP="00147D51">
      <w:pPr>
        <w:spacing w:line="360" w:lineRule="auto"/>
      </w:pPr>
      <w:r w:rsidRPr="002F2572">
        <w:rPr>
          <w:b/>
          <w:bCs/>
        </w:rPr>
        <w:t>Links:</w:t>
      </w:r>
      <w:r w:rsidR="003E31AE">
        <w:t xml:space="preserve"> </w:t>
      </w:r>
      <w:hyperlink r:id="rId34" w:history="1">
        <w:r w:rsidR="003E31AE" w:rsidRPr="00C5202C">
          <w:rPr>
            <w:rStyle w:val="Hyperlink"/>
          </w:rPr>
          <w:t>http://app.mdtinternal.com/e/es?s=585185754&amp;e=120845&amp;elqTrackId=133ab0f6fefe410dad7a231dcd6cbecf&amp;elq=e22bdba543ba4ebeb24758e5877a9683&amp;elqaid=15539&amp;elqat=1</w:t>
        </w:r>
      </w:hyperlink>
      <w:r w:rsidR="003E31AE">
        <w:t xml:space="preserve"> </w:t>
      </w:r>
    </w:p>
    <w:p w14:paraId="7DEDEC97" w14:textId="77777777" w:rsidR="00E636DC" w:rsidRDefault="00E636DC" w:rsidP="00147D51">
      <w:pPr>
        <w:spacing w:line="360" w:lineRule="auto"/>
      </w:pPr>
    </w:p>
    <w:p w14:paraId="2A5F0361" w14:textId="30D43704" w:rsidR="003E31AE" w:rsidRDefault="003E31AE" w:rsidP="003E31AE">
      <w:pPr>
        <w:spacing w:line="360" w:lineRule="auto"/>
      </w:pPr>
      <w:r w:rsidRPr="002F2572">
        <w:rPr>
          <w:b/>
          <w:bCs/>
        </w:rPr>
        <w:t>Name:</w:t>
      </w:r>
      <w:r>
        <w:t xml:space="preserve"> </w:t>
      </w:r>
      <w:r w:rsidR="00E636DC">
        <w:t>NSF Center for Sustainable Nanotechnology Summer REU</w:t>
      </w:r>
    </w:p>
    <w:p w14:paraId="1A1159F0" w14:textId="589A222A" w:rsidR="003E31AE" w:rsidRDefault="003E31AE" w:rsidP="003E31AE">
      <w:pPr>
        <w:spacing w:line="360" w:lineRule="auto"/>
      </w:pPr>
      <w:r w:rsidRPr="002F2572">
        <w:rPr>
          <w:b/>
          <w:bCs/>
        </w:rPr>
        <w:t>Major(s):</w:t>
      </w:r>
      <w:r>
        <w:t xml:space="preserve"> </w:t>
      </w:r>
      <w:r w:rsidR="00E636DC">
        <w:t>STEM</w:t>
      </w:r>
    </w:p>
    <w:p w14:paraId="26B3FA6C" w14:textId="4A990792" w:rsidR="003E31AE" w:rsidRDefault="003E31AE" w:rsidP="003E31AE">
      <w:pPr>
        <w:spacing w:line="360" w:lineRule="auto"/>
      </w:pPr>
      <w:r w:rsidRPr="002F2572">
        <w:rPr>
          <w:b/>
          <w:bCs/>
        </w:rPr>
        <w:t>Deadline:</w:t>
      </w:r>
      <w:r>
        <w:t xml:space="preserve"> </w:t>
      </w:r>
      <w:r w:rsidR="00E636DC">
        <w:t>February 5, 2021</w:t>
      </w:r>
    </w:p>
    <w:p w14:paraId="29C95EE5" w14:textId="6FE8C5E5" w:rsidR="00E636DC" w:rsidRDefault="003E31AE" w:rsidP="00147D51">
      <w:pPr>
        <w:spacing w:line="360" w:lineRule="auto"/>
      </w:pPr>
      <w:r w:rsidRPr="002F2572">
        <w:rPr>
          <w:b/>
          <w:bCs/>
        </w:rPr>
        <w:t>Description:</w:t>
      </w:r>
      <w:r>
        <w:t xml:space="preserve"> </w:t>
      </w:r>
      <w:r w:rsidR="00E636DC" w:rsidRPr="00E636DC">
        <w:t>The Center for Sustainable Nanotechnology,</w:t>
      </w:r>
      <w:r w:rsidR="00A77CA0">
        <w:t xml:space="preserve"> </w:t>
      </w:r>
      <w:r w:rsidR="00E636DC" w:rsidRPr="00E636DC">
        <w:t>through support from the National Science Foundation, hosts a Summer Undergraduate Research Experience (SURE) program focused on Sustainable Nanotechnology. Selected participants will spend 10 weeks conducting research in collaboration with one more principal investigators of the Center for Sustainable Nanotechnology. Each student will be located at one of the participating institutions but will interact with faculty and students at all institutions via in-person and online interactions. (CSN institutions include the University of Wisconsin-Madison, Augsburg University, Boston University, the Connecticut Agricultural Experiment Station, Johns Hopkins University, University of California-Riverside, University of Illinois at Urbana-Champaign, University of Iowa, University of Maryland-Baltimore County, University of Minnesota, and University of Wisconsin-Milwaukee.)</w:t>
      </w:r>
    </w:p>
    <w:p w14:paraId="635AB858" w14:textId="55CAE415" w:rsidR="003E31AE" w:rsidRDefault="003E31AE" w:rsidP="00147D51">
      <w:pPr>
        <w:spacing w:line="360" w:lineRule="auto"/>
      </w:pPr>
      <w:r w:rsidRPr="002F2572">
        <w:rPr>
          <w:b/>
          <w:bCs/>
        </w:rPr>
        <w:t>Lin</w:t>
      </w:r>
      <w:r w:rsidR="00E636DC">
        <w:rPr>
          <w:b/>
          <w:bCs/>
        </w:rPr>
        <w:t xml:space="preserve">ks: </w:t>
      </w:r>
      <w:r w:rsidR="006C4E17">
        <w:rPr>
          <w:b/>
          <w:bCs/>
        </w:rPr>
        <w:tab/>
      </w:r>
      <w:r w:rsidR="00E636DC">
        <w:t>Info:</w:t>
      </w:r>
      <w:r w:rsidR="00E636DC">
        <w:rPr>
          <w:b/>
          <w:bCs/>
        </w:rPr>
        <w:t xml:space="preserve"> </w:t>
      </w:r>
      <w:hyperlink r:id="rId35" w:history="1">
        <w:r w:rsidR="00E636DC" w:rsidRPr="00C5202C">
          <w:rPr>
            <w:rStyle w:val="Hyperlink"/>
          </w:rPr>
          <w:t>https://susnano.wisc.edu/sure/</w:t>
        </w:r>
      </w:hyperlink>
    </w:p>
    <w:p w14:paraId="76D517B4" w14:textId="5F307E04" w:rsidR="00E636DC" w:rsidRDefault="00E636DC" w:rsidP="00147D51">
      <w:pPr>
        <w:spacing w:line="360" w:lineRule="auto"/>
      </w:pPr>
      <w:r>
        <w:tab/>
        <w:t xml:space="preserve">Apply: </w:t>
      </w:r>
      <w:hyperlink r:id="rId36" w:history="1">
        <w:r w:rsidRPr="00C5202C">
          <w:rPr>
            <w:rStyle w:val="Hyperlink"/>
          </w:rPr>
          <w:t>https://form.jotform.com/202936631901150</w:t>
        </w:r>
      </w:hyperlink>
      <w:r>
        <w:t xml:space="preserve"> </w:t>
      </w:r>
    </w:p>
    <w:p w14:paraId="625F5B45" w14:textId="7F3D594D" w:rsidR="00E636DC" w:rsidRDefault="00E636DC" w:rsidP="00147D51">
      <w:pPr>
        <w:spacing w:line="360" w:lineRule="auto"/>
      </w:pPr>
    </w:p>
    <w:p w14:paraId="32703B0A" w14:textId="309A906C" w:rsidR="00E636DC" w:rsidRDefault="00E636DC" w:rsidP="00E636DC">
      <w:pPr>
        <w:spacing w:line="360" w:lineRule="auto"/>
      </w:pPr>
      <w:r w:rsidRPr="002F2572">
        <w:rPr>
          <w:b/>
          <w:bCs/>
        </w:rPr>
        <w:t>Name:</w:t>
      </w:r>
      <w:r>
        <w:t xml:space="preserve"> NSF REU Borough of Manhattan Community College</w:t>
      </w:r>
    </w:p>
    <w:p w14:paraId="1695CFD1" w14:textId="518FD693" w:rsidR="00E636DC" w:rsidRDefault="00E636DC" w:rsidP="00E636DC">
      <w:pPr>
        <w:spacing w:line="360" w:lineRule="auto"/>
      </w:pPr>
      <w:r w:rsidRPr="002F2572">
        <w:rPr>
          <w:b/>
          <w:bCs/>
        </w:rPr>
        <w:t>Major(s):</w:t>
      </w:r>
      <w:r>
        <w:t xml:space="preserve"> Biology</w:t>
      </w:r>
    </w:p>
    <w:p w14:paraId="0C524EF5" w14:textId="58D36F77" w:rsidR="00E636DC" w:rsidRDefault="00E636DC" w:rsidP="00E636DC">
      <w:pPr>
        <w:spacing w:line="360" w:lineRule="auto"/>
      </w:pPr>
      <w:r w:rsidRPr="002F2572">
        <w:rPr>
          <w:b/>
          <w:bCs/>
        </w:rPr>
        <w:t>Deadline:</w:t>
      </w:r>
      <w:r>
        <w:t xml:space="preserve"> March 1, 2021</w:t>
      </w:r>
    </w:p>
    <w:p w14:paraId="4CABD22A" w14:textId="40FD2039" w:rsidR="00E636DC" w:rsidRDefault="00E636DC" w:rsidP="00E636DC">
      <w:pPr>
        <w:spacing w:line="360" w:lineRule="auto"/>
      </w:pPr>
      <w:r w:rsidRPr="002F2572">
        <w:rPr>
          <w:b/>
          <w:bCs/>
        </w:rPr>
        <w:t>Description:</w:t>
      </w:r>
      <w:r>
        <w:t xml:space="preserve"> </w:t>
      </w:r>
      <w:r w:rsidRPr="00E636DC">
        <w:t>Research area: Bioactivity of natural products at different biological levels of organization</w:t>
      </w:r>
      <w:r>
        <w:t>.</w:t>
      </w:r>
    </w:p>
    <w:p w14:paraId="76AA61D5" w14:textId="35B7F294" w:rsidR="00E636DC" w:rsidRDefault="00E636DC" w:rsidP="00E636DC">
      <w:pPr>
        <w:spacing w:line="360" w:lineRule="auto"/>
      </w:pPr>
      <w:r w:rsidRPr="002F2572">
        <w:rPr>
          <w:b/>
          <w:bCs/>
        </w:rPr>
        <w:lastRenderedPageBreak/>
        <w:t>Links:</w:t>
      </w:r>
      <w:r>
        <w:t xml:space="preserve"> </w:t>
      </w:r>
      <w:hyperlink r:id="rId37" w:history="1">
        <w:r w:rsidRPr="00C5202C">
          <w:rPr>
            <w:rStyle w:val="Hyperlink"/>
          </w:rPr>
          <w:t>https://www.bmcc.cuny.edu/academics/departments/science/nsf-research-experience-for-undergraduates/</w:t>
        </w:r>
      </w:hyperlink>
      <w:r>
        <w:t xml:space="preserve"> </w:t>
      </w:r>
    </w:p>
    <w:p w14:paraId="6F97ED1C" w14:textId="01781AA6" w:rsidR="00E636DC" w:rsidRDefault="00E636DC" w:rsidP="00147D51">
      <w:pPr>
        <w:spacing w:line="360" w:lineRule="auto"/>
      </w:pPr>
    </w:p>
    <w:p w14:paraId="44275B12" w14:textId="3AA83630" w:rsidR="00E636DC" w:rsidRDefault="00E636DC" w:rsidP="00E636DC">
      <w:pPr>
        <w:spacing w:line="360" w:lineRule="auto"/>
      </w:pPr>
      <w:r w:rsidRPr="002F2572">
        <w:rPr>
          <w:b/>
          <w:bCs/>
        </w:rPr>
        <w:t>Name:</w:t>
      </w:r>
      <w:r>
        <w:t xml:space="preserve"> NSF Materials Research Science and Engineering REU</w:t>
      </w:r>
    </w:p>
    <w:p w14:paraId="34DD9E3A" w14:textId="7B04CE12" w:rsidR="00E636DC" w:rsidRDefault="00E636DC" w:rsidP="00E636DC">
      <w:pPr>
        <w:spacing w:line="360" w:lineRule="auto"/>
      </w:pPr>
      <w:r w:rsidRPr="002F2572">
        <w:rPr>
          <w:b/>
          <w:bCs/>
        </w:rPr>
        <w:t>Major(s):</w:t>
      </w:r>
      <w:r>
        <w:t xml:space="preserve"> Chemistry, Engineering, Physics</w:t>
      </w:r>
    </w:p>
    <w:p w14:paraId="350BE4FF" w14:textId="3A6729DC" w:rsidR="00E636DC" w:rsidRDefault="00E636DC" w:rsidP="00E636DC">
      <w:pPr>
        <w:spacing w:line="360" w:lineRule="auto"/>
      </w:pPr>
      <w:r w:rsidRPr="002F2572">
        <w:rPr>
          <w:b/>
          <w:bCs/>
        </w:rPr>
        <w:t>Deadline:</w:t>
      </w:r>
      <w:r>
        <w:t xml:space="preserve"> February 15, 2021</w:t>
      </w:r>
    </w:p>
    <w:p w14:paraId="245CE0E2" w14:textId="6DEF50F0" w:rsidR="00E636DC" w:rsidRDefault="00E636DC" w:rsidP="00E636DC">
      <w:pPr>
        <w:spacing w:line="360" w:lineRule="auto"/>
      </w:pPr>
      <w:r w:rsidRPr="002F2572">
        <w:rPr>
          <w:b/>
          <w:bCs/>
        </w:rPr>
        <w:t>Description:</w:t>
      </w:r>
      <w:r>
        <w:t xml:space="preserve"> </w:t>
      </w:r>
      <w:r w:rsidRPr="00E636DC">
        <w:t>The MRSEC Research Experiences for Undergraduates (REU) program provides summer undergraduate research opportunities in science and engineering. The University of Minnesota MRSEC will provide up to 25 full-time summer research positions to undergraduate students through the REU program during the summer of 2021</w:t>
      </w:r>
      <w:r>
        <w:t xml:space="preserve">. </w:t>
      </w:r>
    </w:p>
    <w:p w14:paraId="1EF7F333" w14:textId="33CA7EBF" w:rsidR="00E636DC" w:rsidRDefault="00E636DC" w:rsidP="00E636DC">
      <w:pPr>
        <w:spacing w:line="360" w:lineRule="auto"/>
      </w:pPr>
      <w:r w:rsidRPr="002F2572">
        <w:rPr>
          <w:b/>
          <w:bCs/>
        </w:rPr>
        <w:t>Links:</w:t>
      </w:r>
      <w:r>
        <w:t xml:space="preserve"> </w:t>
      </w:r>
      <w:hyperlink r:id="rId38" w:history="1">
        <w:r w:rsidRPr="00C5202C">
          <w:rPr>
            <w:rStyle w:val="Hyperlink"/>
          </w:rPr>
          <w:t>http://www.mrsec.umn.edu/ehr/REU/</w:t>
        </w:r>
      </w:hyperlink>
    </w:p>
    <w:p w14:paraId="1CB77439" w14:textId="77777777" w:rsidR="00E636DC" w:rsidRDefault="00E636DC" w:rsidP="00E636DC">
      <w:pPr>
        <w:spacing w:line="360" w:lineRule="auto"/>
        <w:rPr>
          <w:rStyle w:val="Hyperlink"/>
        </w:rPr>
      </w:pPr>
    </w:p>
    <w:p w14:paraId="309B8D19" w14:textId="0496B9C8" w:rsidR="00E636DC" w:rsidRDefault="00E636DC" w:rsidP="00E636DC">
      <w:pPr>
        <w:spacing w:line="360" w:lineRule="auto"/>
      </w:pPr>
      <w:r w:rsidRPr="002F2572">
        <w:rPr>
          <w:b/>
          <w:bCs/>
        </w:rPr>
        <w:t>Name:</w:t>
      </w:r>
      <w:r>
        <w:t xml:space="preserve"> </w:t>
      </w:r>
      <w:r w:rsidR="002B5FD0">
        <w:t>U of M SUMMIT Program</w:t>
      </w:r>
    </w:p>
    <w:p w14:paraId="5A80C508" w14:textId="0AA49D5E" w:rsidR="00E636DC" w:rsidRDefault="00E636DC" w:rsidP="00E636DC">
      <w:pPr>
        <w:spacing w:line="360" w:lineRule="auto"/>
      </w:pPr>
      <w:r w:rsidRPr="002F2572">
        <w:rPr>
          <w:b/>
          <w:bCs/>
        </w:rPr>
        <w:t>Major(s):</w:t>
      </w:r>
      <w:r>
        <w:t xml:space="preserve"> </w:t>
      </w:r>
      <w:r w:rsidR="002B5FD0">
        <w:t>Biology</w:t>
      </w:r>
    </w:p>
    <w:p w14:paraId="1913B2A7" w14:textId="3477C079" w:rsidR="00E636DC" w:rsidRDefault="00E636DC" w:rsidP="00E636DC">
      <w:pPr>
        <w:spacing w:line="360" w:lineRule="auto"/>
      </w:pPr>
      <w:r w:rsidRPr="002F2572">
        <w:rPr>
          <w:b/>
          <w:bCs/>
        </w:rPr>
        <w:t>Deadline:</w:t>
      </w:r>
      <w:r>
        <w:t xml:space="preserve"> </w:t>
      </w:r>
      <w:r w:rsidR="002B5FD0">
        <w:t>February 26, 2021</w:t>
      </w:r>
    </w:p>
    <w:p w14:paraId="51CB4F28" w14:textId="77777777" w:rsidR="002B5FD0" w:rsidRDefault="00E636DC" w:rsidP="00E636DC">
      <w:pPr>
        <w:spacing w:line="360" w:lineRule="auto"/>
      </w:pPr>
      <w:r w:rsidRPr="002F2572">
        <w:rPr>
          <w:b/>
          <w:bCs/>
        </w:rPr>
        <w:t>Description:</w:t>
      </w:r>
      <w:r>
        <w:t xml:space="preserve"> </w:t>
      </w:r>
      <w:r w:rsidR="002B5FD0" w:rsidRPr="002B5FD0">
        <w:t xml:space="preserve">The SUMMIT (Summer Undergraduate Minority Mentoring and Internship Training) program’s is an NSF funded research learning opportunity for minority and underrepresented groups in the Plant Sciences.  SUMMIT’s goal is to mentor undergraduate students to prepare them for a career in the sciences. </w:t>
      </w:r>
    </w:p>
    <w:p w14:paraId="33B29153" w14:textId="77B43007" w:rsidR="00E636DC" w:rsidRDefault="00E636DC" w:rsidP="00E636DC">
      <w:pPr>
        <w:spacing w:line="360" w:lineRule="auto"/>
      </w:pPr>
      <w:r w:rsidRPr="002F2572">
        <w:rPr>
          <w:b/>
          <w:bCs/>
        </w:rPr>
        <w:t>Links:</w:t>
      </w:r>
      <w:r>
        <w:t xml:space="preserve"> </w:t>
      </w:r>
      <w:hyperlink r:id="rId39" w:history="1">
        <w:r w:rsidR="005A14A1" w:rsidRPr="00224E32">
          <w:rPr>
            <w:rStyle w:val="Hyperlink"/>
          </w:rPr>
          <w:t>https://summitprogram.cfans.umn.edu/</w:t>
        </w:r>
      </w:hyperlink>
    </w:p>
    <w:p w14:paraId="6E9924BB" w14:textId="77777777" w:rsidR="005A14A1" w:rsidRDefault="005A14A1" w:rsidP="00E636DC">
      <w:pPr>
        <w:spacing w:line="360" w:lineRule="auto"/>
        <w:rPr>
          <w:rStyle w:val="Hyperlink"/>
        </w:rPr>
      </w:pPr>
    </w:p>
    <w:p w14:paraId="0442F045" w14:textId="3F65A90B" w:rsidR="002B5FD0" w:rsidRDefault="002B5FD0" w:rsidP="002B5FD0">
      <w:pPr>
        <w:spacing w:line="360" w:lineRule="auto"/>
      </w:pPr>
      <w:r w:rsidRPr="002F2572">
        <w:rPr>
          <w:b/>
          <w:bCs/>
        </w:rPr>
        <w:t>Name:</w:t>
      </w:r>
      <w:r>
        <w:t xml:space="preserve"> NSF REU/SURF</w:t>
      </w:r>
    </w:p>
    <w:p w14:paraId="17082EA2" w14:textId="0C9BC23D" w:rsidR="002B5FD0" w:rsidRDefault="002B5FD0" w:rsidP="002B5FD0">
      <w:pPr>
        <w:spacing w:line="360" w:lineRule="auto"/>
      </w:pPr>
      <w:r w:rsidRPr="002F2572">
        <w:rPr>
          <w:b/>
          <w:bCs/>
        </w:rPr>
        <w:t>Major(s):</w:t>
      </w:r>
      <w:r>
        <w:t xml:space="preserve"> Biology, Chemistry, Pre-health</w:t>
      </w:r>
    </w:p>
    <w:p w14:paraId="2FF1ACBB" w14:textId="5295C925" w:rsidR="002B5FD0" w:rsidRDefault="002B5FD0" w:rsidP="002B5FD0">
      <w:pPr>
        <w:spacing w:line="360" w:lineRule="auto"/>
      </w:pPr>
      <w:r w:rsidRPr="002F2572">
        <w:rPr>
          <w:b/>
          <w:bCs/>
        </w:rPr>
        <w:t>Deadline:</w:t>
      </w:r>
      <w:r>
        <w:t xml:space="preserve"> February 15, 2021</w:t>
      </w:r>
    </w:p>
    <w:p w14:paraId="657C5E65" w14:textId="37949BB2" w:rsidR="002B5FD0" w:rsidRDefault="002B5FD0" w:rsidP="002B5FD0">
      <w:pPr>
        <w:spacing w:line="360" w:lineRule="auto"/>
      </w:pPr>
      <w:r w:rsidRPr="002F2572">
        <w:rPr>
          <w:b/>
          <w:bCs/>
        </w:rPr>
        <w:t>Description:</w:t>
      </w:r>
      <w:r>
        <w:t xml:space="preserve"> </w:t>
      </w:r>
      <w:r w:rsidRPr="002B5FD0">
        <w:t>Both Scripps Research campuses have applied for and received Research Experiences for Undergraduates (REU) awards by the National Science Foundation (NSF). REU programs at the institute take place concurrently with Scripps Research's Summer Undergraduate Research Fellows (SURF) program, and indeed, students may apply for either program with a single application.</w:t>
      </w:r>
    </w:p>
    <w:p w14:paraId="40D78DC7" w14:textId="04019813" w:rsidR="002B5FD0" w:rsidRPr="002B5FD0" w:rsidRDefault="002B5FD0" w:rsidP="00E636DC">
      <w:pPr>
        <w:spacing w:line="360" w:lineRule="auto"/>
        <w:rPr>
          <w:rStyle w:val="Hyperlink"/>
          <w:color w:val="auto"/>
          <w:u w:val="none"/>
        </w:rPr>
      </w:pPr>
      <w:r w:rsidRPr="002F2572">
        <w:rPr>
          <w:b/>
          <w:bCs/>
        </w:rPr>
        <w:lastRenderedPageBreak/>
        <w:t>Links:</w:t>
      </w:r>
      <w:r>
        <w:t xml:space="preserve"> </w:t>
      </w:r>
      <w:hyperlink r:id="rId40" w:history="1">
        <w:r w:rsidRPr="00C5202C">
          <w:rPr>
            <w:rStyle w:val="Hyperlink"/>
          </w:rPr>
          <w:t>https://education.scripps.edu/undergraduate/summer-research/reu-programs/</w:t>
        </w:r>
      </w:hyperlink>
      <w:r>
        <w:t xml:space="preserve"> </w:t>
      </w:r>
    </w:p>
    <w:p w14:paraId="10BB80A5" w14:textId="77777777" w:rsidR="002B5FD0" w:rsidRDefault="002B5FD0" w:rsidP="00E636DC">
      <w:pPr>
        <w:spacing w:line="360" w:lineRule="auto"/>
        <w:rPr>
          <w:rStyle w:val="Hyperlink"/>
        </w:rPr>
      </w:pPr>
    </w:p>
    <w:p w14:paraId="120101FC" w14:textId="54805C80" w:rsidR="005A14A1" w:rsidRDefault="005A14A1" w:rsidP="005A14A1">
      <w:pPr>
        <w:spacing w:line="360" w:lineRule="auto"/>
      </w:pPr>
      <w:r w:rsidRPr="002F2572">
        <w:rPr>
          <w:b/>
          <w:bCs/>
        </w:rPr>
        <w:t>Name:</w:t>
      </w:r>
      <w:r>
        <w:t xml:space="preserve"> Mayo SURF</w:t>
      </w:r>
    </w:p>
    <w:p w14:paraId="4BB5E974" w14:textId="6747F488" w:rsidR="005A14A1" w:rsidRDefault="005A14A1" w:rsidP="005A14A1">
      <w:pPr>
        <w:spacing w:line="360" w:lineRule="auto"/>
      </w:pPr>
      <w:r w:rsidRPr="002F2572">
        <w:rPr>
          <w:b/>
          <w:bCs/>
        </w:rPr>
        <w:t>Major(s):</w:t>
      </w:r>
      <w:r>
        <w:t xml:space="preserve"> Pre-health</w:t>
      </w:r>
    </w:p>
    <w:p w14:paraId="1CC9D6DE" w14:textId="294845FC" w:rsidR="005A14A1" w:rsidRDefault="005A14A1" w:rsidP="005A14A1">
      <w:pPr>
        <w:spacing w:line="360" w:lineRule="auto"/>
      </w:pPr>
      <w:r w:rsidRPr="002F2572">
        <w:rPr>
          <w:b/>
          <w:bCs/>
        </w:rPr>
        <w:t>Deadline:</w:t>
      </w:r>
      <w:r>
        <w:t xml:space="preserve"> February 1, 2021</w:t>
      </w:r>
    </w:p>
    <w:p w14:paraId="7416F3E6" w14:textId="698F8077" w:rsidR="005A14A1" w:rsidRDefault="005A14A1" w:rsidP="005A14A1">
      <w:pPr>
        <w:spacing w:line="360" w:lineRule="auto"/>
      </w:pPr>
      <w:r w:rsidRPr="002F2572">
        <w:rPr>
          <w:b/>
          <w:bCs/>
        </w:rPr>
        <w:t>Description:</w:t>
      </w:r>
      <w:r>
        <w:t xml:space="preserve"> The Summer Undergraduate Research Fellowship (SURF), sponsored by Mayo Clinic Graduate School of Biomedical Sciences, offers a great way to build your skills as a young scientist or test your inclinations toward research.</w:t>
      </w:r>
    </w:p>
    <w:p w14:paraId="0644C051" w14:textId="2F97B1DF" w:rsidR="005A14A1" w:rsidRDefault="005A14A1" w:rsidP="005A14A1">
      <w:pPr>
        <w:spacing w:line="360" w:lineRule="auto"/>
      </w:pPr>
      <w:r>
        <w:t>Our SURF fellows tell us about the lasting friendships they made during the program and how the experience helped them with their career decision-making process. And because the questions they are studying are at the forefront of modern science, many students earn acknowledgment or co-authorship in articles submitted to professional publications.</w:t>
      </w:r>
    </w:p>
    <w:p w14:paraId="46A3F3B3" w14:textId="4C65D9B4" w:rsidR="00995D5A" w:rsidRDefault="005A14A1" w:rsidP="00E636DC">
      <w:pPr>
        <w:spacing w:line="360" w:lineRule="auto"/>
      </w:pPr>
      <w:r w:rsidRPr="002F2572">
        <w:rPr>
          <w:b/>
          <w:bCs/>
        </w:rPr>
        <w:t>Links:</w:t>
      </w:r>
      <w:r>
        <w:t xml:space="preserve"> </w:t>
      </w:r>
      <w:hyperlink r:id="rId41" w:history="1">
        <w:r w:rsidRPr="00224E32">
          <w:rPr>
            <w:rStyle w:val="Hyperlink"/>
          </w:rPr>
          <w:t>https://college.mayo.edu/academics/biomedical-research-training/summer-undergraduate-research-fellowship-surf/</w:t>
        </w:r>
      </w:hyperlink>
      <w:r>
        <w:t xml:space="preserve"> </w:t>
      </w:r>
    </w:p>
    <w:p w14:paraId="7A5DA77A" w14:textId="77777777" w:rsidR="005A14A1" w:rsidRDefault="005A14A1" w:rsidP="00E636DC">
      <w:pPr>
        <w:spacing w:line="360" w:lineRule="auto"/>
      </w:pPr>
    </w:p>
    <w:p w14:paraId="1C480E22" w14:textId="5AEEF547" w:rsidR="005A14A1" w:rsidRDefault="005A14A1" w:rsidP="005A14A1">
      <w:pPr>
        <w:spacing w:line="360" w:lineRule="auto"/>
      </w:pPr>
      <w:r w:rsidRPr="002F2572">
        <w:rPr>
          <w:b/>
          <w:bCs/>
        </w:rPr>
        <w:t>Name:</w:t>
      </w:r>
      <w:r>
        <w:t xml:space="preserve"> </w:t>
      </w:r>
      <w:r w:rsidR="00494259">
        <w:t>George Mason University Undergrad Research in Educational Data Mining</w:t>
      </w:r>
    </w:p>
    <w:p w14:paraId="1352DC83" w14:textId="21CCB53A" w:rsidR="005A14A1" w:rsidRDefault="005A14A1" w:rsidP="005A14A1">
      <w:pPr>
        <w:spacing w:line="360" w:lineRule="auto"/>
      </w:pPr>
      <w:r w:rsidRPr="002F2572">
        <w:rPr>
          <w:b/>
          <w:bCs/>
        </w:rPr>
        <w:t>Major(s):</w:t>
      </w:r>
      <w:r>
        <w:t xml:space="preserve"> </w:t>
      </w:r>
      <w:r w:rsidR="00494259">
        <w:t>Computer Science</w:t>
      </w:r>
    </w:p>
    <w:p w14:paraId="6CE23CDE" w14:textId="3499924F" w:rsidR="005A14A1" w:rsidRDefault="005A14A1" w:rsidP="005A14A1">
      <w:pPr>
        <w:spacing w:line="360" w:lineRule="auto"/>
      </w:pPr>
      <w:r w:rsidRPr="002F2572">
        <w:rPr>
          <w:b/>
          <w:bCs/>
        </w:rPr>
        <w:t>Deadline:</w:t>
      </w:r>
      <w:r>
        <w:t xml:space="preserve"> </w:t>
      </w:r>
      <w:r w:rsidR="00494259">
        <w:t>February 15, 2021</w:t>
      </w:r>
    </w:p>
    <w:p w14:paraId="3E460217" w14:textId="35F36F93" w:rsidR="005A14A1" w:rsidRDefault="005A14A1" w:rsidP="005A14A1">
      <w:pPr>
        <w:spacing w:line="360" w:lineRule="auto"/>
      </w:pPr>
      <w:r w:rsidRPr="002F2572">
        <w:rPr>
          <w:b/>
          <w:bCs/>
        </w:rPr>
        <w:t>Description:</w:t>
      </w:r>
      <w:r>
        <w:t xml:space="preserve"> </w:t>
      </w:r>
      <w:r w:rsidR="00494259" w:rsidRPr="00494259">
        <w:t>The primary goal of this inter-disciplinary REU Site program is to expose ten high quality undergraduate students to advanced topics in analytics, data mining, and visualization techniques as applied to data from the education domain. Students will participate in projects with the central theme of improving instructional technology design, enhancing academic curricula and modeling learning experiences.</w:t>
      </w:r>
    </w:p>
    <w:p w14:paraId="637BB7D3" w14:textId="558088FD" w:rsidR="005A14A1" w:rsidRDefault="005A14A1" w:rsidP="00E636DC">
      <w:pPr>
        <w:spacing w:line="360" w:lineRule="auto"/>
      </w:pPr>
      <w:r w:rsidRPr="002F2572">
        <w:rPr>
          <w:b/>
          <w:bCs/>
        </w:rPr>
        <w:t>Links:</w:t>
      </w:r>
      <w:r>
        <w:t xml:space="preserve"> </w:t>
      </w:r>
      <w:hyperlink r:id="rId42" w:history="1">
        <w:r w:rsidR="00494259" w:rsidRPr="00C458C7">
          <w:rPr>
            <w:rStyle w:val="Hyperlink"/>
          </w:rPr>
          <w:t>https://cs.gmu.edu/reu/</w:t>
        </w:r>
      </w:hyperlink>
    </w:p>
    <w:p w14:paraId="3F1436C4" w14:textId="0585C36A" w:rsidR="00992187" w:rsidRDefault="00992187" w:rsidP="00E636DC">
      <w:pPr>
        <w:spacing w:line="360" w:lineRule="auto"/>
      </w:pPr>
    </w:p>
    <w:p w14:paraId="47D22428" w14:textId="0CB2383A" w:rsidR="00992187" w:rsidRDefault="00992187" w:rsidP="00992187">
      <w:pPr>
        <w:spacing w:line="360" w:lineRule="auto"/>
      </w:pPr>
      <w:r w:rsidRPr="002F2572">
        <w:rPr>
          <w:b/>
          <w:bCs/>
        </w:rPr>
        <w:t>Name:</w:t>
      </w:r>
      <w:r>
        <w:t xml:space="preserve"> ATP-Bio REU</w:t>
      </w:r>
    </w:p>
    <w:p w14:paraId="63C1F1C3" w14:textId="1B0BB38C" w:rsidR="00992187" w:rsidRDefault="00992187" w:rsidP="00992187">
      <w:pPr>
        <w:spacing w:line="360" w:lineRule="auto"/>
      </w:pPr>
      <w:r w:rsidRPr="002F2572">
        <w:rPr>
          <w:b/>
          <w:bCs/>
        </w:rPr>
        <w:t>Major(s):</w:t>
      </w:r>
      <w:r>
        <w:t xml:space="preserve"> STEM</w:t>
      </w:r>
    </w:p>
    <w:p w14:paraId="2264C0E0" w14:textId="389E6A0F" w:rsidR="00992187" w:rsidRDefault="00992187" w:rsidP="00992187">
      <w:pPr>
        <w:spacing w:line="360" w:lineRule="auto"/>
      </w:pPr>
      <w:r w:rsidRPr="002F2572">
        <w:rPr>
          <w:b/>
          <w:bCs/>
        </w:rPr>
        <w:t>Deadline:</w:t>
      </w:r>
      <w:r>
        <w:t xml:space="preserve"> March 1, 2021</w:t>
      </w:r>
    </w:p>
    <w:p w14:paraId="77A6748C" w14:textId="42162503" w:rsidR="00992187" w:rsidRDefault="00992187" w:rsidP="00992187">
      <w:pPr>
        <w:spacing w:line="360" w:lineRule="auto"/>
      </w:pPr>
      <w:r w:rsidRPr="002F2572">
        <w:rPr>
          <w:b/>
          <w:bCs/>
        </w:rPr>
        <w:lastRenderedPageBreak/>
        <w:t>Description:</w:t>
      </w:r>
      <w:r>
        <w:t xml:space="preserve"> TP-Bio is a National Science Foundation (NSF) Engineering Research Center (ERC) co-led by the University of Minnesota and Massachusetts General Hospital with academic partnerships at the University of California-Berkeley and the University of California-Riverside. All engineering research in ATP-Bio is aimed at eliminating or mitigating the three enemies of </w:t>
      </w:r>
      <w:proofErr w:type="spellStart"/>
      <w:r>
        <w:t>biopreservation</w:t>
      </w:r>
      <w:proofErr w:type="spellEnd"/>
      <w:r>
        <w:t xml:space="preserve">: ice formation, cryoprotective agent (CPA) toxicity, and slow and/or non-uniform rewarming. Undergraduate students are invited to join ATP-Bio researchers in a 10-week summer to engage in an authentic laboratory experience with a focus on advancements in </w:t>
      </w:r>
      <w:proofErr w:type="spellStart"/>
      <w:r>
        <w:t>biopreservation</w:t>
      </w:r>
      <w:proofErr w:type="spellEnd"/>
      <w:r>
        <w:t xml:space="preserve"> technologies. REUs will perform research, engage in seminars and workshops designed to excite and interest students in graduate education and the </w:t>
      </w:r>
      <w:proofErr w:type="spellStart"/>
      <w:r>
        <w:t>biopreservation</w:t>
      </w:r>
      <w:proofErr w:type="spellEnd"/>
      <w:r>
        <w:t xml:space="preserve"> career field.</w:t>
      </w:r>
    </w:p>
    <w:p w14:paraId="3464B5C3" w14:textId="4F9AB5A8" w:rsidR="00992187" w:rsidRDefault="00992187" w:rsidP="00992187">
      <w:pPr>
        <w:spacing w:line="360" w:lineRule="auto"/>
      </w:pPr>
      <w:r w:rsidRPr="00992187">
        <w:rPr>
          <w:b/>
          <w:bCs/>
        </w:rPr>
        <w:t>Links:</w:t>
      </w:r>
      <w:r>
        <w:t xml:space="preserve"> </w:t>
      </w:r>
      <w:hyperlink r:id="rId43" w:history="1">
        <w:r w:rsidRPr="00C458C7">
          <w:rPr>
            <w:rStyle w:val="Hyperlink"/>
          </w:rPr>
          <w:t>https://www.atp-bio-education.org/atpbio-reu-program</w:t>
        </w:r>
      </w:hyperlink>
      <w:r>
        <w:t xml:space="preserve">  </w:t>
      </w:r>
    </w:p>
    <w:p w14:paraId="4826A642" w14:textId="77777777" w:rsidR="00494259" w:rsidRDefault="00494259" w:rsidP="00E636DC">
      <w:pPr>
        <w:spacing w:line="360" w:lineRule="auto"/>
      </w:pPr>
    </w:p>
    <w:p w14:paraId="6A8ABE57" w14:textId="77777777" w:rsidR="00494259" w:rsidRDefault="00494259" w:rsidP="00494259">
      <w:pPr>
        <w:spacing w:line="360" w:lineRule="auto"/>
      </w:pPr>
      <w:r w:rsidRPr="002F2572">
        <w:rPr>
          <w:b/>
          <w:bCs/>
        </w:rPr>
        <w:t>Name:</w:t>
      </w:r>
      <w:r>
        <w:t xml:space="preserve"> NSF </w:t>
      </w:r>
      <w:proofErr w:type="spellStart"/>
      <w:r>
        <w:t>etap</w:t>
      </w:r>
      <w:proofErr w:type="spellEnd"/>
    </w:p>
    <w:p w14:paraId="67B5126E" w14:textId="77777777" w:rsidR="00494259" w:rsidRDefault="00494259" w:rsidP="00494259">
      <w:pPr>
        <w:spacing w:line="360" w:lineRule="auto"/>
      </w:pPr>
      <w:r w:rsidRPr="002F2572">
        <w:rPr>
          <w:b/>
          <w:bCs/>
        </w:rPr>
        <w:t>Major(s):</w:t>
      </w:r>
      <w:r>
        <w:t xml:space="preserve"> STEM/all</w:t>
      </w:r>
    </w:p>
    <w:p w14:paraId="2890E559" w14:textId="261A6C0A" w:rsidR="00494259" w:rsidRDefault="00494259" w:rsidP="00494259">
      <w:pPr>
        <w:spacing w:line="360" w:lineRule="auto"/>
      </w:pPr>
      <w:r w:rsidRPr="002F2572">
        <w:rPr>
          <w:b/>
          <w:bCs/>
        </w:rPr>
        <w:t>Deadline:</w:t>
      </w:r>
      <w:r>
        <w:t xml:space="preserve"> varies by program</w:t>
      </w:r>
    </w:p>
    <w:p w14:paraId="59BB4393" w14:textId="77777777" w:rsidR="00494259" w:rsidRDefault="00494259" w:rsidP="00494259">
      <w:pPr>
        <w:spacing w:line="360" w:lineRule="auto"/>
      </w:pPr>
      <w:r w:rsidRPr="002F2572">
        <w:rPr>
          <w:b/>
          <w:bCs/>
        </w:rPr>
        <w:t>Description:</w:t>
      </w:r>
      <w:r>
        <w:t xml:space="preserve"> Common application for applying for research experiences.</w:t>
      </w:r>
    </w:p>
    <w:p w14:paraId="77A305ED" w14:textId="185D13D4" w:rsidR="00E636DC" w:rsidRPr="00E636DC" w:rsidRDefault="00494259" w:rsidP="00147D51">
      <w:pPr>
        <w:spacing w:line="360" w:lineRule="auto"/>
      </w:pPr>
      <w:r w:rsidRPr="002F2572">
        <w:rPr>
          <w:b/>
          <w:bCs/>
        </w:rPr>
        <w:t>Links:</w:t>
      </w:r>
      <w:r>
        <w:t xml:space="preserve"> </w:t>
      </w:r>
      <w:hyperlink r:id="rId44" w:history="1">
        <w:r w:rsidRPr="00C5202C">
          <w:rPr>
            <w:rStyle w:val="Hyperlink"/>
          </w:rPr>
          <w:t>https://www.nsfetap.org/reu-applicant/sites</w:t>
        </w:r>
      </w:hyperlink>
    </w:p>
    <w:sectPr w:rsidR="00E636DC" w:rsidRPr="00E636DC" w:rsidSect="00B55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36"/>
    <w:rsid w:val="0009334E"/>
    <w:rsid w:val="00147D51"/>
    <w:rsid w:val="001F53FE"/>
    <w:rsid w:val="00225CFB"/>
    <w:rsid w:val="002B5FD0"/>
    <w:rsid w:val="002F2572"/>
    <w:rsid w:val="003E31AE"/>
    <w:rsid w:val="00494259"/>
    <w:rsid w:val="004D796C"/>
    <w:rsid w:val="004E54EA"/>
    <w:rsid w:val="00534EA7"/>
    <w:rsid w:val="005A14A1"/>
    <w:rsid w:val="006C4E17"/>
    <w:rsid w:val="006F0E5F"/>
    <w:rsid w:val="00795EE7"/>
    <w:rsid w:val="00866226"/>
    <w:rsid w:val="00867326"/>
    <w:rsid w:val="008E5831"/>
    <w:rsid w:val="00992187"/>
    <w:rsid w:val="00995D5A"/>
    <w:rsid w:val="009D2714"/>
    <w:rsid w:val="00A77CA0"/>
    <w:rsid w:val="00B55427"/>
    <w:rsid w:val="00CA513D"/>
    <w:rsid w:val="00E636DC"/>
    <w:rsid w:val="00EF3308"/>
    <w:rsid w:val="00F9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A425DD"/>
  <w14:defaultImageDpi w14:val="32767"/>
  <w15:chartTrackingRefBased/>
  <w15:docId w15:val="{807D9373-C5AD-8442-9F71-DCBF83C5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E5F"/>
    <w:rPr>
      <w:color w:val="0563C1" w:themeColor="hyperlink"/>
      <w:u w:val="single"/>
    </w:rPr>
  </w:style>
  <w:style w:type="character" w:styleId="UnresolvedMention">
    <w:name w:val="Unresolved Mention"/>
    <w:basedOn w:val="DefaultParagraphFont"/>
    <w:uiPriority w:val="99"/>
    <w:rsid w:val="006F0E5F"/>
    <w:rPr>
      <w:color w:val="605E5C"/>
      <w:shd w:val="clear" w:color="auto" w:fill="E1DFDD"/>
    </w:rPr>
  </w:style>
  <w:style w:type="character" w:styleId="FollowedHyperlink">
    <w:name w:val="FollowedHyperlink"/>
    <w:basedOn w:val="DefaultParagraphFont"/>
    <w:uiPriority w:val="99"/>
    <w:semiHidden/>
    <w:unhideWhenUsed/>
    <w:rsid w:val="001F53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856738">
      <w:bodyDiv w:val="1"/>
      <w:marLeft w:val="0"/>
      <w:marRight w:val="0"/>
      <w:marTop w:val="0"/>
      <w:marBottom w:val="0"/>
      <w:divBdr>
        <w:top w:val="none" w:sz="0" w:space="0" w:color="auto"/>
        <w:left w:val="none" w:sz="0" w:space="0" w:color="auto"/>
        <w:bottom w:val="none" w:sz="0" w:space="0" w:color="auto"/>
        <w:right w:val="none" w:sz="0" w:space="0" w:color="auto"/>
      </w:divBdr>
    </w:div>
    <w:div w:id="375860167">
      <w:bodyDiv w:val="1"/>
      <w:marLeft w:val="0"/>
      <w:marRight w:val="0"/>
      <w:marTop w:val="0"/>
      <w:marBottom w:val="0"/>
      <w:divBdr>
        <w:top w:val="none" w:sz="0" w:space="0" w:color="auto"/>
        <w:left w:val="none" w:sz="0" w:space="0" w:color="auto"/>
        <w:bottom w:val="none" w:sz="0" w:space="0" w:color="auto"/>
        <w:right w:val="none" w:sz="0" w:space="0" w:color="auto"/>
      </w:divBdr>
    </w:div>
    <w:div w:id="611132490">
      <w:bodyDiv w:val="1"/>
      <w:marLeft w:val="0"/>
      <w:marRight w:val="0"/>
      <w:marTop w:val="0"/>
      <w:marBottom w:val="0"/>
      <w:divBdr>
        <w:top w:val="none" w:sz="0" w:space="0" w:color="auto"/>
        <w:left w:val="none" w:sz="0" w:space="0" w:color="auto"/>
        <w:bottom w:val="none" w:sz="0" w:space="0" w:color="auto"/>
        <w:right w:val="none" w:sz="0" w:space="0" w:color="auto"/>
      </w:divBdr>
    </w:div>
    <w:div w:id="654533506">
      <w:bodyDiv w:val="1"/>
      <w:marLeft w:val="0"/>
      <w:marRight w:val="0"/>
      <w:marTop w:val="0"/>
      <w:marBottom w:val="0"/>
      <w:divBdr>
        <w:top w:val="none" w:sz="0" w:space="0" w:color="auto"/>
        <w:left w:val="none" w:sz="0" w:space="0" w:color="auto"/>
        <w:bottom w:val="none" w:sz="0" w:space="0" w:color="auto"/>
        <w:right w:val="none" w:sz="0" w:space="0" w:color="auto"/>
      </w:divBdr>
    </w:div>
    <w:div w:id="684013250">
      <w:bodyDiv w:val="1"/>
      <w:marLeft w:val="0"/>
      <w:marRight w:val="0"/>
      <w:marTop w:val="0"/>
      <w:marBottom w:val="0"/>
      <w:divBdr>
        <w:top w:val="none" w:sz="0" w:space="0" w:color="auto"/>
        <w:left w:val="none" w:sz="0" w:space="0" w:color="auto"/>
        <w:bottom w:val="none" w:sz="0" w:space="0" w:color="auto"/>
        <w:right w:val="none" w:sz="0" w:space="0" w:color="auto"/>
      </w:divBdr>
    </w:div>
    <w:div w:id="688868587">
      <w:bodyDiv w:val="1"/>
      <w:marLeft w:val="0"/>
      <w:marRight w:val="0"/>
      <w:marTop w:val="0"/>
      <w:marBottom w:val="0"/>
      <w:divBdr>
        <w:top w:val="none" w:sz="0" w:space="0" w:color="auto"/>
        <w:left w:val="none" w:sz="0" w:space="0" w:color="auto"/>
        <w:bottom w:val="none" w:sz="0" w:space="0" w:color="auto"/>
        <w:right w:val="none" w:sz="0" w:space="0" w:color="auto"/>
      </w:divBdr>
    </w:div>
    <w:div w:id="697123376">
      <w:bodyDiv w:val="1"/>
      <w:marLeft w:val="0"/>
      <w:marRight w:val="0"/>
      <w:marTop w:val="0"/>
      <w:marBottom w:val="0"/>
      <w:divBdr>
        <w:top w:val="none" w:sz="0" w:space="0" w:color="auto"/>
        <w:left w:val="none" w:sz="0" w:space="0" w:color="auto"/>
        <w:bottom w:val="none" w:sz="0" w:space="0" w:color="auto"/>
        <w:right w:val="none" w:sz="0" w:space="0" w:color="auto"/>
      </w:divBdr>
    </w:div>
    <w:div w:id="940918878">
      <w:bodyDiv w:val="1"/>
      <w:marLeft w:val="0"/>
      <w:marRight w:val="0"/>
      <w:marTop w:val="0"/>
      <w:marBottom w:val="0"/>
      <w:divBdr>
        <w:top w:val="none" w:sz="0" w:space="0" w:color="auto"/>
        <w:left w:val="none" w:sz="0" w:space="0" w:color="auto"/>
        <w:bottom w:val="none" w:sz="0" w:space="0" w:color="auto"/>
        <w:right w:val="none" w:sz="0" w:space="0" w:color="auto"/>
      </w:divBdr>
    </w:div>
    <w:div w:id="1117673486">
      <w:bodyDiv w:val="1"/>
      <w:marLeft w:val="0"/>
      <w:marRight w:val="0"/>
      <w:marTop w:val="0"/>
      <w:marBottom w:val="0"/>
      <w:divBdr>
        <w:top w:val="none" w:sz="0" w:space="0" w:color="auto"/>
        <w:left w:val="none" w:sz="0" w:space="0" w:color="auto"/>
        <w:bottom w:val="none" w:sz="0" w:space="0" w:color="auto"/>
        <w:right w:val="none" w:sz="0" w:space="0" w:color="auto"/>
      </w:divBdr>
    </w:div>
    <w:div w:id="1196044510">
      <w:bodyDiv w:val="1"/>
      <w:marLeft w:val="0"/>
      <w:marRight w:val="0"/>
      <w:marTop w:val="0"/>
      <w:marBottom w:val="0"/>
      <w:divBdr>
        <w:top w:val="none" w:sz="0" w:space="0" w:color="auto"/>
        <w:left w:val="none" w:sz="0" w:space="0" w:color="auto"/>
        <w:bottom w:val="none" w:sz="0" w:space="0" w:color="auto"/>
        <w:right w:val="none" w:sz="0" w:space="0" w:color="auto"/>
      </w:divBdr>
      <w:divsChild>
        <w:div w:id="1213154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353255">
              <w:marLeft w:val="0"/>
              <w:marRight w:val="0"/>
              <w:marTop w:val="0"/>
              <w:marBottom w:val="0"/>
              <w:divBdr>
                <w:top w:val="none" w:sz="0" w:space="0" w:color="auto"/>
                <w:left w:val="none" w:sz="0" w:space="0" w:color="auto"/>
                <w:bottom w:val="none" w:sz="0" w:space="0" w:color="auto"/>
                <w:right w:val="none" w:sz="0" w:space="0" w:color="auto"/>
              </w:divBdr>
              <w:divsChild>
                <w:div w:id="464008705">
                  <w:marLeft w:val="0"/>
                  <w:marRight w:val="0"/>
                  <w:marTop w:val="0"/>
                  <w:marBottom w:val="0"/>
                  <w:divBdr>
                    <w:top w:val="none" w:sz="0" w:space="0" w:color="auto"/>
                    <w:left w:val="none" w:sz="0" w:space="0" w:color="auto"/>
                    <w:bottom w:val="none" w:sz="0" w:space="0" w:color="auto"/>
                    <w:right w:val="none" w:sz="0" w:space="0" w:color="auto"/>
                  </w:divBdr>
                  <w:divsChild>
                    <w:div w:id="14481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09856">
      <w:bodyDiv w:val="1"/>
      <w:marLeft w:val="0"/>
      <w:marRight w:val="0"/>
      <w:marTop w:val="0"/>
      <w:marBottom w:val="0"/>
      <w:divBdr>
        <w:top w:val="none" w:sz="0" w:space="0" w:color="auto"/>
        <w:left w:val="none" w:sz="0" w:space="0" w:color="auto"/>
        <w:bottom w:val="none" w:sz="0" w:space="0" w:color="auto"/>
        <w:right w:val="none" w:sz="0" w:space="0" w:color="auto"/>
      </w:divBdr>
    </w:div>
    <w:div w:id="1540164642">
      <w:bodyDiv w:val="1"/>
      <w:marLeft w:val="0"/>
      <w:marRight w:val="0"/>
      <w:marTop w:val="0"/>
      <w:marBottom w:val="0"/>
      <w:divBdr>
        <w:top w:val="none" w:sz="0" w:space="0" w:color="auto"/>
        <w:left w:val="none" w:sz="0" w:space="0" w:color="auto"/>
        <w:bottom w:val="none" w:sz="0" w:space="0" w:color="auto"/>
        <w:right w:val="none" w:sz="0" w:space="0" w:color="auto"/>
      </w:divBdr>
    </w:div>
    <w:div w:id="1651205490">
      <w:bodyDiv w:val="1"/>
      <w:marLeft w:val="0"/>
      <w:marRight w:val="0"/>
      <w:marTop w:val="0"/>
      <w:marBottom w:val="0"/>
      <w:divBdr>
        <w:top w:val="none" w:sz="0" w:space="0" w:color="auto"/>
        <w:left w:val="none" w:sz="0" w:space="0" w:color="auto"/>
        <w:bottom w:val="none" w:sz="0" w:space="0" w:color="auto"/>
        <w:right w:val="none" w:sz="0" w:space="0" w:color="auto"/>
      </w:divBdr>
    </w:div>
    <w:div w:id="1793668957">
      <w:bodyDiv w:val="1"/>
      <w:marLeft w:val="0"/>
      <w:marRight w:val="0"/>
      <w:marTop w:val="0"/>
      <w:marBottom w:val="0"/>
      <w:divBdr>
        <w:top w:val="none" w:sz="0" w:space="0" w:color="auto"/>
        <w:left w:val="none" w:sz="0" w:space="0" w:color="auto"/>
        <w:bottom w:val="none" w:sz="0" w:space="0" w:color="auto"/>
        <w:right w:val="none" w:sz="0" w:space="0" w:color="auto"/>
      </w:divBdr>
    </w:div>
    <w:div w:id="1816877331">
      <w:bodyDiv w:val="1"/>
      <w:marLeft w:val="0"/>
      <w:marRight w:val="0"/>
      <w:marTop w:val="0"/>
      <w:marBottom w:val="0"/>
      <w:divBdr>
        <w:top w:val="none" w:sz="0" w:space="0" w:color="auto"/>
        <w:left w:val="none" w:sz="0" w:space="0" w:color="auto"/>
        <w:bottom w:val="none" w:sz="0" w:space="0" w:color="auto"/>
        <w:right w:val="none" w:sz="0" w:space="0" w:color="auto"/>
      </w:divBdr>
    </w:div>
    <w:div w:id="1957367971">
      <w:bodyDiv w:val="1"/>
      <w:marLeft w:val="0"/>
      <w:marRight w:val="0"/>
      <w:marTop w:val="0"/>
      <w:marBottom w:val="0"/>
      <w:divBdr>
        <w:top w:val="none" w:sz="0" w:space="0" w:color="auto"/>
        <w:left w:val="none" w:sz="0" w:space="0" w:color="auto"/>
        <w:bottom w:val="none" w:sz="0" w:space="0" w:color="auto"/>
        <w:right w:val="none" w:sz="0" w:space="0" w:color="auto"/>
      </w:divBdr>
    </w:div>
    <w:div w:id="201845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google.com/site/cvcsummerfellowship/home" TargetMode="External"/><Relationship Id="rId18" Type="http://schemas.openxmlformats.org/officeDocument/2006/relationships/hyperlink" Target="https://www.usajobs.gov/GetJob/ViewDetails/586814900" TargetMode="External"/><Relationship Id="rId26" Type="http://schemas.openxmlformats.org/officeDocument/2006/relationships/hyperlink" Target="https://www.uab.edu/medicine/paradigm/" TargetMode="External"/><Relationship Id="rId39" Type="http://schemas.openxmlformats.org/officeDocument/2006/relationships/hyperlink" Target="https://summitprogram.cfans.umn.edu/" TargetMode="External"/><Relationship Id="rId21" Type="http://schemas.openxmlformats.org/officeDocument/2006/relationships/hyperlink" Target="https://orise.orau.gov/ncses/" TargetMode="External"/><Relationship Id="rId34" Type="http://schemas.openxmlformats.org/officeDocument/2006/relationships/hyperlink" Target="http://app.mdtinternal.com/e/es?s=585185754&amp;e=120845&amp;elqTrackId=133ab0f6fefe410dad7a231dcd6cbecf&amp;elq=e22bdba543ba4ebeb24758e5877a9683&amp;elqaid=15539&amp;elqat=1" TargetMode="External"/><Relationship Id="rId42" Type="http://schemas.openxmlformats.org/officeDocument/2006/relationships/hyperlink" Target="https://cs.gmu.edu/reu/" TargetMode="External"/><Relationship Id="rId7" Type="http://schemas.openxmlformats.org/officeDocument/2006/relationships/hyperlink" Target="https://sph.umich.edu/bdsi/" TargetMode="External"/><Relationship Id="rId2" Type="http://schemas.openxmlformats.org/officeDocument/2006/relationships/settings" Target="settings.xml"/><Relationship Id="rId16" Type="http://schemas.openxmlformats.org/officeDocument/2006/relationships/hyperlink" Target="https://www.nist.gov/surf" TargetMode="External"/><Relationship Id="rId29" Type="http://schemas.openxmlformats.org/officeDocument/2006/relationships/hyperlink" Target="https://www.uab.edu/medicine/nephrology/research/cardio-renal-physiology-and-medicine/kure" TargetMode="External"/><Relationship Id="rId1" Type="http://schemas.openxmlformats.org/officeDocument/2006/relationships/styles" Target="styles.xml"/><Relationship Id="rId6" Type="http://schemas.openxmlformats.org/officeDocument/2006/relationships/hyperlink" Target="https://sph.umich.edu/bdsi/application.html" TargetMode="External"/><Relationship Id="rId11" Type="http://schemas.openxmlformats.org/officeDocument/2006/relationships/hyperlink" Target="https://www.acs.org/content/acs/en/education/students/graduate/bridge-project/about-bridge-program.html" TargetMode="External"/><Relationship Id="rId24" Type="http://schemas.openxmlformats.org/officeDocument/2006/relationships/hyperlink" Target="https://www.zintellect.com/Opportunity/Details/EERE-Robotics-2021" TargetMode="External"/><Relationship Id="rId32" Type="http://schemas.openxmlformats.org/officeDocument/2006/relationships/hyperlink" Target="https://www.uab.edu/medicine/surgery/SURE" TargetMode="External"/><Relationship Id="rId37" Type="http://schemas.openxmlformats.org/officeDocument/2006/relationships/hyperlink" Target="https://www.bmcc.cuny.edu/academics/departments/science/nsf-research-experience-for-undergraduates/" TargetMode="External"/><Relationship Id="rId40" Type="http://schemas.openxmlformats.org/officeDocument/2006/relationships/hyperlink" Target="https://education.scripps.edu/undergraduate/summer-research/reu-programs/" TargetMode="External"/><Relationship Id="rId45" Type="http://schemas.openxmlformats.org/officeDocument/2006/relationships/fontTable" Target="fontTable.xml"/><Relationship Id="rId5" Type="http://schemas.openxmlformats.org/officeDocument/2006/relationships/hyperlink" Target="https://orise.orau.gov/tsl/" TargetMode="External"/><Relationship Id="rId15" Type="http://schemas.openxmlformats.org/officeDocument/2006/relationships/hyperlink" Target="https://orise.orau.gov/afrl/" TargetMode="External"/><Relationship Id="rId23" Type="http://schemas.openxmlformats.org/officeDocument/2006/relationships/hyperlink" Target="https://energy.gov/eere/amo/advanced-manufacturing-office" TargetMode="External"/><Relationship Id="rId28" Type="http://schemas.openxmlformats.org/officeDocument/2006/relationships/hyperlink" Target="https://www.uab.edu/medicine/neurobiology/education/summer-research/program" TargetMode="External"/><Relationship Id="rId36" Type="http://schemas.openxmlformats.org/officeDocument/2006/relationships/hyperlink" Target="https://form.jotform.com/202936631901150" TargetMode="External"/><Relationship Id="rId10" Type="http://schemas.openxmlformats.org/officeDocument/2006/relationships/hyperlink" Target="https://ssom.luc.edu/luerec/administrative/laud/" TargetMode="External"/><Relationship Id="rId19" Type="http://schemas.openxmlformats.org/officeDocument/2006/relationships/hyperlink" Target="https://www.usajobs.gov/GetJob/ViewDetails/586814400" TargetMode="External"/><Relationship Id="rId31" Type="http://schemas.openxmlformats.org/officeDocument/2006/relationships/hyperlink" Target="https://www.uab.edu/medicine/diversity/medical-students-0/summer-programs/shpep" TargetMode="External"/><Relationship Id="rId44" Type="http://schemas.openxmlformats.org/officeDocument/2006/relationships/hyperlink" Target="https://www.nsfetap.org/reu-applicant/sites" TargetMode="External"/><Relationship Id="rId4" Type="http://schemas.openxmlformats.org/officeDocument/2006/relationships/hyperlink" Target="https://www.zintellect.com/Opportunity/Details/DHS-TSL-Summer-2021" TargetMode="External"/><Relationship Id="rId9" Type="http://schemas.openxmlformats.org/officeDocument/2006/relationships/hyperlink" Target="https://www.zintellect.com/Opportunity/Details/NIH-NIEHS-ScholarsConnect-2021" TargetMode="External"/><Relationship Id="rId14" Type="http://schemas.openxmlformats.org/officeDocument/2006/relationships/hyperlink" Target="https://www.zintellect.com/Opportunity/Details/AFRL-711HPW-2021-Repperger" TargetMode="External"/><Relationship Id="rId22" Type="http://schemas.openxmlformats.org/officeDocument/2006/relationships/hyperlink" Target="https://www.ctsi.umn.edu/education-and-training/career-development-programs/pathways-research-program-prep" TargetMode="External"/><Relationship Id="rId27" Type="http://schemas.openxmlformats.org/officeDocument/2006/relationships/hyperlink" Target="https://www.uab.edu/medicine/sibs/" TargetMode="External"/><Relationship Id="rId30" Type="http://schemas.openxmlformats.org/officeDocument/2006/relationships/hyperlink" Target="https://www.uab.edu/medicine/physci/undergraduate-students/uab-hudsonalpha-sure-gm-summer-undergraduate-research-experience-in-genomic-medicine" TargetMode="External"/><Relationship Id="rId35" Type="http://schemas.openxmlformats.org/officeDocument/2006/relationships/hyperlink" Target="https://susnano.wisc.edu/sure/" TargetMode="External"/><Relationship Id="rId43" Type="http://schemas.openxmlformats.org/officeDocument/2006/relationships/hyperlink" Target="https://www.atp-bio-education.org/atpbio-reu-program" TargetMode="External"/><Relationship Id="rId8" Type="http://schemas.openxmlformats.org/officeDocument/2006/relationships/hyperlink" Target="https://biotech.ncsu.edu/nsfbitsure/" TargetMode="External"/><Relationship Id="rId3" Type="http://schemas.openxmlformats.org/officeDocument/2006/relationships/webSettings" Target="webSettings.xml"/><Relationship Id="rId12" Type="http://schemas.openxmlformats.org/officeDocument/2006/relationships/hyperlink" Target="https://www.caryinstitute.org/eco-inquiry/reu-program" TargetMode="External"/><Relationship Id="rId17" Type="http://schemas.openxmlformats.org/officeDocument/2006/relationships/hyperlink" Target="https://www.usajobs.gov/" TargetMode="External"/><Relationship Id="rId25" Type="http://schemas.openxmlformats.org/officeDocument/2006/relationships/hyperlink" Target="https://docs.google.com/forms/d/e/1FAIpQLSdFNvMraNh-Vj4zKf3wL3__BsUJwV4FwD0x1s4Y4g3nF1pcgQ/viewform" TargetMode="External"/><Relationship Id="rId33" Type="http://schemas.openxmlformats.org/officeDocument/2006/relationships/hyperlink" Target="https://forms.niddk.nih.gov/stepup/Account/Login?ReturnUrl=%2Fstepup%2F" TargetMode="External"/><Relationship Id="rId38" Type="http://schemas.openxmlformats.org/officeDocument/2006/relationships/hyperlink" Target="http://www.mrsec.umn.edu/ehr/REU/" TargetMode="External"/><Relationship Id="rId46" Type="http://schemas.openxmlformats.org/officeDocument/2006/relationships/theme" Target="theme/theme1.xml"/><Relationship Id="rId20" Type="http://schemas.openxmlformats.org/officeDocument/2006/relationships/hyperlink" Target="https://zintellect.com/Opportunity/Details/NSF-NCSES-Summer-2021" TargetMode="External"/><Relationship Id="rId41" Type="http://schemas.openxmlformats.org/officeDocument/2006/relationships/hyperlink" Target="https://college.mayo.edu/academics/biomedical-research-training/summer-undergraduate-research-fellowship-su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Kundel</dc:creator>
  <cp:keywords/>
  <dc:description/>
  <cp:lastModifiedBy>Laura Kundel</cp:lastModifiedBy>
  <cp:revision>25</cp:revision>
  <dcterms:created xsi:type="dcterms:W3CDTF">2021-01-11T21:05:00Z</dcterms:created>
  <dcterms:modified xsi:type="dcterms:W3CDTF">2021-01-22T20:09:00Z</dcterms:modified>
</cp:coreProperties>
</file>