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9E11F" w14:textId="483EAE7E" w:rsidR="00437B9F" w:rsidRPr="00221EB8" w:rsidRDefault="00437B9F" w:rsidP="00437B9F">
      <w:pPr>
        <w:jc w:val="center"/>
        <w:rPr>
          <w:b/>
        </w:rPr>
      </w:pPr>
      <w:r w:rsidRPr="00221EB8">
        <w:rPr>
          <w:b/>
        </w:rPr>
        <w:t>From Values to Vi</w:t>
      </w:r>
      <w:r w:rsidR="00DE1FFC">
        <w:rPr>
          <w:b/>
        </w:rPr>
        <w:t>rtues: Applying Virtue Ethics in</w:t>
      </w:r>
      <w:r w:rsidRPr="00221EB8">
        <w:rPr>
          <w:b/>
        </w:rPr>
        <w:t xml:space="preserve"> Social Work</w:t>
      </w:r>
    </w:p>
    <w:p w14:paraId="0E099BEF" w14:textId="70868B70" w:rsidR="00DE1FFC" w:rsidRDefault="00DE1FFC" w:rsidP="00437B9F">
      <w:pPr>
        <w:jc w:val="center"/>
      </w:pPr>
      <w:r>
        <w:t>International Social Work Conference</w:t>
      </w:r>
    </w:p>
    <w:p w14:paraId="28EE544E" w14:textId="21AFCE35" w:rsidR="00437B9F" w:rsidRDefault="00DE1FFC" w:rsidP="00437B9F">
      <w:pPr>
        <w:jc w:val="center"/>
      </w:pPr>
      <w:r>
        <w:t>Bridging Social Work Practice Around the World</w:t>
      </w:r>
    </w:p>
    <w:p w14:paraId="578449B6" w14:textId="3FE23664" w:rsidR="00437B9F" w:rsidRPr="00221EB8" w:rsidRDefault="00DE1FFC" w:rsidP="00437B9F">
      <w:pPr>
        <w:jc w:val="center"/>
      </w:pPr>
      <w:r>
        <w:t>June 12, 2014: 1:30-2:30</w:t>
      </w:r>
    </w:p>
    <w:p w14:paraId="090CBD63" w14:textId="77777777" w:rsidR="00437B9F" w:rsidRPr="00221EB8" w:rsidRDefault="00437B9F" w:rsidP="00437B9F">
      <w:pPr>
        <w:jc w:val="center"/>
      </w:pPr>
    </w:p>
    <w:p w14:paraId="48CA3284" w14:textId="77777777" w:rsidR="00437B9F" w:rsidRPr="00221EB8" w:rsidRDefault="00437B9F" w:rsidP="00437B9F">
      <w:pPr>
        <w:widowControl w:val="0"/>
        <w:autoSpaceDE w:val="0"/>
        <w:autoSpaceDN w:val="0"/>
        <w:adjustRightInd w:val="0"/>
        <w:jc w:val="center"/>
        <w:rPr>
          <w:lang w:eastAsia="ja-JP"/>
        </w:rPr>
      </w:pPr>
      <w:r w:rsidRPr="00221EB8">
        <w:rPr>
          <w:lang w:eastAsia="ja-JP"/>
        </w:rPr>
        <w:t>Anthony A. Bibus III, PhD, LISW</w:t>
      </w:r>
    </w:p>
    <w:p w14:paraId="1000CA99" w14:textId="77777777" w:rsidR="00437B9F" w:rsidRPr="00221EB8" w:rsidRDefault="00437B9F" w:rsidP="00437B9F">
      <w:pPr>
        <w:widowControl w:val="0"/>
        <w:autoSpaceDE w:val="0"/>
        <w:autoSpaceDN w:val="0"/>
        <w:adjustRightInd w:val="0"/>
        <w:jc w:val="center"/>
        <w:rPr>
          <w:lang w:eastAsia="ja-JP"/>
        </w:rPr>
      </w:pPr>
      <w:r w:rsidRPr="00221EB8">
        <w:rPr>
          <w:lang w:eastAsia="ja-JP"/>
        </w:rPr>
        <w:t>Professor Emeritus</w:t>
      </w:r>
    </w:p>
    <w:p w14:paraId="0968FE7E" w14:textId="77777777" w:rsidR="00437B9F" w:rsidRPr="00221EB8" w:rsidRDefault="00437B9F" w:rsidP="00437B9F">
      <w:pPr>
        <w:widowControl w:val="0"/>
        <w:autoSpaceDE w:val="0"/>
        <w:autoSpaceDN w:val="0"/>
        <w:adjustRightInd w:val="0"/>
        <w:jc w:val="center"/>
        <w:rPr>
          <w:lang w:eastAsia="ja-JP"/>
        </w:rPr>
      </w:pPr>
      <w:r w:rsidRPr="00221EB8">
        <w:rPr>
          <w:lang w:eastAsia="ja-JP"/>
        </w:rPr>
        <w:t>Augsburg College Social Work Department</w:t>
      </w:r>
    </w:p>
    <w:p w14:paraId="1BF7D003" w14:textId="77777777" w:rsidR="00437B9F" w:rsidRPr="00221EB8" w:rsidRDefault="00437B9F" w:rsidP="00437B9F">
      <w:pPr>
        <w:widowControl w:val="0"/>
        <w:autoSpaceDE w:val="0"/>
        <w:autoSpaceDN w:val="0"/>
        <w:adjustRightInd w:val="0"/>
        <w:jc w:val="center"/>
        <w:rPr>
          <w:lang w:eastAsia="ja-JP"/>
        </w:rPr>
      </w:pPr>
      <w:r w:rsidRPr="00221EB8">
        <w:rPr>
          <w:lang w:eastAsia="ja-JP"/>
        </w:rPr>
        <w:t>2211 Riverside Ave.</w:t>
      </w:r>
    </w:p>
    <w:p w14:paraId="0CF3CB53" w14:textId="77777777" w:rsidR="00437B9F" w:rsidRPr="00221EB8" w:rsidRDefault="00437B9F" w:rsidP="00437B9F">
      <w:pPr>
        <w:widowControl w:val="0"/>
        <w:autoSpaceDE w:val="0"/>
        <w:autoSpaceDN w:val="0"/>
        <w:adjustRightInd w:val="0"/>
        <w:jc w:val="center"/>
        <w:rPr>
          <w:lang w:eastAsia="ja-JP"/>
        </w:rPr>
      </w:pPr>
      <w:r w:rsidRPr="00221EB8">
        <w:rPr>
          <w:lang w:eastAsia="ja-JP"/>
        </w:rPr>
        <w:t>MPLS, MN 55454 USA</w:t>
      </w:r>
    </w:p>
    <w:p w14:paraId="7FCBE685" w14:textId="4EF93DCF" w:rsidR="00437B9F" w:rsidRPr="00221EB8" w:rsidRDefault="00A364C9" w:rsidP="00437B9F">
      <w:pPr>
        <w:widowControl w:val="0"/>
        <w:autoSpaceDE w:val="0"/>
        <w:autoSpaceDN w:val="0"/>
        <w:adjustRightInd w:val="0"/>
        <w:jc w:val="center"/>
        <w:rPr>
          <w:lang w:eastAsia="ja-JP"/>
        </w:rPr>
      </w:pPr>
      <w:r>
        <w:rPr>
          <w:lang w:eastAsia="ja-JP"/>
        </w:rPr>
        <w:t>bibus@augsburg.edu</w:t>
      </w:r>
    </w:p>
    <w:p w14:paraId="4C57856F" w14:textId="77777777" w:rsidR="00437B9F" w:rsidRPr="00221EB8" w:rsidRDefault="00437B9F" w:rsidP="00437B9F">
      <w:pPr>
        <w:widowControl w:val="0"/>
        <w:autoSpaceDE w:val="0"/>
        <w:autoSpaceDN w:val="0"/>
        <w:adjustRightInd w:val="0"/>
        <w:jc w:val="center"/>
        <w:rPr>
          <w:lang w:eastAsia="ja-JP"/>
        </w:rPr>
      </w:pPr>
    </w:p>
    <w:p w14:paraId="54A6DCBF" w14:textId="77777777" w:rsidR="00437B9F" w:rsidRPr="00221EB8" w:rsidRDefault="00437B9F" w:rsidP="00437B9F">
      <w:pPr>
        <w:widowControl w:val="0"/>
        <w:autoSpaceDE w:val="0"/>
        <w:autoSpaceDN w:val="0"/>
        <w:adjustRightInd w:val="0"/>
        <w:rPr>
          <w:b/>
          <w:lang w:eastAsia="ja-JP"/>
        </w:rPr>
      </w:pPr>
      <w:r w:rsidRPr="00221EB8">
        <w:rPr>
          <w:b/>
          <w:lang w:eastAsia="ja-JP"/>
        </w:rPr>
        <w:t>Introduction and Overview</w:t>
      </w:r>
    </w:p>
    <w:p w14:paraId="206F7B08" w14:textId="77777777" w:rsidR="00437B9F" w:rsidRPr="00221EB8" w:rsidRDefault="00437B9F" w:rsidP="00437B9F">
      <w:pPr>
        <w:widowControl w:val="0"/>
        <w:autoSpaceDE w:val="0"/>
        <w:autoSpaceDN w:val="0"/>
        <w:adjustRightInd w:val="0"/>
        <w:ind w:firstLine="360"/>
        <w:rPr>
          <w:u w:val="single"/>
          <w:lang w:eastAsia="ja-JP"/>
        </w:rPr>
      </w:pPr>
      <w:r w:rsidRPr="00221EB8">
        <w:rPr>
          <w:u w:val="single"/>
          <w:lang w:eastAsia="ja-JP"/>
        </w:rPr>
        <w:t>Learning Objectives:</w:t>
      </w:r>
    </w:p>
    <w:p w14:paraId="6FCFAE1B" w14:textId="77777777" w:rsidR="00437B9F" w:rsidRPr="00221EB8" w:rsidRDefault="00437B9F" w:rsidP="00437B9F">
      <w:pPr>
        <w:pStyle w:val="ListParagraph"/>
        <w:numPr>
          <w:ilvl w:val="0"/>
          <w:numId w:val="4"/>
        </w:numPr>
        <w:rPr>
          <w:lang w:eastAsia="ja-JP"/>
        </w:rPr>
      </w:pPr>
      <w:r w:rsidRPr="00221EB8">
        <w:rPr>
          <w:lang w:eastAsia="ja-JP"/>
        </w:rPr>
        <w:t>Understand the basic principles of virtue ethics and its application to ethical decision making in social work;</w:t>
      </w:r>
    </w:p>
    <w:p w14:paraId="0D573799" w14:textId="77777777" w:rsidR="00437B9F" w:rsidRPr="00221EB8" w:rsidRDefault="00437B9F" w:rsidP="00437B9F">
      <w:pPr>
        <w:pStyle w:val="ListParagraph"/>
        <w:numPr>
          <w:ilvl w:val="0"/>
          <w:numId w:val="4"/>
        </w:numPr>
        <w:rPr>
          <w:lang w:eastAsia="ja-JP"/>
        </w:rPr>
      </w:pPr>
      <w:r w:rsidRPr="00221EB8">
        <w:rPr>
          <w:lang w:eastAsia="ja-JP"/>
        </w:rPr>
        <w:t>Begin to integrate the perspective of virtue ethics into our lives and practice;</w:t>
      </w:r>
    </w:p>
    <w:p w14:paraId="65FCB0BC" w14:textId="77777777" w:rsidR="00437B9F" w:rsidRPr="00221EB8" w:rsidRDefault="00437B9F" w:rsidP="00437B9F">
      <w:pPr>
        <w:pStyle w:val="ListParagraph"/>
        <w:numPr>
          <w:ilvl w:val="0"/>
          <w:numId w:val="4"/>
        </w:numPr>
        <w:rPr>
          <w:lang w:eastAsia="ja-JP"/>
        </w:rPr>
      </w:pPr>
      <w:r w:rsidRPr="00221EB8">
        <w:rPr>
          <w:lang w:eastAsia="ja-JP"/>
        </w:rPr>
        <w:t>Identify resources for further study and reflection.</w:t>
      </w:r>
    </w:p>
    <w:p w14:paraId="2A15196E" w14:textId="77777777" w:rsidR="00437B9F" w:rsidRDefault="00437B9F" w:rsidP="00437B9F">
      <w:pPr>
        <w:widowControl w:val="0"/>
        <w:autoSpaceDE w:val="0"/>
        <w:autoSpaceDN w:val="0"/>
        <w:adjustRightInd w:val="0"/>
        <w:ind w:firstLine="720"/>
        <w:rPr>
          <w:lang w:eastAsia="ja-JP"/>
        </w:rPr>
      </w:pPr>
    </w:p>
    <w:p w14:paraId="30F955C3" w14:textId="77777777" w:rsidR="00FD7B85" w:rsidRPr="00221EB8" w:rsidRDefault="00FD7B85" w:rsidP="00437B9F">
      <w:pPr>
        <w:widowControl w:val="0"/>
        <w:autoSpaceDE w:val="0"/>
        <w:autoSpaceDN w:val="0"/>
        <w:adjustRightInd w:val="0"/>
        <w:ind w:firstLine="720"/>
        <w:rPr>
          <w:lang w:eastAsia="ja-JP"/>
        </w:rPr>
      </w:pPr>
    </w:p>
    <w:p w14:paraId="067D517A" w14:textId="77777777" w:rsidR="00437B9F" w:rsidRPr="00221EB8" w:rsidRDefault="00437B9F" w:rsidP="00437B9F">
      <w:pPr>
        <w:widowControl w:val="0"/>
        <w:autoSpaceDE w:val="0"/>
        <w:autoSpaceDN w:val="0"/>
        <w:adjustRightInd w:val="0"/>
        <w:rPr>
          <w:b/>
          <w:lang w:eastAsia="ja-JP"/>
        </w:rPr>
      </w:pPr>
      <w:r w:rsidRPr="00221EB8">
        <w:rPr>
          <w:b/>
          <w:lang w:eastAsia="ja-JP"/>
        </w:rPr>
        <w:t>Concepts and Definitions</w:t>
      </w:r>
    </w:p>
    <w:p w14:paraId="1D4F251B" w14:textId="77777777" w:rsidR="00953C4E" w:rsidRDefault="00437B9F" w:rsidP="00437B9F">
      <w:pPr>
        <w:widowControl w:val="0"/>
        <w:autoSpaceDE w:val="0"/>
        <w:autoSpaceDN w:val="0"/>
        <w:adjustRightInd w:val="0"/>
        <w:rPr>
          <w:lang w:eastAsia="ja-JP"/>
        </w:rPr>
      </w:pPr>
      <w:r w:rsidRPr="00221EB8">
        <w:rPr>
          <w:lang w:eastAsia="ja-JP"/>
        </w:rPr>
        <w:tab/>
      </w:r>
      <w:r w:rsidR="00953C4E">
        <w:rPr>
          <w:lang w:eastAsia="ja-JP"/>
        </w:rPr>
        <w:t>Global Discourse</w:t>
      </w:r>
    </w:p>
    <w:p w14:paraId="10AB77DC" w14:textId="004F4D5C" w:rsidR="00437B9F" w:rsidRPr="00221EB8" w:rsidRDefault="00437B9F" w:rsidP="00953C4E">
      <w:pPr>
        <w:widowControl w:val="0"/>
        <w:autoSpaceDE w:val="0"/>
        <w:autoSpaceDN w:val="0"/>
        <w:adjustRightInd w:val="0"/>
        <w:ind w:firstLine="720"/>
        <w:rPr>
          <w:lang w:eastAsia="ja-JP"/>
        </w:rPr>
      </w:pPr>
      <w:r w:rsidRPr="00221EB8">
        <w:rPr>
          <w:lang w:eastAsia="ja-JP"/>
        </w:rPr>
        <w:t>Ethical Dilemmas and Decision Making Process</w:t>
      </w:r>
    </w:p>
    <w:p w14:paraId="1D21F1CA" w14:textId="77777777" w:rsidR="00437B9F" w:rsidRPr="00221EB8" w:rsidRDefault="00437B9F" w:rsidP="00437B9F">
      <w:pPr>
        <w:widowControl w:val="0"/>
        <w:autoSpaceDE w:val="0"/>
        <w:autoSpaceDN w:val="0"/>
        <w:adjustRightInd w:val="0"/>
        <w:ind w:firstLine="720"/>
        <w:rPr>
          <w:lang w:eastAsia="ja-JP"/>
        </w:rPr>
      </w:pPr>
      <w:r w:rsidRPr="00221EB8">
        <w:rPr>
          <w:lang w:eastAsia="ja-JP"/>
        </w:rPr>
        <w:t>Ethics Triangle:</w:t>
      </w:r>
    </w:p>
    <w:p w14:paraId="3A459512" w14:textId="67BDF10F" w:rsidR="00437B9F" w:rsidRPr="00221EB8" w:rsidRDefault="00437B9F" w:rsidP="00437B9F">
      <w:pPr>
        <w:widowControl w:val="0"/>
        <w:autoSpaceDE w:val="0"/>
        <w:autoSpaceDN w:val="0"/>
        <w:adjustRightInd w:val="0"/>
        <w:rPr>
          <w:lang w:eastAsia="ja-JP"/>
        </w:rPr>
      </w:pPr>
      <w:r w:rsidRPr="00221EB8">
        <w:rPr>
          <w:lang w:eastAsia="ja-JP"/>
        </w:rPr>
        <w:tab/>
      </w:r>
      <w:r w:rsidRPr="00221EB8">
        <w:rPr>
          <w:lang w:eastAsia="ja-JP"/>
        </w:rPr>
        <w:tab/>
        <w:t>Principle</w:t>
      </w:r>
      <w:r w:rsidR="00FD7B85">
        <w:rPr>
          <w:lang w:eastAsia="ja-JP"/>
        </w:rPr>
        <w:t>s/Rules = Duty</w:t>
      </w:r>
      <w:r w:rsidRPr="00221EB8">
        <w:rPr>
          <w:lang w:eastAsia="ja-JP"/>
        </w:rPr>
        <w:t xml:space="preserve"> (Deontology)</w:t>
      </w:r>
    </w:p>
    <w:p w14:paraId="1A74A058" w14:textId="77777777" w:rsidR="00437B9F" w:rsidRPr="00221EB8" w:rsidRDefault="00437B9F" w:rsidP="00437B9F">
      <w:pPr>
        <w:widowControl w:val="0"/>
        <w:autoSpaceDE w:val="0"/>
        <w:autoSpaceDN w:val="0"/>
        <w:adjustRightInd w:val="0"/>
        <w:rPr>
          <w:lang w:eastAsia="ja-JP"/>
        </w:rPr>
      </w:pPr>
      <w:r w:rsidRPr="00221EB8">
        <w:rPr>
          <w:lang w:eastAsia="ja-JP"/>
        </w:rPr>
        <w:tab/>
      </w:r>
      <w:r w:rsidRPr="00221EB8">
        <w:rPr>
          <w:lang w:eastAsia="ja-JP"/>
        </w:rPr>
        <w:tab/>
        <w:t>Utilitarian (Teleology/Consequentialism)</w:t>
      </w:r>
    </w:p>
    <w:p w14:paraId="07380A6B" w14:textId="77777777" w:rsidR="00437B9F" w:rsidRPr="00221EB8" w:rsidRDefault="00437B9F" w:rsidP="00437B9F">
      <w:pPr>
        <w:widowControl w:val="0"/>
        <w:autoSpaceDE w:val="0"/>
        <w:autoSpaceDN w:val="0"/>
        <w:adjustRightInd w:val="0"/>
        <w:rPr>
          <w:lang w:eastAsia="ja-JP"/>
        </w:rPr>
      </w:pPr>
      <w:r w:rsidRPr="00221EB8">
        <w:rPr>
          <w:lang w:eastAsia="ja-JP"/>
        </w:rPr>
        <w:tab/>
      </w:r>
      <w:r w:rsidRPr="00221EB8">
        <w:rPr>
          <w:lang w:eastAsia="ja-JP"/>
        </w:rPr>
        <w:tab/>
        <w:t>Virtue Ethics</w:t>
      </w:r>
    </w:p>
    <w:p w14:paraId="0BF45210" w14:textId="77777777" w:rsidR="00437B9F" w:rsidRDefault="00437B9F" w:rsidP="00437B9F">
      <w:pPr>
        <w:widowControl w:val="0"/>
        <w:autoSpaceDE w:val="0"/>
        <w:autoSpaceDN w:val="0"/>
        <w:adjustRightInd w:val="0"/>
        <w:rPr>
          <w:b/>
          <w:lang w:eastAsia="ja-JP"/>
        </w:rPr>
      </w:pPr>
    </w:p>
    <w:p w14:paraId="685BFA45" w14:textId="77777777" w:rsidR="00FD7B85" w:rsidRPr="00221EB8" w:rsidRDefault="00FD7B85" w:rsidP="00437B9F">
      <w:pPr>
        <w:widowControl w:val="0"/>
        <w:autoSpaceDE w:val="0"/>
        <w:autoSpaceDN w:val="0"/>
        <w:adjustRightInd w:val="0"/>
        <w:rPr>
          <w:b/>
          <w:lang w:eastAsia="ja-JP"/>
        </w:rPr>
      </w:pPr>
    </w:p>
    <w:p w14:paraId="36FCE337" w14:textId="77777777" w:rsidR="00437B9F" w:rsidRPr="00221EB8" w:rsidRDefault="00437B9F" w:rsidP="00437B9F">
      <w:pPr>
        <w:widowControl w:val="0"/>
        <w:autoSpaceDE w:val="0"/>
        <w:autoSpaceDN w:val="0"/>
        <w:adjustRightInd w:val="0"/>
        <w:rPr>
          <w:b/>
          <w:lang w:eastAsia="ja-JP"/>
        </w:rPr>
      </w:pPr>
      <w:r w:rsidRPr="00221EB8">
        <w:rPr>
          <w:b/>
          <w:lang w:eastAsia="ja-JP"/>
        </w:rPr>
        <w:t xml:space="preserve">Application to Ethical Dilemma </w:t>
      </w:r>
    </w:p>
    <w:p w14:paraId="158E9A52" w14:textId="194FFD69" w:rsidR="00437B9F" w:rsidRPr="00FD7B85" w:rsidRDefault="00437B9F" w:rsidP="00437B9F">
      <w:pPr>
        <w:widowControl w:val="0"/>
        <w:autoSpaceDE w:val="0"/>
        <w:autoSpaceDN w:val="0"/>
        <w:adjustRightInd w:val="0"/>
        <w:rPr>
          <w:lang w:eastAsia="ja-JP"/>
        </w:rPr>
      </w:pPr>
      <w:r w:rsidRPr="00221EB8">
        <w:rPr>
          <w:lang w:eastAsia="ja-JP"/>
        </w:rPr>
        <w:tab/>
      </w:r>
      <w:r w:rsidR="00A74B72">
        <w:rPr>
          <w:lang w:eastAsia="ja-JP"/>
        </w:rPr>
        <w:t>Ethics Triangle Exercise</w:t>
      </w:r>
    </w:p>
    <w:p w14:paraId="1AC2FB8E" w14:textId="77777777" w:rsidR="00437B9F" w:rsidRDefault="00437B9F" w:rsidP="00437B9F">
      <w:pPr>
        <w:widowControl w:val="0"/>
        <w:autoSpaceDE w:val="0"/>
        <w:autoSpaceDN w:val="0"/>
        <w:adjustRightInd w:val="0"/>
        <w:rPr>
          <w:b/>
          <w:lang w:eastAsia="ja-JP"/>
        </w:rPr>
      </w:pPr>
    </w:p>
    <w:p w14:paraId="2B9D2081" w14:textId="77777777" w:rsidR="00FD7B85" w:rsidRPr="00221EB8" w:rsidRDefault="00FD7B85" w:rsidP="00437B9F">
      <w:pPr>
        <w:widowControl w:val="0"/>
        <w:autoSpaceDE w:val="0"/>
        <w:autoSpaceDN w:val="0"/>
        <w:adjustRightInd w:val="0"/>
        <w:rPr>
          <w:b/>
          <w:lang w:eastAsia="ja-JP"/>
        </w:rPr>
      </w:pPr>
    </w:p>
    <w:p w14:paraId="4539402A" w14:textId="77777777" w:rsidR="00437B9F" w:rsidRPr="00221EB8" w:rsidRDefault="00437B9F" w:rsidP="00437B9F">
      <w:pPr>
        <w:widowControl w:val="0"/>
        <w:autoSpaceDE w:val="0"/>
        <w:autoSpaceDN w:val="0"/>
        <w:adjustRightInd w:val="0"/>
        <w:rPr>
          <w:b/>
          <w:lang w:eastAsia="ja-JP"/>
        </w:rPr>
      </w:pPr>
      <w:r w:rsidRPr="00221EB8">
        <w:rPr>
          <w:b/>
          <w:lang w:eastAsia="ja-JP"/>
        </w:rPr>
        <w:t>Self-reflection</w:t>
      </w:r>
    </w:p>
    <w:p w14:paraId="006BD7E5" w14:textId="77777777" w:rsidR="00F07DD7" w:rsidRDefault="00F07DD7" w:rsidP="00437B9F">
      <w:pPr>
        <w:widowControl w:val="0"/>
        <w:autoSpaceDE w:val="0"/>
        <w:autoSpaceDN w:val="0"/>
        <w:adjustRightInd w:val="0"/>
        <w:ind w:firstLine="720"/>
        <w:rPr>
          <w:lang w:eastAsia="ja-JP"/>
        </w:rPr>
      </w:pPr>
      <w:r>
        <w:rPr>
          <w:lang w:eastAsia="ja-JP"/>
        </w:rPr>
        <w:t>Questions Generated by Virtue Ethics</w:t>
      </w:r>
    </w:p>
    <w:p w14:paraId="405F7355" w14:textId="44461028" w:rsidR="00437B9F" w:rsidRPr="00221EB8" w:rsidRDefault="00437B9F" w:rsidP="00437B9F">
      <w:pPr>
        <w:widowControl w:val="0"/>
        <w:autoSpaceDE w:val="0"/>
        <w:autoSpaceDN w:val="0"/>
        <w:adjustRightInd w:val="0"/>
        <w:ind w:firstLine="720"/>
        <w:rPr>
          <w:lang w:eastAsia="ja-JP"/>
        </w:rPr>
      </w:pPr>
      <w:bookmarkStart w:id="0" w:name="_GoBack"/>
      <w:bookmarkEnd w:id="0"/>
      <w:r w:rsidRPr="00221EB8">
        <w:rPr>
          <w:lang w:eastAsia="ja-JP"/>
        </w:rPr>
        <w:t>Social Work Virtues</w:t>
      </w:r>
    </w:p>
    <w:p w14:paraId="28D8692F" w14:textId="77777777" w:rsidR="00437B9F" w:rsidRDefault="00437B9F" w:rsidP="00437B9F">
      <w:pPr>
        <w:widowControl w:val="0"/>
        <w:autoSpaceDE w:val="0"/>
        <w:autoSpaceDN w:val="0"/>
        <w:adjustRightInd w:val="0"/>
        <w:ind w:firstLine="720"/>
        <w:rPr>
          <w:lang w:eastAsia="ja-JP"/>
        </w:rPr>
      </w:pPr>
      <w:r w:rsidRPr="00221EB8">
        <w:rPr>
          <w:lang w:eastAsia="ja-JP"/>
        </w:rPr>
        <w:t>Plans for Nurturing Virtues in Practice</w:t>
      </w:r>
    </w:p>
    <w:p w14:paraId="1147F9BB" w14:textId="77777777" w:rsidR="00437B9F" w:rsidRPr="00221EB8" w:rsidRDefault="00437B9F" w:rsidP="00437B9F">
      <w:pPr>
        <w:widowControl w:val="0"/>
        <w:autoSpaceDE w:val="0"/>
        <w:autoSpaceDN w:val="0"/>
        <w:adjustRightInd w:val="0"/>
        <w:rPr>
          <w:b/>
          <w:lang w:eastAsia="ja-JP"/>
        </w:rPr>
      </w:pPr>
    </w:p>
    <w:p w14:paraId="1144439E" w14:textId="77777777" w:rsidR="00437B9F" w:rsidRPr="00221EB8" w:rsidRDefault="00437B9F" w:rsidP="00437B9F">
      <w:pPr>
        <w:widowControl w:val="0"/>
        <w:autoSpaceDE w:val="0"/>
        <w:autoSpaceDN w:val="0"/>
        <w:adjustRightInd w:val="0"/>
        <w:rPr>
          <w:b/>
          <w:lang w:eastAsia="ja-JP"/>
        </w:rPr>
      </w:pPr>
    </w:p>
    <w:p w14:paraId="02E2BF39" w14:textId="07BA9E14" w:rsidR="00437B9F" w:rsidRDefault="00953C4E" w:rsidP="00437B9F">
      <w:pPr>
        <w:widowControl w:val="0"/>
        <w:autoSpaceDE w:val="0"/>
        <w:autoSpaceDN w:val="0"/>
        <w:adjustRightInd w:val="0"/>
        <w:rPr>
          <w:b/>
          <w:lang w:eastAsia="ja-JP"/>
        </w:rPr>
      </w:pPr>
      <w:r>
        <w:rPr>
          <w:b/>
          <w:lang w:eastAsia="ja-JP"/>
        </w:rPr>
        <w:t xml:space="preserve">Summary Discussion and </w:t>
      </w:r>
      <w:r w:rsidR="00437B9F" w:rsidRPr="00221EB8">
        <w:rPr>
          <w:b/>
          <w:lang w:eastAsia="ja-JP"/>
        </w:rPr>
        <w:t>Wrap-Up</w:t>
      </w:r>
    </w:p>
    <w:p w14:paraId="0FB0D715" w14:textId="0E37F8E7" w:rsidR="00953C4E" w:rsidRPr="00953C4E" w:rsidRDefault="00953C4E" w:rsidP="00437B9F">
      <w:pPr>
        <w:widowControl w:val="0"/>
        <w:autoSpaceDE w:val="0"/>
        <w:autoSpaceDN w:val="0"/>
        <w:adjustRightInd w:val="0"/>
        <w:rPr>
          <w:lang w:eastAsia="ja-JP"/>
        </w:rPr>
      </w:pPr>
      <w:r w:rsidRPr="00953C4E">
        <w:rPr>
          <w:lang w:eastAsia="ja-JP"/>
        </w:rPr>
        <w:tab/>
        <w:t>Implications</w:t>
      </w:r>
    </w:p>
    <w:p w14:paraId="4FCE915F" w14:textId="77777777" w:rsidR="00437B9F" w:rsidRPr="00221EB8" w:rsidRDefault="00437B9F" w:rsidP="00437B9F">
      <w:pPr>
        <w:widowControl w:val="0"/>
        <w:autoSpaceDE w:val="0"/>
        <w:autoSpaceDN w:val="0"/>
        <w:adjustRightInd w:val="0"/>
        <w:rPr>
          <w:lang w:eastAsia="ja-JP"/>
        </w:rPr>
      </w:pPr>
      <w:r w:rsidRPr="00221EB8">
        <w:rPr>
          <w:lang w:eastAsia="ja-JP"/>
        </w:rPr>
        <w:tab/>
        <w:t>Quiz</w:t>
      </w:r>
    </w:p>
    <w:p w14:paraId="42ABD509" w14:textId="77777777" w:rsidR="00437B9F" w:rsidRPr="00221EB8" w:rsidRDefault="00437B9F" w:rsidP="00437B9F">
      <w:pPr>
        <w:rPr>
          <w:lang w:eastAsia="ja-JP"/>
        </w:rPr>
      </w:pPr>
    </w:p>
    <w:p w14:paraId="42EB4DF3" w14:textId="77777777" w:rsidR="004A2D4E" w:rsidRDefault="00437B9F" w:rsidP="00437B9F">
      <w:pPr>
        <w:ind w:right="-720"/>
        <w:jc w:val="center"/>
        <w:rPr>
          <w:rFonts w:eastAsia="Times New Roman"/>
        </w:rPr>
      </w:pPr>
      <w:r w:rsidRPr="00221EB8">
        <w:rPr>
          <w:rFonts w:eastAsia="Times New Roman"/>
        </w:rPr>
        <w:t xml:space="preserve">“Principles and standards </w:t>
      </w:r>
      <w:r w:rsidRPr="00221EB8">
        <w:rPr>
          <w:rFonts w:eastAsia="Times New Roman"/>
          <w:b/>
        </w:rPr>
        <w:t>must be applied by individuals of good character</w:t>
      </w:r>
      <w:r w:rsidRPr="00221EB8">
        <w:rPr>
          <w:rFonts w:eastAsia="Times New Roman"/>
        </w:rPr>
        <w:t xml:space="preserve"> who discern moral questions and, in good faith, seek to make reliable ethical judgments” </w:t>
      </w:r>
    </w:p>
    <w:p w14:paraId="749B879A" w14:textId="347B580D" w:rsidR="002F15DC" w:rsidRPr="00A74B72" w:rsidRDefault="00437B9F" w:rsidP="00A74B72">
      <w:pPr>
        <w:ind w:right="-720"/>
        <w:jc w:val="center"/>
        <w:rPr>
          <w:lang w:eastAsia="ja-JP"/>
        </w:rPr>
      </w:pPr>
      <w:proofErr w:type="gramStart"/>
      <w:r w:rsidRPr="00221EB8">
        <w:rPr>
          <w:rFonts w:eastAsia="Times New Roman"/>
        </w:rPr>
        <w:t xml:space="preserve">(NASW </w:t>
      </w:r>
      <w:r w:rsidRPr="00221EB8">
        <w:rPr>
          <w:rFonts w:eastAsia="Times New Roman"/>
          <w:i/>
        </w:rPr>
        <w:t>Code of Ethics</w:t>
      </w:r>
      <w:r w:rsidRPr="00221EB8">
        <w:rPr>
          <w:rFonts w:eastAsia="Times New Roman"/>
        </w:rPr>
        <w:t>, 2008, p. 4, emphasis added).</w:t>
      </w:r>
      <w:proofErr w:type="gramEnd"/>
      <w:r w:rsidRPr="00221EB8">
        <w:br w:type="page"/>
      </w:r>
    </w:p>
    <w:p w14:paraId="46BD9DBC" w14:textId="066711D9" w:rsidR="005B6470" w:rsidRPr="00057183" w:rsidRDefault="005B6470" w:rsidP="005B6470">
      <w:pPr>
        <w:widowControl w:val="0"/>
        <w:autoSpaceDE w:val="0"/>
        <w:autoSpaceDN w:val="0"/>
        <w:adjustRightInd w:val="0"/>
        <w:jc w:val="center"/>
        <w:rPr>
          <w:b/>
          <w:lang w:eastAsia="ja-JP"/>
        </w:rPr>
      </w:pPr>
      <w:r w:rsidRPr="00057183">
        <w:rPr>
          <w:b/>
          <w:lang w:eastAsia="ja-JP"/>
        </w:rPr>
        <w:lastRenderedPageBreak/>
        <w:t>Exercise Applying the Ethics Triangle to Ethical Dilemmas</w:t>
      </w:r>
    </w:p>
    <w:p w14:paraId="73591786" w14:textId="77777777" w:rsidR="005B6470" w:rsidRPr="00057183" w:rsidRDefault="005B6470" w:rsidP="005B6470">
      <w:pPr>
        <w:widowControl w:val="0"/>
        <w:autoSpaceDE w:val="0"/>
        <w:autoSpaceDN w:val="0"/>
        <w:adjustRightInd w:val="0"/>
        <w:jc w:val="center"/>
        <w:rPr>
          <w:b/>
          <w:lang w:eastAsia="ja-JP"/>
        </w:rPr>
      </w:pPr>
      <w:r w:rsidRPr="00057183">
        <w:rPr>
          <w:b/>
          <w:lang w:eastAsia="ja-JP"/>
        </w:rPr>
        <w:t>Worksheet for Groups or Pairs</w:t>
      </w:r>
    </w:p>
    <w:p w14:paraId="3BE874E7" w14:textId="77777777" w:rsidR="005B6470" w:rsidRPr="00057183" w:rsidRDefault="005B6470" w:rsidP="005B6470">
      <w:pPr>
        <w:widowControl w:val="0"/>
        <w:autoSpaceDE w:val="0"/>
        <w:autoSpaceDN w:val="0"/>
        <w:adjustRightInd w:val="0"/>
        <w:rPr>
          <w:lang w:eastAsia="ja-JP"/>
        </w:rPr>
      </w:pPr>
    </w:p>
    <w:p w14:paraId="5FD99A42" w14:textId="77777777" w:rsidR="005B6470" w:rsidRPr="00057183" w:rsidRDefault="005B6470" w:rsidP="005B6470">
      <w:pPr>
        <w:spacing w:before="2" w:after="2"/>
        <w:rPr>
          <w:rFonts w:eastAsia="Times New Roman"/>
          <w:b/>
          <w:u w:val="single"/>
        </w:rPr>
      </w:pPr>
      <w:r w:rsidRPr="00057183">
        <w:rPr>
          <w:rFonts w:eastAsia="Times New Roman"/>
          <w:b/>
          <w:u w:val="single"/>
        </w:rPr>
        <w:t>Directions:</w:t>
      </w:r>
    </w:p>
    <w:p w14:paraId="39FFB5BC" w14:textId="77777777" w:rsidR="005B6470" w:rsidRPr="00057183" w:rsidRDefault="005B6470" w:rsidP="005B6470">
      <w:pPr>
        <w:spacing w:before="2" w:after="2"/>
        <w:rPr>
          <w:rFonts w:eastAsia="Times New Roman"/>
        </w:rPr>
      </w:pPr>
      <w:r>
        <w:rPr>
          <w:rFonts w:eastAsia="Times New Roman"/>
        </w:rPr>
        <w:t>C</w:t>
      </w:r>
      <w:r w:rsidRPr="00057183">
        <w:rPr>
          <w:rFonts w:eastAsia="Times New Roman"/>
        </w:rPr>
        <w:t>onsider the ethical dilemma faced by your supervisee (or coll</w:t>
      </w:r>
      <w:r>
        <w:rPr>
          <w:rFonts w:eastAsia="Times New Roman"/>
        </w:rPr>
        <w:t>eague) in the scenario below.   T</w:t>
      </w:r>
      <w:r w:rsidRPr="00057183">
        <w:rPr>
          <w:rFonts w:eastAsia="Times New Roman"/>
        </w:rPr>
        <w:t>hen</w:t>
      </w:r>
      <w:r>
        <w:rPr>
          <w:rFonts w:eastAsia="Times New Roman"/>
        </w:rPr>
        <w:t>,</w:t>
      </w:r>
      <w:r w:rsidRPr="00057183">
        <w:rPr>
          <w:rFonts w:eastAsia="Times New Roman"/>
        </w:rPr>
        <w:t xml:space="preserve"> </w:t>
      </w:r>
      <w:r w:rsidRPr="005646C8">
        <w:rPr>
          <w:rFonts w:eastAsia="Times New Roman"/>
          <w:i/>
        </w:rPr>
        <w:t>applying only the perspective assigned to you,</w:t>
      </w:r>
      <w:r w:rsidRPr="00057183">
        <w:rPr>
          <w:rFonts w:eastAsia="Times New Roman"/>
        </w:rPr>
        <w:t xml:space="preserve"> prepare to report what you would advise your supervisee (or colleague</w:t>
      </w:r>
      <w:r>
        <w:rPr>
          <w:rFonts w:eastAsia="Times New Roman"/>
        </w:rPr>
        <w:t>) to do</w:t>
      </w:r>
      <w:r w:rsidRPr="00057183">
        <w:rPr>
          <w:rFonts w:eastAsia="Times New Roman"/>
        </w:rPr>
        <w:t xml:space="preserve"> and why – </w:t>
      </w:r>
      <w:r w:rsidRPr="005646C8">
        <w:rPr>
          <w:rFonts w:eastAsia="Times New Roman"/>
          <w:i/>
        </w:rPr>
        <w:t xml:space="preserve">again, using just the one point of the Ethics Triangle assigned to you.  </w:t>
      </w:r>
      <w:r w:rsidRPr="00057183">
        <w:rPr>
          <w:rFonts w:eastAsia="Times New Roman"/>
        </w:rPr>
        <w:t xml:space="preserve">For brief summaries of each perspective, see the </w:t>
      </w:r>
      <w:r>
        <w:rPr>
          <w:rFonts w:eastAsia="Times New Roman"/>
        </w:rPr>
        <w:t>following pages</w:t>
      </w:r>
      <w:r w:rsidRPr="00057183">
        <w:rPr>
          <w:rFonts w:eastAsia="Times New Roman"/>
        </w:rPr>
        <w:t>.</w:t>
      </w:r>
    </w:p>
    <w:p w14:paraId="21EBCC62" w14:textId="77777777" w:rsidR="005B6470" w:rsidRPr="00057183" w:rsidRDefault="005B6470" w:rsidP="005B6470">
      <w:pPr>
        <w:spacing w:before="2" w:after="2"/>
        <w:rPr>
          <w:rFonts w:eastAsia="Times New Roman"/>
        </w:rPr>
      </w:pPr>
    </w:p>
    <w:p w14:paraId="6E0C9255" w14:textId="77777777" w:rsidR="005B6470" w:rsidRPr="00057183" w:rsidRDefault="005B6470" w:rsidP="005B6470">
      <w:pPr>
        <w:spacing w:before="2" w:after="2"/>
        <w:rPr>
          <w:rFonts w:eastAsia="Times New Roman"/>
          <w:b/>
          <w:u w:val="single"/>
        </w:rPr>
      </w:pPr>
      <w:r w:rsidRPr="00057183">
        <w:rPr>
          <w:rFonts w:eastAsia="Times New Roman"/>
          <w:b/>
          <w:u w:val="single"/>
        </w:rPr>
        <w:t xml:space="preserve">Decide on facilitator, recorder, </w:t>
      </w:r>
      <w:proofErr w:type="gramStart"/>
      <w:r w:rsidRPr="00057183">
        <w:rPr>
          <w:rFonts w:eastAsia="Times New Roman"/>
          <w:b/>
          <w:u w:val="single"/>
        </w:rPr>
        <w:t>reporter</w:t>
      </w:r>
      <w:proofErr w:type="gramEnd"/>
      <w:r w:rsidRPr="00057183">
        <w:rPr>
          <w:rFonts w:eastAsia="Times New Roman"/>
          <w:b/>
          <w:u w:val="single"/>
        </w:rPr>
        <w:t>:</w:t>
      </w:r>
    </w:p>
    <w:p w14:paraId="7356B2B3" w14:textId="77777777" w:rsidR="005B6470" w:rsidRPr="00057183" w:rsidRDefault="005B6470" w:rsidP="005B6470">
      <w:pPr>
        <w:spacing w:before="2" w:after="2"/>
        <w:rPr>
          <w:rFonts w:eastAsia="Times New Roman"/>
        </w:rPr>
      </w:pPr>
    </w:p>
    <w:p w14:paraId="6012658D" w14:textId="77777777" w:rsidR="005B6470" w:rsidRPr="00057183" w:rsidRDefault="005B6470" w:rsidP="005B6470">
      <w:pPr>
        <w:rPr>
          <w:u w:val="single"/>
          <w:lang w:eastAsia="ja-JP"/>
        </w:rPr>
      </w:pPr>
      <w:r w:rsidRPr="00057183">
        <w:rPr>
          <w:u w:val="single"/>
          <w:lang w:eastAsia="ja-JP"/>
        </w:rPr>
        <w:t>Scenario</w:t>
      </w:r>
    </w:p>
    <w:p w14:paraId="073410EA" w14:textId="77777777" w:rsidR="00A364C9" w:rsidRPr="003C5FAE" w:rsidRDefault="00A364C9" w:rsidP="00A364C9">
      <w:pPr>
        <w:pBdr>
          <w:top w:val="single" w:sz="4" w:space="1" w:color="auto"/>
          <w:left w:val="single" w:sz="4" w:space="4" w:color="auto"/>
          <w:bottom w:val="single" w:sz="4" w:space="1" w:color="auto"/>
          <w:right w:val="single" w:sz="4" w:space="4" w:color="auto"/>
        </w:pBdr>
        <w:rPr>
          <w:b/>
          <w:bCs/>
        </w:rPr>
      </w:pPr>
      <w:r w:rsidRPr="003C5FAE">
        <w:rPr>
          <w:b/>
          <w:bCs/>
        </w:rPr>
        <w:t>A foster mother has reported that a teenage boy in her care has just shown up in her kitchen after having been o</w:t>
      </w:r>
      <w:r>
        <w:rPr>
          <w:b/>
          <w:bCs/>
        </w:rPr>
        <w:t>ut all night without permission.  T</w:t>
      </w:r>
      <w:r w:rsidRPr="003C5FAE">
        <w:rPr>
          <w:b/>
          <w:bCs/>
        </w:rPr>
        <w:t xml:space="preserve">he foster mother suspects that the youth has been drinking or using drugs, and without informing him, she has arranged for an inpatient assessment </w:t>
      </w:r>
      <w:r>
        <w:rPr>
          <w:b/>
          <w:bCs/>
        </w:rPr>
        <w:t xml:space="preserve">in a locked facility </w:t>
      </w:r>
      <w:r w:rsidRPr="003C5FAE">
        <w:rPr>
          <w:b/>
          <w:bCs/>
        </w:rPr>
        <w:t>to which she asks your su</w:t>
      </w:r>
      <w:r>
        <w:rPr>
          <w:b/>
          <w:bCs/>
        </w:rPr>
        <w:t>pervisee to transport the youth.  H</w:t>
      </w:r>
      <w:r w:rsidRPr="003C5FAE">
        <w:rPr>
          <w:b/>
          <w:bCs/>
        </w:rPr>
        <w:t xml:space="preserve">owever, </w:t>
      </w:r>
      <w:r>
        <w:rPr>
          <w:b/>
          <w:bCs/>
        </w:rPr>
        <w:t>she has directed the supervise</w:t>
      </w:r>
      <w:r w:rsidRPr="003C5FAE">
        <w:rPr>
          <w:b/>
          <w:bCs/>
        </w:rPr>
        <w:t xml:space="preserve">e </w:t>
      </w:r>
      <w:r>
        <w:rPr>
          <w:b/>
          <w:bCs/>
        </w:rPr>
        <w:t xml:space="preserve">not to inform the youth about where they are heading because she </w:t>
      </w:r>
      <w:r w:rsidRPr="003C5FAE">
        <w:rPr>
          <w:b/>
          <w:bCs/>
        </w:rPr>
        <w:t xml:space="preserve">fears that if the youth is told that the supervisee will take him to the assessment, the youth will </w:t>
      </w:r>
      <w:r>
        <w:rPr>
          <w:b/>
          <w:bCs/>
        </w:rPr>
        <w:t>run away again.  T</w:t>
      </w:r>
      <w:r w:rsidRPr="003C5FAE">
        <w:rPr>
          <w:b/>
          <w:bCs/>
        </w:rPr>
        <w:t>he supervisee is not sure whether to refrain from informing the youth about where they are going or whether even to take the youth to the inpatient assessment. </w:t>
      </w:r>
    </w:p>
    <w:p w14:paraId="61EA999E" w14:textId="77777777" w:rsidR="005B6470" w:rsidRPr="00057183" w:rsidRDefault="005B6470" w:rsidP="005B6470">
      <w:pPr>
        <w:rPr>
          <w:b/>
          <w:bCs/>
        </w:rPr>
      </w:pPr>
    </w:p>
    <w:p w14:paraId="00142F93" w14:textId="4E7A7351" w:rsidR="005B6470" w:rsidRPr="005646C8" w:rsidRDefault="005B6470" w:rsidP="005B6470">
      <w:pPr>
        <w:rPr>
          <w:bCs/>
        </w:rPr>
      </w:pPr>
      <w:r w:rsidRPr="005646C8">
        <w:rPr>
          <w:bCs/>
        </w:rPr>
        <w:t xml:space="preserve">• From the </w:t>
      </w:r>
      <w:r w:rsidRPr="005646C8">
        <w:rPr>
          <w:b/>
          <w:bCs/>
        </w:rPr>
        <w:t>Principles</w:t>
      </w:r>
      <w:r w:rsidR="00A364C9">
        <w:rPr>
          <w:b/>
          <w:bCs/>
        </w:rPr>
        <w:t>/Rules = Duty</w:t>
      </w:r>
      <w:r w:rsidRPr="005646C8">
        <w:rPr>
          <w:bCs/>
        </w:rPr>
        <w:t xml:space="preserve"> point, what do you recommend that your supervisee or </w:t>
      </w:r>
      <w:r>
        <w:rPr>
          <w:bCs/>
        </w:rPr>
        <w:t>colleague</w:t>
      </w:r>
      <w:r w:rsidRPr="005646C8">
        <w:rPr>
          <w:bCs/>
        </w:rPr>
        <w:t xml:space="preserve"> do and why?</w:t>
      </w:r>
    </w:p>
    <w:p w14:paraId="2171C078" w14:textId="77777777" w:rsidR="005B6470" w:rsidRPr="005646C8" w:rsidRDefault="005B6470" w:rsidP="005B6470">
      <w:pPr>
        <w:rPr>
          <w:bCs/>
        </w:rPr>
      </w:pPr>
    </w:p>
    <w:p w14:paraId="23F17990" w14:textId="77777777" w:rsidR="005B6470" w:rsidRPr="005646C8" w:rsidRDefault="005B6470" w:rsidP="005B6470">
      <w:pPr>
        <w:rPr>
          <w:bCs/>
        </w:rPr>
      </w:pPr>
      <w:r w:rsidRPr="005646C8">
        <w:rPr>
          <w:bCs/>
        </w:rPr>
        <w:t xml:space="preserve">• From the </w:t>
      </w:r>
      <w:r w:rsidRPr="005646C8">
        <w:rPr>
          <w:b/>
          <w:bCs/>
        </w:rPr>
        <w:t>Utilitarian</w:t>
      </w:r>
      <w:r w:rsidRPr="005646C8">
        <w:rPr>
          <w:bCs/>
        </w:rPr>
        <w:t xml:space="preserve"> point, what do you recommend that your supervisee or </w:t>
      </w:r>
      <w:r>
        <w:rPr>
          <w:bCs/>
        </w:rPr>
        <w:t>colleague</w:t>
      </w:r>
      <w:r w:rsidRPr="005646C8">
        <w:rPr>
          <w:bCs/>
        </w:rPr>
        <w:t xml:space="preserve"> do and why?</w:t>
      </w:r>
    </w:p>
    <w:p w14:paraId="01D152BF" w14:textId="77777777" w:rsidR="005B6470" w:rsidRPr="005646C8" w:rsidRDefault="005B6470" w:rsidP="005B6470">
      <w:pPr>
        <w:spacing w:before="2" w:after="2"/>
      </w:pPr>
    </w:p>
    <w:p w14:paraId="56601D29" w14:textId="77777777" w:rsidR="005B6470" w:rsidRPr="005646C8" w:rsidRDefault="005B6470" w:rsidP="005B6470">
      <w:pPr>
        <w:rPr>
          <w:bCs/>
        </w:rPr>
      </w:pPr>
      <w:r w:rsidRPr="005646C8">
        <w:rPr>
          <w:bCs/>
        </w:rPr>
        <w:t xml:space="preserve">• From the </w:t>
      </w:r>
      <w:r w:rsidRPr="005646C8">
        <w:rPr>
          <w:b/>
          <w:bCs/>
        </w:rPr>
        <w:t>Virtue Ethics</w:t>
      </w:r>
      <w:r w:rsidRPr="005646C8">
        <w:rPr>
          <w:bCs/>
        </w:rPr>
        <w:t xml:space="preserve"> point, what do you recommend that your supervisee or </w:t>
      </w:r>
      <w:r>
        <w:rPr>
          <w:bCs/>
        </w:rPr>
        <w:t>colleague</w:t>
      </w:r>
      <w:r w:rsidRPr="005646C8">
        <w:rPr>
          <w:bCs/>
        </w:rPr>
        <w:t xml:space="preserve"> do and why?</w:t>
      </w:r>
    </w:p>
    <w:p w14:paraId="404B9B71" w14:textId="77777777" w:rsidR="005B6470" w:rsidRPr="00057183" w:rsidRDefault="005B6470" w:rsidP="005B6470">
      <w:pPr>
        <w:spacing w:before="2" w:after="2"/>
      </w:pPr>
    </w:p>
    <w:p w14:paraId="2F971DF6" w14:textId="77777777" w:rsidR="005B6470" w:rsidRPr="00057183" w:rsidRDefault="005B6470" w:rsidP="005B6470"/>
    <w:p w14:paraId="53652D06" w14:textId="77777777" w:rsidR="005B6470" w:rsidRPr="00057183" w:rsidRDefault="005B6470" w:rsidP="005B6470">
      <w:pPr>
        <w:rPr>
          <w:b/>
          <w:u w:val="single"/>
        </w:rPr>
      </w:pPr>
      <w:r w:rsidRPr="00057183">
        <w:rPr>
          <w:b/>
          <w:u w:val="single"/>
        </w:rPr>
        <w:t>Recommendation:</w:t>
      </w:r>
    </w:p>
    <w:p w14:paraId="6B7D2408" w14:textId="77777777" w:rsidR="005B6470" w:rsidRPr="00057183" w:rsidRDefault="005B6470" w:rsidP="005B6470">
      <w:pPr>
        <w:rPr>
          <w:b/>
          <w:u w:val="single"/>
        </w:rPr>
      </w:pPr>
    </w:p>
    <w:p w14:paraId="3ADC337A" w14:textId="77777777" w:rsidR="005B6470" w:rsidRPr="00057183" w:rsidRDefault="005B6470" w:rsidP="005B6470">
      <w:pPr>
        <w:rPr>
          <w:b/>
          <w:u w:val="single"/>
        </w:rPr>
      </w:pPr>
    </w:p>
    <w:p w14:paraId="2CAFB0CE" w14:textId="77777777" w:rsidR="005B6470" w:rsidRPr="00057183" w:rsidRDefault="005B6470" w:rsidP="005B6470">
      <w:pPr>
        <w:rPr>
          <w:b/>
          <w:u w:val="single"/>
        </w:rPr>
      </w:pPr>
    </w:p>
    <w:p w14:paraId="6B1E8E5F" w14:textId="77777777" w:rsidR="005B6470" w:rsidRPr="00057183" w:rsidRDefault="005B6470" w:rsidP="005B6470">
      <w:pPr>
        <w:rPr>
          <w:b/>
          <w:u w:val="single"/>
        </w:rPr>
      </w:pPr>
    </w:p>
    <w:p w14:paraId="0E48D3EB" w14:textId="77777777" w:rsidR="005B6470" w:rsidRPr="00057183" w:rsidRDefault="005B6470" w:rsidP="005B6470">
      <w:pPr>
        <w:rPr>
          <w:b/>
          <w:u w:val="single"/>
        </w:rPr>
      </w:pPr>
    </w:p>
    <w:p w14:paraId="1AF68629" w14:textId="77777777" w:rsidR="005B6470" w:rsidRPr="00057183" w:rsidRDefault="005B6470" w:rsidP="005B6470">
      <w:pPr>
        <w:rPr>
          <w:b/>
          <w:u w:val="single"/>
        </w:rPr>
      </w:pPr>
    </w:p>
    <w:p w14:paraId="7E8597AD" w14:textId="77777777" w:rsidR="005B6470" w:rsidRPr="00057183" w:rsidRDefault="005B6470" w:rsidP="005B6470">
      <w:pPr>
        <w:rPr>
          <w:b/>
          <w:u w:val="single"/>
        </w:rPr>
      </w:pPr>
      <w:r w:rsidRPr="00057183">
        <w:rPr>
          <w:b/>
          <w:u w:val="single"/>
        </w:rPr>
        <w:t>Rationale:</w:t>
      </w:r>
      <w:r w:rsidRPr="00057183">
        <w:br w:type="page"/>
      </w:r>
    </w:p>
    <w:p w14:paraId="6618BE4F" w14:textId="77777777" w:rsidR="005B6470" w:rsidRDefault="005B6470" w:rsidP="005B6470">
      <w:pPr>
        <w:spacing w:before="2" w:after="2"/>
        <w:rPr>
          <w:b/>
          <w:u w:val="single"/>
        </w:rPr>
      </w:pPr>
      <w:r w:rsidRPr="00057183">
        <w:rPr>
          <w:b/>
          <w:u w:val="single"/>
        </w:rPr>
        <w:t>Principle (deontological or rule based thinking):</w:t>
      </w:r>
    </w:p>
    <w:p w14:paraId="5E49BD48" w14:textId="77777777" w:rsidR="005B6470" w:rsidRPr="00057183" w:rsidRDefault="005B6470" w:rsidP="005B6470">
      <w:pPr>
        <w:spacing w:before="2" w:after="2"/>
        <w:rPr>
          <w:b/>
          <w:u w:val="single"/>
        </w:rPr>
      </w:pPr>
    </w:p>
    <w:p w14:paraId="4DEF522A" w14:textId="36FC93D8" w:rsidR="005B6470" w:rsidRPr="00057183" w:rsidRDefault="005B6470" w:rsidP="005B6470">
      <w:pPr>
        <w:spacing w:before="2" w:after="2"/>
        <w:ind w:firstLine="720"/>
        <w:rPr>
          <w:iCs/>
        </w:rPr>
      </w:pPr>
      <w:r w:rsidRPr="00057183">
        <w:t xml:space="preserve">Rick Reamer writes: “Deontological theories (from the Greek </w:t>
      </w:r>
      <w:proofErr w:type="spellStart"/>
      <w:r w:rsidRPr="00057183">
        <w:rPr>
          <w:i/>
          <w:iCs/>
        </w:rPr>
        <w:t>deontos</w:t>
      </w:r>
      <w:proofErr w:type="spellEnd"/>
      <w:r w:rsidRPr="00057183">
        <w:t xml:space="preserve">, ‘of the obligatory’) are those that claim that certain actions are inherently right or wrong, or good and bad, without regard to their consequences” (p. 65). </w:t>
      </w:r>
      <w:r>
        <w:t xml:space="preserve"> </w:t>
      </w:r>
      <w:r w:rsidRPr="00057183">
        <w:t>That is, if we are justifying an action because it is abiding by a rule (</w:t>
      </w:r>
      <w:proofErr w:type="spellStart"/>
      <w:r w:rsidRPr="00057183">
        <w:rPr>
          <w:i/>
          <w:iCs/>
        </w:rPr>
        <w:t>deon</w:t>
      </w:r>
      <w:proofErr w:type="spellEnd"/>
      <w:r w:rsidRPr="00057183">
        <w:t xml:space="preserve">), we are thinking </w:t>
      </w:r>
      <w:proofErr w:type="spellStart"/>
      <w:r w:rsidRPr="00057183">
        <w:t>deontologically</w:t>
      </w:r>
      <w:proofErr w:type="spellEnd"/>
      <w:r w:rsidRPr="00057183">
        <w:t xml:space="preserve">.  For example, the NASW </w:t>
      </w:r>
      <w:r w:rsidRPr="00057183">
        <w:rPr>
          <w:i/>
          <w:iCs/>
        </w:rPr>
        <w:t>Code of</w:t>
      </w:r>
      <w:r>
        <w:rPr>
          <w:i/>
          <w:iCs/>
        </w:rPr>
        <w:t xml:space="preserve"> Ethics </w:t>
      </w:r>
      <w:r w:rsidRPr="00E45B38">
        <w:rPr>
          <w:iCs/>
        </w:rPr>
        <w:t xml:space="preserve">contains a standard that is a rule prohibiting social workers from using deception: </w:t>
      </w:r>
      <w:r w:rsidRPr="00E45B38">
        <w:rPr>
          <w:iCs/>
        </w:rPr>
        <w:br/>
      </w:r>
      <w:r>
        <w:rPr>
          <w:i/>
          <w:iCs/>
        </w:rPr>
        <w:t>“</w:t>
      </w:r>
      <w:r w:rsidRPr="00057183">
        <w:rPr>
          <w:i/>
          <w:iCs/>
        </w:rPr>
        <w:t>Social workers should not participate in, condone, or be associated with dishonesty.</w:t>
      </w:r>
      <w:r>
        <w:rPr>
          <w:i/>
          <w:iCs/>
        </w:rPr>
        <w:t>” (4.04)</w:t>
      </w:r>
      <w:r w:rsidRPr="00057183">
        <w:br/>
      </w:r>
      <w:r>
        <w:rPr>
          <w:iCs/>
        </w:rPr>
        <w:t>Likewise,</w:t>
      </w:r>
      <w:r w:rsidRPr="00057183">
        <w:rPr>
          <w:iCs/>
        </w:rPr>
        <w:t xml:space="preserve"> </w:t>
      </w:r>
      <w:r w:rsidR="00A364C9">
        <w:rPr>
          <w:iCs/>
        </w:rPr>
        <w:t>the</w:t>
      </w:r>
      <w:r w:rsidRPr="00057183">
        <w:rPr>
          <w:iCs/>
        </w:rPr>
        <w:t xml:space="preserve"> </w:t>
      </w:r>
      <w:r w:rsidR="00A364C9">
        <w:rPr>
          <w:iCs/>
        </w:rPr>
        <w:t xml:space="preserve">social work </w:t>
      </w:r>
      <w:r w:rsidRPr="00057183">
        <w:rPr>
          <w:iCs/>
        </w:rPr>
        <w:t xml:space="preserve">licensing statute </w:t>
      </w:r>
      <w:r w:rsidR="00A364C9">
        <w:rPr>
          <w:iCs/>
        </w:rPr>
        <w:t xml:space="preserve">in Minnesota </w:t>
      </w:r>
      <w:r w:rsidRPr="00057183">
        <w:rPr>
          <w:iCs/>
        </w:rPr>
        <w:t>also prohibits deception</w:t>
      </w:r>
      <w:r>
        <w:rPr>
          <w:iCs/>
        </w:rPr>
        <w:t>:</w:t>
      </w:r>
    </w:p>
    <w:p w14:paraId="712FFB62" w14:textId="77777777" w:rsidR="005B6470" w:rsidRPr="00E45B38" w:rsidRDefault="005B6470" w:rsidP="005B6470">
      <w:pPr>
        <w:widowControl w:val="0"/>
        <w:autoSpaceDE w:val="0"/>
        <w:autoSpaceDN w:val="0"/>
        <w:adjustRightInd w:val="0"/>
        <w:rPr>
          <w:i/>
        </w:rPr>
      </w:pPr>
      <w:r w:rsidRPr="00E45B38">
        <w:rPr>
          <w:i/>
        </w:rPr>
        <w:t>“A social worker must not:</w:t>
      </w:r>
    </w:p>
    <w:p w14:paraId="58CBCE8B" w14:textId="77777777" w:rsidR="005B6470" w:rsidRPr="00E45B38" w:rsidRDefault="005B6470" w:rsidP="005B6470">
      <w:pPr>
        <w:widowControl w:val="0"/>
        <w:autoSpaceDE w:val="0"/>
        <w:autoSpaceDN w:val="0"/>
        <w:adjustRightInd w:val="0"/>
        <w:rPr>
          <w:i/>
        </w:rPr>
      </w:pPr>
      <w:r w:rsidRPr="00E45B38">
        <w:rPr>
          <w:i/>
        </w:rPr>
        <w:t xml:space="preserve">(4) </w:t>
      </w:r>
      <w:proofErr w:type="gramStart"/>
      <w:r w:rsidRPr="00E45B38">
        <w:rPr>
          <w:i/>
        </w:rPr>
        <w:t>engage</w:t>
      </w:r>
      <w:proofErr w:type="gramEnd"/>
      <w:r w:rsidRPr="00E45B38">
        <w:rPr>
          <w:i/>
        </w:rPr>
        <w:t xml:space="preserve"> in conduct that has the potential to deceive or defraud a social work client, intern, student, supervisee, or the public.”</w:t>
      </w:r>
      <w:r>
        <w:rPr>
          <w:i/>
        </w:rPr>
        <w:t xml:space="preserve"> </w:t>
      </w:r>
      <w:r w:rsidRPr="00E45B38">
        <w:t>(</w:t>
      </w:r>
      <w:r w:rsidRPr="00E45B38">
        <w:rPr>
          <w:iCs/>
        </w:rPr>
        <w:t>MS</w:t>
      </w:r>
      <w:r>
        <w:rPr>
          <w:iCs/>
        </w:rPr>
        <w:t xml:space="preserve"> 148E.195, Subd.2, d, 4)</w:t>
      </w:r>
    </w:p>
    <w:p w14:paraId="74EFDDFC" w14:textId="31240E2D" w:rsidR="00F70D36" w:rsidRPr="007E2D53" w:rsidRDefault="005B6470" w:rsidP="00F70D36">
      <w:pPr>
        <w:spacing w:before="2" w:after="2"/>
      </w:pPr>
      <w:r w:rsidRPr="00057183">
        <w:t>Deontologists argue that there are no exceptions to fundamental</w:t>
      </w:r>
      <w:r>
        <w:t>, impartial</w:t>
      </w:r>
      <w:r w:rsidRPr="00057183">
        <w:t xml:space="preserve"> moral </w:t>
      </w:r>
      <w:proofErr w:type="gramStart"/>
      <w:r w:rsidRPr="00057183">
        <w:t>rules which</w:t>
      </w:r>
      <w:proofErr w:type="gramEnd"/>
      <w:r w:rsidRPr="00057183">
        <w:t xml:space="preserve"> apply universally</w:t>
      </w:r>
      <w:r>
        <w:t>, such as to tell the truth, keep promises, and be fair</w:t>
      </w:r>
      <w:r w:rsidRPr="00057183">
        <w:t>.  However, it is possible to make a deontological, principle- and rule-based argument that in certain cases, higher principles override the rule prohibiting deception.  For example, there could be a rule that in those situations when deception is required to save a life, then it is ethical to lie</w:t>
      </w:r>
      <w:r w:rsidR="00F70D36" w:rsidRPr="00F70D36">
        <w:t xml:space="preserve"> </w:t>
      </w:r>
      <w:r w:rsidR="00F70D36" w:rsidRPr="007E2D53">
        <w:t xml:space="preserve">as a way to comply with the principles of human rights, dignity, beneficence, </w:t>
      </w:r>
      <w:proofErr w:type="gramStart"/>
      <w:r w:rsidR="00F70D36" w:rsidRPr="007E2D53">
        <w:t>well-being</w:t>
      </w:r>
      <w:proofErr w:type="gramEnd"/>
      <w:r w:rsidR="00F70D36" w:rsidRPr="007E2D53">
        <w:t xml:space="preserve"> and social justice; this would be a universal rule to apply in all such situations.</w:t>
      </w:r>
    </w:p>
    <w:p w14:paraId="596C9015" w14:textId="3BAE65FE" w:rsidR="005B6470" w:rsidRPr="00057183" w:rsidRDefault="005B6470" w:rsidP="005B6470">
      <w:pPr>
        <w:spacing w:before="2" w:after="2"/>
        <w:ind w:firstLine="720"/>
      </w:pPr>
      <w:r w:rsidRPr="00057183">
        <w:t>Many social work scholars have included</w:t>
      </w:r>
      <w:r w:rsidRPr="00057183">
        <w:rPr>
          <w:i/>
        </w:rPr>
        <w:t xml:space="preserve"> autonomy</w:t>
      </w:r>
      <w:r w:rsidRPr="00057183">
        <w:t xml:space="preserve"> (protect liberty and privacy) along with three additional principles as fundamental to social work ethics: </w:t>
      </w:r>
      <w:r w:rsidRPr="00057183">
        <w:rPr>
          <w:i/>
        </w:rPr>
        <w:t>beneficence</w:t>
      </w:r>
      <w:r w:rsidRPr="00057183">
        <w:t xml:space="preserve"> (do good), </w:t>
      </w:r>
      <w:r w:rsidRPr="00057183">
        <w:rPr>
          <w:i/>
        </w:rPr>
        <w:t xml:space="preserve">non-maleficence </w:t>
      </w:r>
      <w:r w:rsidRPr="00057183">
        <w:t xml:space="preserve">(first do no harm!), and </w:t>
      </w:r>
      <w:r w:rsidRPr="00057183">
        <w:rPr>
          <w:i/>
        </w:rPr>
        <w:t xml:space="preserve">justice </w:t>
      </w:r>
      <w:r w:rsidRPr="00057183">
        <w:t xml:space="preserve">(be fair).  Banks (2012) identifies these four principles as elements of our “common morality” (p. 57) and then adds </w:t>
      </w:r>
      <w:r w:rsidRPr="00057183">
        <w:rPr>
          <w:i/>
        </w:rPr>
        <w:t>human dignity</w:t>
      </w:r>
      <w:r w:rsidRPr="00057183">
        <w:t xml:space="preserve">, </w:t>
      </w:r>
      <w:proofErr w:type="gramStart"/>
      <w:r w:rsidRPr="00057183">
        <w:rPr>
          <w:i/>
        </w:rPr>
        <w:t>well-being</w:t>
      </w:r>
      <w:proofErr w:type="gramEnd"/>
      <w:r w:rsidRPr="00057183">
        <w:t xml:space="preserve">, and </w:t>
      </w:r>
      <w:r w:rsidRPr="00057183">
        <w:rPr>
          <w:i/>
        </w:rPr>
        <w:t xml:space="preserve">social justice </w:t>
      </w:r>
      <w:r w:rsidRPr="00057183">
        <w:t>as core princip</w:t>
      </w:r>
      <w:r>
        <w:t xml:space="preserve">les for social work ethics.  </w:t>
      </w:r>
      <w:r w:rsidR="00CF70BA" w:rsidRPr="007E2D53">
        <w:t xml:space="preserve">Kim Strom-Gottfried </w:t>
      </w:r>
      <w:r w:rsidR="00CF70BA">
        <w:t>includes</w:t>
      </w:r>
      <w:r w:rsidR="00CF70BA" w:rsidRPr="007E2D53">
        <w:t xml:space="preserve"> </w:t>
      </w:r>
      <w:r w:rsidR="00CF70BA" w:rsidRPr="007E2D53">
        <w:rPr>
          <w:i/>
        </w:rPr>
        <w:t>fidelity</w:t>
      </w:r>
      <w:r w:rsidR="00CF70BA" w:rsidRPr="007E2D53">
        <w:t xml:space="preserve"> (be trustworthy and honest) </w:t>
      </w:r>
      <w:r w:rsidR="00CF70BA">
        <w:t>among</w:t>
      </w:r>
      <w:r w:rsidR="00CF70BA" w:rsidRPr="007E2D53">
        <w:t xml:space="preserve"> social work’s </w:t>
      </w:r>
      <w:r w:rsidR="00CF70BA">
        <w:t xml:space="preserve">basic </w:t>
      </w:r>
      <w:r w:rsidR="00CF70BA" w:rsidRPr="007E2D53">
        <w:t xml:space="preserve">ethical principles </w:t>
      </w:r>
      <w:r w:rsidR="00CF70BA">
        <w:t>(2007, p.</w:t>
      </w:r>
      <w:r w:rsidR="00CF70BA" w:rsidRPr="007E2D53">
        <w:t xml:space="preserve"> 39).  </w:t>
      </w:r>
      <w:r w:rsidRPr="00057183">
        <w:t>One limitation of deontological thinking is that many “real world” dilemmas do not seem readily resolvable if we are to strictly abide by one rational ideal principle above all others.</w:t>
      </w:r>
    </w:p>
    <w:p w14:paraId="34E05D68" w14:textId="77777777" w:rsidR="005B6470" w:rsidRDefault="005B6470" w:rsidP="005B6470">
      <w:pPr>
        <w:spacing w:before="2" w:after="2"/>
      </w:pPr>
    </w:p>
    <w:p w14:paraId="1E6C2837" w14:textId="77777777" w:rsidR="005B6470" w:rsidRPr="00057183" w:rsidRDefault="005B6470" w:rsidP="005B6470">
      <w:pPr>
        <w:spacing w:before="2" w:after="2"/>
      </w:pPr>
    </w:p>
    <w:p w14:paraId="364F79C2" w14:textId="77777777" w:rsidR="005B6470" w:rsidRDefault="005B6470" w:rsidP="005B6470">
      <w:pPr>
        <w:spacing w:before="2" w:after="2"/>
        <w:rPr>
          <w:b/>
          <w:u w:val="single"/>
        </w:rPr>
      </w:pPr>
      <w:r>
        <w:rPr>
          <w:b/>
          <w:u w:val="single"/>
        </w:rPr>
        <w:t>Utilit</w:t>
      </w:r>
      <w:r w:rsidRPr="00057183">
        <w:rPr>
          <w:b/>
          <w:u w:val="single"/>
        </w:rPr>
        <w:t>arian (teleological, consequentialist thinking)</w:t>
      </w:r>
    </w:p>
    <w:p w14:paraId="21FECEA9" w14:textId="77777777" w:rsidR="005B6470" w:rsidRPr="00057183" w:rsidRDefault="005B6470" w:rsidP="005B6470">
      <w:pPr>
        <w:spacing w:before="2" w:after="2"/>
        <w:rPr>
          <w:b/>
          <w:i/>
          <w:iCs/>
          <w:u w:val="single"/>
        </w:rPr>
      </w:pPr>
    </w:p>
    <w:p w14:paraId="474AF24D" w14:textId="2063E7B1" w:rsidR="005B6470" w:rsidRDefault="005B6470" w:rsidP="005B6470">
      <w:pPr>
        <w:ind w:firstLine="720"/>
      </w:pPr>
      <w:r w:rsidRPr="00057183">
        <w:t xml:space="preserve">“The second major group of theories, teleological theories (from the Greek </w:t>
      </w:r>
      <w:proofErr w:type="spellStart"/>
      <w:r w:rsidR="00F94F97">
        <w:rPr>
          <w:i/>
          <w:iCs/>
        </w:rPr>
        <w:t>tele</w:t>
      </w:r>
      <w:r w:rsidR="00D65836">
        <w:rPr>
          <w:i/>
          <w:iCs/>
        </w:rPr>
        <w:t>i</w:t>
      </w:r>
      <w:r w:rsidRPr="00057183">
        <w:rPr>
          <w:i/>
          <w:iCs/>
        </w:rPr>
        <w:t>os</w:t>
      </w:r>
      <w:proofErr w:type="spellEnd"/>
      <w:r w:rsidRPr="00057183">
        <w:t>, ‘brought to its end or purpose’), takes a different approach to ethical choices.  From this point of view, the rightness of any action is determined by the goodness of its consequences” (Reamer, p. 66). The end (</w:t>
      </w:r>
      <w:proofErr w:type="spellStart"/>
      <w:r w:rsidRPr="00057183">
        <w:rPr>
          <w:i/>
          <w:iCs/>
        </w:rPr>
        <w:t>tele</w:t>
      </w:r>
      <w:proofErr w:type="spellEnd"/>
      <w:r w:rsidRPr="00057183">
        <w:t>) justifies the means.  Among these approaches are the influential versions of utilitarianism: one makes a decision to take a particular course of action when facing an ethical dilemma based on the potential</w:t>
      </w:r>
      <w:r>
        <w:t xml:space="preserve"> consequences of that action.  Would my action </w:t>
      </w:r>
      <w:r w:rsidRPr="00057183">
        <w:t>result in the greatest amount of good</w:t>
      </w:r>
      <w:r>
        <w:t xml:space="preserve"> or in good outcomes</w:t>
      </w:r>
      <w:r w:rsidRPr="00057183">
        <w:t xml:space="preserve"> for the largest number of people? </w:t>
      </w:r>
      <w:r>
        <w:t xml:space="preserve"> </w:t>
      </w:r>
      <w:r w:rsidRPr="00057183">
        <w:t xml:space="preserve">A typical example is that instead of rigidly following a rule that social workers should never deceive, utilitarian thinking examines what the results of being honest or deceptive would be, and if lying could save a life, it would be OK then to lie. </w:t>
      </w:r>
    </w:p>
    <w:p w14:paraId="6CB7E7B1" w14:textId="079DD2BB" w:rsidR="005B6470" w:rsidRDefault="005B6470" w:rsidP="00F70D36">
      <w:pPr>
        <w:ind w:firstLine="720"/>
      </w:pPr>
      <w:r w:rsidRPr="00057183">
        <w:t>What is good for the majority can also be harmful for minority, however (Reamer, 2008).  And, as with principle-based thinking, utilitarian thinking doesn’t always result in an easy or clear answer; it is impossible, after all, to predict future outcomes with certainty; and within utilitarianism, some ethicists focus on the short-term consequences of a particular action (“act utilitarianism”) while others take into account long-term consequences</w:t>
      </w:r>
      <w:r>
        <w:t xml:space="preserve"> if our decision becomes a precedent</w:t>
      </w:r>
      <w:r w:rsidRPr="00057183">
        <w:t xml:space="preserve"> (“rule utilitarianism”).  This can result in contradictory directions.  </w:t>
      </w:r>
      <w:r w:rsidR="00F70D36">
        <w:t>Under act utilitarian thinking, a lie might be acceptable if it led to a good outcome or prevented a bad outcome in a particular situation; under rule utilitarian thinking, though, lying in general would not bring about the best consequences in the long run because doing so could erode t</w:t>
      </w:r>
      <w:r w:rsidR="00D6353C">
        <w:t>rust (Boss, 2014: 301).</w:t>
      </w:r>
    </w:p>
    <w:p w14:paraId="66405DF2" w14:textId="77777777" w:rsidR="005B6470" w:rsidRDefault="005B6470" w:rsidP="005B6470"/>
    <w:p w14:paraId="4CA9F326" w14:textId="77777777" w:rsidR="00D6353C" w:rsidRPr="00057183" w:rsidRDefault="00D6353C" w:rsidP="005B6470"/>
    <w:p w14:paraId="4E60F570" w14:textId="77777777" w:rsidR="005B6470" w:rsidRDefault="005B6470" w:rsidP="005B6470">
      <w:pPr>
        <w:rPr>
          <w:b/>
          <w:u w:val="single"/>
        </w:rPr>
      </w:pPr>
      <w:r w:rsidRPr="00057183">
        <w:rPr>
          <w:b/>
          <w:u w:val="single"/>
        </w:rPr>
        <w:t>Virtue Ethics</w:t>
      </w:r>
    </w:p>
    <w:p w14:paraId="78B4B26F" w14:textId="77777777" w:rsidR="005B6470" w:rsidRPr="00057183" w:rsidRDefault="005B6470" w:rsidP="005B6470">
      <w:pPr>
        <w:rPr>
          <w:b/>
          <w:u w:val="single"/>
        </w:rPr>
      </w:pPr>
    </w:p>
    <w:p w14:paraId="7604BBF3" w14:textId="70D3276E" w:rsidR="00D63D69" w:rsidRDefault="005B6470" w:rsidP="00D63D69">
      <w:pPr>
        <w:rPr>
          <w:lang w:eastAsia="ja-JP"/>
        </w:rPr>
      </w:pPr>
      <w:r w:rsidRPr="00057183">
        <w:t>Honesty is of course a virtue, and it is likely to be one of the core virtues that we as social workers wish to cultivate, and certainly we honor the honesty of those social workers we admire.  Moral virtues like honesty are reliable, enduring personal dispositions embodying our commitment to ethical values.  They are habits of mind and heart and action</w:t>
      </w:r>
      <w:r>
        <w:t xml:space="preserve"> -- in other words: </w:t>
      </w:r>
      <w:r w:rsidRPr="00E65486">
        <w:rPr>
          <w:i/>
        </w:rPr>
        <w:t>strengths of character that are consciously and continuously reflected upon as contributing to the meaning of our lives</w:t>
      </w:r>
      <w:r w:rsidRPr="00E65486">
        <w:rPr>
          <w:i/>
          <w:lang w:eastAsia="ja-JP"/>
        </w:rPr>
        <w:t>.</w:t>
      </w:r>
      <w:r w:rsidRPr="00057183">
        <w:rPr>
          <w:lang w:eastAsia="ja-JP"/>
        </w:rPr>
        <w:t xml:space="preserve">  </w:t>
      </w:r>
      <w:r w:rsidRPr="00057183">
        <w:rPr>
          <w:color w:val="262626"/>
          <w:lang w:eastAsia="ja-JP"/>
        </w:rPr>
        <w:t>“The term ‘virtue ethics’ refers to a variety of ethical theories or theoretical approaches that have a central focus on the moral qualities (‘virtues’) of individual people or institutions” (Banks &amp; Gallagher, 2009, p. 7</w:t>
      </w:r>
      <w:r>
        <w:rPr>
          <w:color w:val="262626"/>
          <w:lang w:eastAsia="ja-JP"/>
        </w:rPr>
        <w:t xml:space="preserve">). </w:t>
      </w:r>
      <w:r w:rsidR="00504CEC">
        <w:t xml:space="preserve"> Being virtuous </w:t>
      </w:r>
      <w:r w:rsidR="00D63D69">
        <w:t>encompasses an “</w:t>
      </w:r>
      <w:r w:rsidR="00D63D69" w:rsidRPr="007E2D53">
        <w:t>overall constellation of particular virtues an</w:t>
      </w:r>
      <w:r w:rsidR="00D63D69">
        <w:t>d the wisdom to enact them well” (</w:t>
      </w:r>
      <w:proofErr w:type="spellStart"/>
      <w:r w:rsidR="00D63D69">
        <w:t>Fowers</w:t>
      </w:r>
      <w:proofErr w:type="spellEnd"/>
      <w:r w:rsidR="00D63D69">
        <w:t>, 2005, p.</w:t>
      </w:r>
      <w:r w:rsidR="00D63D69" w:rsidRPr="007E2D53">
        <w:t xml:space="preserve"> 9).  </w:t>
      </w:r>
      <w:r w:rsidR="00D63D69" w:rsidRPr="007E2D53">
        <w:rPr>
          <w:color w:val="262626"/>
          <w:lang w:eastAsia="ja-JP"/>
        </w:rPr>
        <w:t xml:space="preserve">No </w:t>
      </w:r>
      <w:r w:rsidR="00D63D69">
        <w:rPr>
          <w:color w:val="262626"/>
          <w:lang w:eastAsia="ja-JP"/>
        </w:rPr>
        <w:t>single</w:t>
      </w:r>
      <w:r w:rsidR="00D63D69" w:rsidRPr="007E2D53">
        <w:rPr>
          <w:color w:val="262626"/>
          <w:lang w:eastAsia="ja-JP"/>
        </w:rPr>
        <w:t xml:space="preserve"> virtue is seen as key</w:t>
      </w:r>
      <w:r w:rsidR="00D63D69">
        <w:rPr>
          <w:color w:val="262626"/>
          <w:lang w:eastAsia="ja-JP"/>
        </w:rPr>
        <w:t>, nor can they function well in a piecemeal fashion</w:t>
      </w:r>
      <w:r w:rsidR="00D63D69" w:rsidRPr="007E2D53">
        <w:rPr>
          <w:color w:val="262626"/>
          <w:lang w:eastAsia="ja-JP"/>
        </w:rPr>
        <w:t>; instead</w:t>
      </w:r>
      <w:r w:rsidR="00D63D69">
        <w:rPr>
          <w:color w:val="262626"/>
          <w:lang w:eastAsia="ja-JP"/>
        </w:rPr>
        <w:t>,</w:t>
      </w:r>
      <w:r w:rsidR="00D63D69" w:rsidRPr="007E2D53">
        <w:rPr>
          <w:color w:val="262626"/>
          <w:lang w:eastAsia="ja-JP"/>
        </w:rPr>
        <w:t xml:space="preserve"> cul</w:t>
      </w:r>
      <w:r w:rsidR="00D63D69">
        <w:rPr>
          <w:color w:val="262626"/>
          <w:lang w:eastAsia="ja-JP"/>
        </w:rPr>
        <w:t xml:space="preserve">tivating </w:t>
      </w:r>
      <w:r w:rsidR="00D63D69" w:rsidRPr="007E2D53">
        <w:rPr>
          <w:color w:val="262626"/>
          <w:lang w:eastAsia="ja-JP"/>
        </w:rPr>
        <w:t>virtues constitutes leading a good life</w:t>
      </w:r>
      <w:r w:rsidR="00D63D69">
        <w:rPr>
          <w:color w:val="262626"/>
          <w:lang w:eastAsia="ja-JP"/>
        </w:rPr>
        <w:t xml:space="preserve"> over time</w:t>
      </w:r>
      <w:r w:rsidR="00D63D69" w:rsidRPr="007E2D53">
        <w:rPr>
          <w:color w:val="262626"/>
          <w:lang w:eastAsia="ja-JP"/>
        </w:rPr>
        <w:t xml:space="preserve">, and various combinations of virtues can be employed to reflect upon particular ethical issues or to address a given ethical quandary or dilemma in all its unique complexity and cultural context.  </w:t>
      </w:r>
      <w:r w:rsidR="00D63D69" w:rsidRPr="007E2D53">
        <w:t>Virtue ethics is thus concerned with the character and int</w:t>
      </w:r>
      <w:r w:rsidR="00D63D69">
        <w:t>egrity of “</w:t>
      </w:r>
      <w:r w:rsidR="00D63D69" w:rsidRPr="007E2D53">
        <w:rPr>
          <w:lang w:eastAsia="ja-JP"/>
        </w:rPr>
        <w:t>an individual’s life as a whole and with how that life comes together through decisio</w:t>
      </w:r>
      <w:r w:rsidR="00D63D69">
        <w:rPr>
          <w:lang w:eastAsia="ja-JP"/>
        </w:rPr>
        <w:t>ns and actions the person takes” (</w:t>
      </w:r>
      <w:proofErr w:type="spellStart"/>
      <w:r w:rsidR="00D63D69">
        <w:rPr>
          <w:lang w:eastAsia="ja-JP"/>
        </w:rPr>
        <w:t>Fowers</w:t>
      </w:r>
      <w:proofErr w:type="spellEnd"/>
      <w:r w:rsidR="00D63D69">
        <w:rPr>
          <w:lang w:eastAsia="ja-JP"/>
        </w:rPr>
        <w:t>, 2005, p.</w:t>
      </w:r>
      <w:r w:rsidR="00D63D69" w:rsidRPr="007E2D53">
        <w:rPr>
          <w:lang w:eastAsia="ja-JP"/>
        </w:rPr>
        <w:t xml:space="preserve"> 48; Banks, 2010</w:t>
      </w:r>
      <w:r w:rsidR="00D63D69">
        <w:rPr>
          <w:lang w:eastAsia="ja-JP"/>
        </w:rPr>
        <w:t>; Webb, 2010).</w:t>
      </w:r>
    </w:p>
    <w:p w14:paraId="41C962E0" w14:textId="45BC200D" w:rsidR="00D63D69" w:rsidRDefault="00D63D69" w:rsidP="00537AFB">
      <w:pPr>
        <w:ind w:firstLine="720"/>
        <w:rPr>
          <w:lang w:eastAsia="ja-JP"/>
        </w:rPr>
      </w:pPr>
      <w:r w:rsidRPr="007E2D53">
        <w:rPr>
          <w:lang w:eastAsia="ja-JP"/>
        </w:rPr>
        <w:t xml:space="preserve">One of the strengths of virtue ethics </w:t>
      </w:r>
      <w:r>
        <w:rPr>
          <w:lang w:eastAsia="ja-JP"/>
        </w:rPr>
        <w:t xml:space="preserve">is </w:t>
      </w:r>
      <w:r w:rsidRPr="007E2D53">
        <w:rPr>
          <w:lang w:eastAsia="ja-JP"/>
        </w:rPr>
        <w:t xml:space="preserve">how </w:t>
      </w:r>
      <w:r>
        <w:rPr>
          <w:lang w:eastAsia="ja-JP"/>
        </w:rPr>
        <w:t xml:space="preserve">clearly </w:t>
      </w:r>
      <w:r w:rsidRPr="007E2D53">
        <w:rPr>
          <w:lang w:eastAsia="ja-JP"/>
        </w:rPr>
        <w:t>it expla</w:t>
      </w:r>
      <w:r>
        <w:rPr>
          <w:lang w:eastAsia="ja-JP"/>
        </w:rPr>
        <w:t>ins moral motivation (Peterson &amp; Seligman, 2004, p. 87-88; McDermott, 2011, p.</w:t>
      </w:r>
      <w:r w:rsidRPr="007E2D53">
        <w:rPr>
          <w:lang w:eastAsia="ja-JP"/>
        </w:rPr>
        <w:t xml:space="preserve"> 57).  Acting rightly does not result directly from following </w:t>
      </w:r>
      <w:r>
        <w:rPr>
          <w:lang w:eastAsia="ja-JP"/>
        </w:rPr>
        <w:t>principles or rules so much as “growing”</w:t>
      </w:r>
      <w:r w:rsidRPr="007E2D53">
        <w:rPr>
          <w:lang w:eastAsia="ja-JP"/>
        </w:rPr>
        <w:t xml:space="preserve"> fr</w:t>
      </w:r>
      <w:r>
        <w:rPr>
          <w:lang w:eastAsia="ja-JP"/>
        </w:rPr>
        <w:t>om character strengths (</w:t>
      </w:r>
      <w:proofErr w:type="spellStart"/>
      <w:r>
        <w:rPr>
          <w:lang w:eastAsia="ja-JP"/>
        </w:rPr>
        <w:t>Fowers</w:t>
      </w:r>
      <w:proofErr w:type="spellEnd"/>
      <w:r>
        <w:rPr>
          <w:lang w:eastAsia="ja-JP"/>
        </w:rPr>
        <w:t xml:space="preserve"> &amp; </w:t>
      </w:r>
      <w:proofErr w:type="spellStart"/>
      <w:r>
        <w:rPr>
          <w:lang w:eastAsia="ja-JP"/>
        </w:rPr>
        <w:t>Davidov</w:t>
      </w:r>
      <w:proofErr w:type="spellEnd"/>
      <w:r>
        <w:rPr>
          <w:lang w:eastAsia="ja-JP"/>
        </w:rPr>
        <w:t xml:space="preserve">, 2005, p. 582; </w:t>
      </w:r>
      <w:proofErr w:type="spellStart"/>
      <w:r>
        <w:rPr>
          <w:lang w:eastAsia="ja-JP"/>
        </w:rPr>
        <w:t>Fowers</w:t>
      </w:r>
      <w:proofErr w:type="spellEnd"/>
      <w:r>
        <w:rPr>
          <w:lang w:eastAsia="ja-JP"/>
        </w:rPr>
        <w:t xml:space="preserve">, 2005, p. </w:t>
      </w:r>
      <w:r w:rsidRPr="007E2D53">
        <w:rPr>
          <w:lang w:eastAsia="ja-JP"/>
        </w:rPr>
        <w:t>12).</w:t>
      </w:r>
      <w:r>
        <w:t xml:space="preserve">  </w:t>
      </w:r>
      <w:r w:rsidR="005B6470" w:rsidRPr="00057183">
        <w:rPr>
          <w:color w:val="262626"/>
          <w:lang w:eastAsia="ja-JP"/>
        </w:rPr>
        <w:t xml:space="preserve">As a branch of normative ethics that was dominant in Western philosophy until the Enlightenment and now is in resurgence as </w:t>
      </w:r>
      <w:r w:rsidR="005B6470">
        <w:rPr>
          <w:color w:val="262626"/>
          <w:lang w:eastAsia="ja-JP"/>
        </w:rPr>
        <w:t>an approach to ethical decision-</w:t>
      </w:r>
      <w:r w:rsidR="005B6470" w:rsidRPr="00057183">
        <w:rPr>
          <w:color w:val="262626"/>
          <w:lang w:eastAsia="ja-JP"/>
        </w:rPr>
        <w:t>making congruent with multiculturalism (</w:t>
      </w:r>
      <w:proofErr w:type="spellStart"/>
      <w:r w:rsidR="005B6470" w:rsidRPr="00057183">
        <w:rPr>
          <w:color w:val="262626"/>
          <w:lang w:eastAsia="ja-JP"/>
        </w:rPr>
        <w:t>Fowers</w:t>
      </w:r>
      <w:proofErr w:type="spellEnd"/>
      <w:r w:rsidR="005B6470" w:rsidRPr="00057183">
        <w:rPr>
          <w:color w:val="262626"/>
          <w:lang w:eastAsia="ja-JP"/>
        </w:rPr>
        <w:t xml:space="preserve"> &amp; </w:t>
      </w:r>
      <w:proofErr w:type="spellStart"/>
      <w:r w:rsidR="005B6470" w:rsidRPr="00057183">
        <w:rPr>
          <w:color w:val="262626"/>
          <w:lang w:eastAsia="ja-JP"/>
        </w:rPr>
        <w:t>Davidov</w:t>
      </w:r>
      <w:proofErr w:type="spellEnd"/>
      <w:r w:rsidR="005B6470" w:rsidRPr="00057183">
        <w:rPr>
          <w:color w:val="262626"/>
          <w:lang w:eastAsia="ja-JP"/>
        </w:rPr>
        <w:t>, 2005), virtue ethics is a good fit with social work.</w:t>
      </w:r>
      <w:r w:rsidR="005B6470" w:rsidRPr="00057183">
        <w:rPr>
          <w:lang w:eastAsia="ja-JP"/>
        </w:rPr>
        <w:t xml:space="preserve">  From a virtue ethics perspective, a holistic view includes both </w:t>
      </w:r>
      <w:proofErr w:type="gramStart"/>
      <w:r w:rsidR="005B6470" w:rsidRPr="00057183">
        <w:rPr>
          <w:lang w:eastAsia="ja-JP"/>
        </w:rPr>
        <w:t>ourselves</w:t>
      </w:r>
      <w:proofErr w:type="gramEnd"/>
      <w:r w:rsidR="005B6470" w:rsidRPr="00057183">
        <w:rPr>
          <w:lang w:eastAsia="ja-JP"/>
        </w:rPr>
        <w:t xml:space="preserve"> as moral actors and our decisions and actions in their social, cultural, and political contexts.  If we cultivate virtues aligned with our core professional values of service, justice, respect for human dignity and relationships, competence, and integrity, we may be able to consistently and reliably bring those values to life.  Virtue ethics gives conscious and keen attention to relationships, includes emotional intelligence in conceptualizing rational processes for decision-making, and shares common threads with a diversity of approaches from cultural or religious traditions </w:t>
      </w:r>
      <w:r w:rsidR="005B6470">
        <w:rPr>
          <w:lang w:eastAsia="ja-JP"/>
        </w:rPr>
        <w:t>worldwide</w:t>
      </w:r>
      <w:r w:rsidR="005B6470" w:rsidRPr="00057183">
        <w:rPr>
          <w:lang w:eastAsia="ja-JP"/>
        </w:rPr>
        <w:t xml:space="preserve">. </w:t>
      </w:r>
    </w:p>
    <w:p w14:paraId="08C63873" w14:textId="4D02CD32" w:rsidR="00D63D69" w:rsidRPr="007E2D53" w:rsidRDefault="00D63D69" w:rsidP="00D63D69">
      <w:pPr>
        <w:ind w:firstLine="720"/>
      </w:pPr>
      <w:r w:rsidRPr="007E2D53">
        <w:t xml:space="preserve">One of the leading philosophers who have influenced the revival of virtue ethics, </w:t>
      </w:r>
      <w:r>
        <w:t xml:space="preserve">Alasdair </w:t>
      </w:r>
      <w:proofErr w:type="spellStart"/>
      <w:r w:rsidRPr="007E2D53">
        <w:t>MacIntyre</w:t>
      </w:r>
      <w:proofErr w:type="spellEnd"/>
      <w:r w:rsidRPr="007E2D53">
        <w:t xml:space="preserve">, </w:t>
      </w:r>
      <w:r>
        <w:t>adds</w:t>
      </w:r>
      <w:r w:rsidRPr="007E2D53">
        <w:t xml:space="preserve"> that principles and rules also play an important though not exhaustive or exclusive role for evaluating whether or n</w:t>
      </w:r>
      <w:r>
        <w:t xml:space="preserve">ot we are being virtuous (1999, p. </w:t>
      </w:r>
      <w:r w:rsidRPr="007E2D53">
        <w:t xml:space="preserve">111).  Part of being trustworthy or having integrity is usually acting in accordance with rules, but there will be particular situations as well when no rule or set of rules suffices and virtues such as practical wisdom or courage are needed to guide moral actions. </w:t>
      </w:r>
    </w:p>
    <w:p w14:paraId="37705AF6" w14:textId="77777777" w:rsidR="00D63D69" w:rsidRPr="007E2D53" w:rsidRDefault="00D63D69" w:rsidP="00D63D69"/>
    <w:p w14:paraId="6C5E5845" w14:textId="77DF211C" w:rsidR="00D63D69" w:rsidRPr="007E2D53" w:rsidRDefault="00D63D69" w:rsidP="00D63D69">
      <w:pPr>
        <w:ind w:firstLine="720"/>
        <w:rPr>
          <w:lang w:eastAsia="ja-JP"/>
        </w:rPr>
      </w:pPr>
      <w:r w:rsidRPr="007E2D53">
        <w:rPr>
          <w:color w:val="262626"/>
          <w:lang w:eastAsia="ja-JP"/>
        </w:rPr>
        <w:t>In order to determine which virtues then we should develop to be a good person (and good social worker), according to virtue ethics we should observe and learn from exemplars, paragons, or role models whose lives show the way to vi</w:t>
      </w:r>
      <w:r>
        <w:rPr>
          <w:color w:val="262626"/>
          <w:lang w:eastAsia="ja-JP"/>
        </w:rPr>
        <w:t xml:space="preserve">rtuous excellence (Banks, 2012, pp. </w:t>
      </w:r>
      <w:r w:rsidRPr="007E2D53">
        <w:rPr>
          <w:color w:val="262626"/>
          <w:lang w:eastAsia="ja-JP"/>
        </w:rPr>
        <w:t>90-91; Peterson, 2013</w:t>
      </w:r>
      <w:r>
        <w:rPr>
          <w:color w:val="262626"/>
          <w:lang w:eastAsia="ja-JP"/>
        </w:rPr>
        <w:t xml:space="preserve">: 39; </w:t>
      </w:r>
      <w:proofErr w:type="spellStart"/>
      <w:r>
        <w:rPr>
          <w:color w:val="262626"/>
          <w:lang w:eastAsia="ja-JP"/>
        </w:rPr>
        <w:t>VanSlyke</w:t>
      </w:r>
      <w:proofErr w:type="spellEnd"/>
      <w:r>
        <w:rPr>
          <w:color w:val="262626"/>
          <w:lang w:eastAsia="ja-JP"/>
        </w:rPr>
        <w:t xml:space="preserve"> et al., 2013 pp. 2 &amp;</w:t>
      </w:r>
      <w:r w:rsidRPr="007E2D53">
        <w:rPr>
          <w:color w:val="262626"/>
          <w:lang w:eastAsia="ja-JP"/>
        </w:rPr>
        <w:t xml:space="preserve"> 5).  These exemplars may include historic figures, current mentors, parents, teachers, supervisors, fictional characters, heroes or saints (</w:t>
      </w:r>
      <w:r>
        <w:rPr>
          <w:color w:val="262626"/>
          <w:lang w:eastAsia="ja-JP"/>
        </w:rPr>
        <w:t>for more on</w:t>
      </w:r>
      <w:r w:rsidRPr="007E2D53">
        <w:rPr>
          <w:color w:val="262626"/>
          <w:lang w:eastAsia="ja-JP"/>
        </w:rPr>
        <w:t xml:space="preserve"> the latter </w:t>
      </w:r>
      <w:r>
        <w:rPr>
          <w:color w:val="262626"/>
          <w:lang w:eastAsia="ja-JP"/>
        </w:rPr>
        <w:t>three</w:t>
      </w:r>
      <w:r w:rsidRPr="007E2D53">
        <w:rPr>
          <w:color w:val="262626"/>
          <w:lang w:eastAsia="ja-JP"/>
        </w:rPr>
        <w:t xml:space="preserve">, see </w:t>
      </w:r>
      <w:proofErr w:type="spellStart"/>
      <w:r w:rsidRPr="007E2D53">
        <w:rPr>
          <w:color w:val="262626"/>
          <w:lang w:eastAsia="ja-JP"/>
        </w:rPr>
        <w:t>Flescher</w:t>
      </w:r>
      <w:proofErr w:type="spellEnd"/>
      <w:r w:rsidRPr="007E2D53">
        <w:rPr>
          <w:color w:val="262626"/>
          <w:lang w:eastAsia="ja-JP"/>
        </w:rPr>
        <w:t>, 2003).</w:t>
      </w:r>
    </w:p>
    <w:p w14:paraId="55D8ED30" w14:textId="08F5339A" w:rsidR="005B6470" w:rsidRDefault="005B6470" w:rsidP="00D63D69">
      <w:pPr>
        <w:ind w:firstLine="720"/>
      </w:pPr>
      <w:r w:rsidRPr="00057183">
        <w:rPr>
          <w:lang w:eastAsia="ja-JP"/>
        </w:rPr>
        <w:t xml:space="preserve"> </w:t>
      </w:r>
    </w:p>
    <w:p w14:paraId="632BF644" w14:textId="1E948627" w:rsidR="005B6470" w:rsidRDefault="004A2D4E" w:rsidP="004A2D4E">
      <w:pPr>
        <w:ind w:firstLine="720"/>
        <w:rPr>
          <w:lang w:eastAsia="ja-JP"/>
        </w:rPr>
      </w:pPr>
      <w:r>
        <w:rPr>
          <w:lang w:eastAsia="ja-JP"/>
        </w:rPr>
        <w:t>In summary</w:t>
      </w:r>
      <w:r w:rsidR="005B6470" w:rsidRPr="00057183">
        <w:rPr>
          <w:lang w:eastAsia="ja-JP"/>
        </w:rPr>
        <w:t xml:space="preserve">, while not ignoring principles or consequences, virtue ethics focuses primarily instead on how a course of action </w:t>
      </w:r>
      <w:r w:rsidR="005B6470">
        <w:rPr>
          <w:lang w:eastAsia="ja-JP"/>
        </w:rPr>
        <w:t>compares</w:t>
      </w:r>
      <w:r w:rsidR="005B6470" w:rsidRPr="00057183">
        <w:rPr>
          <w:lang w:eastAsia="ja-JP"/>
        </w:rPr>
        <w:t xml:space="preserve"> with what a virtuous social worker would do and what we as our</w:t>
      </w:r>
      <w:r w:rsidR="00D6353C">
        <w:rPr>
          <w:lang w:eastAsia="ja-JP"/>
        </w:rPr>
        <w:t xml:space="preserve"> best virtuous selves would do.</w:t>
      </w:r>
      <w:r w:rsidR="00D6353C">
        <w:rPr>
          <w:color w:val="262626"/>
          <w:lang w:eastAsia="ja-JP"/>
        </w:rPr>
        <w:t xml:space="preserve">  </w:t>
      </w:r>
      <w:r w:rsidR="005B6470" w:rsidRPr="00057183">
        <w:rPr>
          <w:lang w:eastAsia="ja-JP"/>
        </w:rPr>
        <w:t xml:space="preserve">From a virtue ethics perspective, then, how we make decisions when facing ethical dilemmas depends on our character: </w:t>
      </w:r>
      <w:r w:rsidR="005B6470" w:rsidRPr="00057183">
        <w:t xml:space="preserve"> “…</w:t>
      </w:r>
      <w:proofErr w:type="gramStart"/>
      <w:r w:rsidR="005B6470" w:rsidRPr="00057183">
        <w:t>.ethics</w:t>
      </w:r>
      <w:proofErr w:type="gramEnd"/>
      <w:r w:rsidR="005B6470" w:rsidRPr="00057183">
        <w:t xml:space="preserve"> is as much about </w:t>
      </w:r>
      <w:r w:rsidR="005B6470" w:rsidRPr="00057183">
        <w:rPr>
          <w:i/>
        </w:rPr>
        <w:t xml:space="preserve">being </w:t>
      </w:r>
      <w:r w:rsidR="005B6470" w:rsidRPr="00057183">
        <w:t xml:space="preserve">a certain sort of person as it is about </w:t>
      </w:r>
      <w:r w:rsidR="005B6470" w:rsidRPr="00057183">
        <w:rPr>
          <w:i/>
        </w:rPr>
        <w:t xml:space="preserve">doing </w:t>
      </w:r>
      <w:r w:rsidR="005B6470" w:rsidRPr="00057183">
        <w:t>certain things” (</w:t>
      </w:r>
      <w:proofErr w:type="spellStart"/>
      <w:r w:rsidR="005B6470" w:rsidRPr="00057183">
        <w:t>Flescher</w:t>
      </w:r>
      <w:proofErr w:type="spellEnd"/>
      <w:r w:rsidR="005B6470" w:rsidRPr="00057183">
        <w:t xml:space="preserve">, 2003, p. 298, emphasis in original).  </w:t>
      </w:r>
      <w:r w:rsidR="005B6470" w:rsidRPr="00057183">
        <w:rPr>
          <w:lang w:eastAsia="ja-JP"/>
        </w:rPr>
        <w:t>A</w:t>
      </w:r>
      <w:r w:rsidR="005B6470">
        <w:rPr>
          <w:lang w:eastAsia="ja-JP"/>
        </w:rPr>
        <w:t xml:space="preserve"> key</w:t>
      </w:r>
      <w:r w:rsidR="005B6470" w:rsidRPr="00057183">
        <w:rPr>
          <w:lang w:eastAsia="ja-JP"/>
        </w:rPr>
        <w:t xml:space="preserve"> question under virtue ethics is “What kind of person (or social worker) do I want to be?”  How do my decisions and actions compare to what exemplary social workers do?</w:t>
      </w:r>
    </w:p>
    <w:p w14:paraId="23003C77" w14:textId="77777777" w:rsidR="00D6353C" w:rsidRPr="00D6353C" w:rsidRDefault="00D6353C" w:rsidP="00D6353C">
      <w:pPr>
        <w:rPr>
          <w:color w:val="262626"/>
          <w:lang w:eastAsia="ja-JP"/>
        </w:rPr>
      </w:pPr>
    </w:p>
    <w:p w14:paraId="28938039" w14:textId="77777777" w:rsidR="005B6470" w:rsidRPr="00057183" w:rsidRDefault="005B6470" w:rsidP="005B6470">
      <w:pPr>
        <w:ind w:firstLine="720"/>
      </w:pPr>
      <w:r w:rsidRPr="00057183">
        <w:rPr>
          <w:lang w:eastAsia="ja-JP"/>
        </w:rPr>
        <w:t xml:space="preserve">As with the other perspectives and points on the </w:t>
      </w:r>
      <w:r>
        <w:rPr>
          <w:lang w:eastAsia="ja-JP"/>
        </w:rPr>
        <w:t xml:space="preserve">ethics </w:t>
      </w:r>
      <w:r w:rsidRPr="00057183">
        <w:rPr>
          <w:lang w:eastAsia="ja-JP"/>
        </w:rPr>
        <w:t xml:space="preserve">triangle, there are limitations to virtue ethics.   </w:t>
      </w:r>
      <w:r w:rsidRPr="00057183">
        <w:t xml:space="preserve">It can turn into a self-righteous personal crusade. </w:t>
      </w:r>
      <w:r>
        <w:t xml:space="preserve"> </w:t>
      </w:r>
      <w:r w:rsidRPr="00057183">
        <w:t>It might not give specific guidance in a given dilemma.  It needs to be supplemented by reference to norms, rules, laws or principles.  Defining a virtuous act can appear circular: i.e., one is acting virtuously if one acts as a virtuous person would act.  And a virtuous act, like being honest, can result in a bad outcome (e.g., the youth runs away).</w:t>
      </w:r>
    </w:p>
    <w:p w14:paraId="3DAAC54D" w14:textId="77777777" w:rsidR="005B6470" w:rsidRPr="00057183" w:rsidRDefault="005B6470" w:rsidP="005B6470"/>
    <w:p w14:paraId="5B5FF675" w14:textId="77777777" w:rsidR="005B6470" w:rsidRPr="00057183" w:rsidRDefault="005B6470" w:rsidP="005B6470">
      <w:pPr>
        <w:ind w:firstLine="720"/>
      </w:pPr>
      <w:r w:rsidRPr="00057183">
        <w:t xml:space="preserve">Thankfully, we can use all of the points on the triangle, whose perspectives tend to complement each other, and we can rely as well on our </w:t>
      </w:r>
      <w:r>
        <w:t>central</w:t>
      </w:r>
      <w:r w:rsidRPr="00057183">
        <w:t xml:space="preserve"> social work value of service to others to keep us grounded.</w:t>
      </w:r>
    </w:p>
    <w:p w14:paraId="0B7EDE65" w14:textId="77777777" w:rsidR="005B6470" w:rsidRPr="00057183" w:rsidRDefault="005B6470" w:rsidP="005B6470">
      <w:pPr>
        <w:rPr>
          <w:lang w:eastAsia="ja-JP"/>
        </w:rPr>
      </w:pPr>
    </w:p>
    <w:p w14:paraId="1D266DC9" w14:textId="77777777" w:rsidR="005B6470" w:rsidRPr="004A2D4E" w:rsidRDefault="005B6470" w:rsidP="005B6470">
      <w:pPr>
        <w:spacing w:before="2" w:after="2"/>
        <w:ind w:firstLine="720"/>
        <w:rPr>
          <w:i/>
        </w:rPr>
      </w:pPr>
      <w:proofErr w:type="gramStart"/>
      <w:r w:rsidRPr="004A2D4E">
        <w:rPr>
          <w:i/>
        </w:rPr>
        <w:t xml:space="preserve">For more on deontology and teleology, check out Reamer’s lucid explanation on pp. 65-69 (in </w:t>
      </w:r>
      <w:r w:rsidRPr="004A2D4E">
        <w:rPr>
          <w:i/>
          <w:iCs/>
        </w:rPr>
        <w:t>Social work values and ethics</w:t>
      </w:r>
      <w:r w:rsidRPr="004A2D4E">
        <w:rPr>
          <w:i/>
        </w:rPr>
        <w:t>, 2nd ed., 1999).</w:t>
      </w:r>
      <w:proofErr w:type="gramEnd"/>
      <w:r w:rsidRPr="004A2D4E">
        <w:rPr>
          <w:i/>
        </w:rPr>
        <w:t xml:space="preserve">  These are theories from normative ethics (applying abstract thinking about right and wrong to actual dilemmas, that is those difficult situations when we have to choose between courses of action that may at first appear equally good or bad, between ethical standards that conflict, or between competing interests).  </w:t>
      </w:r>
    </w:p>
    <w:p w14:paraId="664E681F" w14:textId="77777777" w:rsidR="005B6470" w:rsidRPr="004A2D4E" w:rsidRDefault="005B6470" w:rsidP="005B6470">
      <w:pPr>
        <w:spacing w:before="2" w:after="2"/>
        <w:ind w:firstLine="720"/>
        <w:rPr>
          <w:i/>
        </w:rPr>
      </w:pPr>
    </w:p>
    <w:p w14:paraId="68FD5EA0" w14:textId="77777777" w:rsidR="005B6470" w:rsidRPr="004A2D4E" w:rsidRDefault="005B6470" w:rsidP="005B6470">
      <w:pPr>
        <w:spacing w:before="2" w:after="2"/>
        <w:ind w:firstLine="720"/>
        <w:rPr>
          <w:i/>
        </w:rPr>
      </w:pPr>
      <w:r w:rsidRPr="004A2D4E">
        <w:rPr>
          <w:i/>
        </w:rPr>
        <w:t xml:space="preserve">For more on virtue </w:t>
      </w:r>
      <w:proofErr w:type="gramStart"/>
      <w:r w:rsidRPr="004A2D4E">
        <w:rPr>
          <w:i/>
        </w:rPr>
        <w:t>ethics,</w:t>
      </w:r>
      <w:proofErr w:type="gramEnd"/>
      <w:r w:rsidRPr="004A2D4E">
        <w:rPr>
          <w:i/>
        </w:rPr>
        <w:t xml:space="preserve"> see the attached reading list.</w:t>
      </w:r>
    </w:p>
    <w:p w14:paraId="12F373F6" w14:textId="5B1C754C" w:rsidR="005B6470" w:rsidRDefault="005B6470">
      <w:pPr>
        <w:rPr>
          <w:b/>
          <w:szCs w:val="28"/>
        </w:rPr>
      </w:pPr>
    </w:p>
    <w:p w14:paraId="26EE98AD" w14:textId="77777777" w:rsidR="00537AFB" w:rsidRDefault="00537AFB">
      <w:pPr>
        <w:rPr>
          <w:b/>
          <w:szCs w:val="28"/>
        </w:rPr>
      </w:pPr>
      <w:r>
        <w:rPr>
          <w:b/>
          <w:szCs w:val="28"/>
        </w:rPr>
        <w:br w:type="page"/>
      </w:r>
    </w:p>
    <w:p w14:paraId="67A977B1" w14:textId="5D2671F4" w:rsidR="000C4669" w:rsidRDefault="000C4669" w:rsidP="00E95BC5">
      <w:pPr>
        <w:jc w:val="center"/>
        <w:rPr>
          <w:b/>
          <w:szCs w:val="28"/>
        </w:rPr>
      </w:pPr>
      <w:r w:rsidRPr="00A7153A">
        <w:rPr>
          <w:b/>
          <w:szCs w:val="28"/>
        </w:rPr>
        <w:t>Questions from Virtue Ethics for Deliberating upon Ethical Dilemmas</w:t>
      </w:r>
    </w:p>
    <w:p w14:paraId="20B44EC7" w14:textId="77777777" w:rsidR="005B6470" w:rsidRPr="00E95BC5" w:rsidRDefault="005B6470" w:rsidP="00E95BC5">
      <w:pPr>
        <w:jc w:val="center"/>
        <w:rPr>
          <w:lang w:eastAsia="ja-JP"/>
        </w:rPr>
      </w:pPr>
    </w:p>
    <w:p w14:paraId="6B61C120" w14:textId="57C3A5CE" w:rsidR="000C4669" w:rsidRDefault="005B6470" w:rsidP="005B6470">
      <w:pPr>
        <w:ind w:left="90"/>
        <w:rPr>
          <w:lang w:eastAsia="ja-JP"/>
        </w:rPr>
      </w:pPr>
      <w:r>
        <w:rPr>
          <w:lang w:eastAsia="ja-JP"/>
        </w:rPr>
        <w:t>“How should I live?”</w:t>
      </w:r>
      <w:r w:rsidR="000C4669" w:rsidRPr="00C52AEC">
        <w:rPr>
          <w:lang w:eastAsia="ja-JP"/>
        </w:rPr>
        <w:t xml:space="preserve"> </w:t>
      </w:r>
    </w:p>
    <w:p w14:paraId="203AE42F" w14:textId="36EFB5CE" w:rsidR="000C4669" w:rsidRDefault="005B6470" w:rsidP="005B6470">
      <w:pPr>
        <w:ind w:left="90" w:firstLine="720"/>
        <w:rPr>
          <w:lang w:eastAsia="ja-JP"/>
        </w:rPr>
      </w:pPr>
      <w:r>
        <w:rPr>
          <w:lang w:eastAsia="ja-JP"/>
        </w:rPr>
        <w:t xml:space="preserve">(Banks </w:t>
      </w:r>
      <w:r w:rsidR="002635CE">
        <w:rPr>
          <w:lang w:eastAsia="ja-JP"/>
        </w:rPr>
        <w:t>&amp;</w:t>
      </w:r>
      <w:r>
        <w:rPr>
          <w:lang w:eastAsia="ja-JP"/>
        </w:rPr>
        <w:t xml:space="preserve"> Gallagher, 2009, p. </w:t>
      </w:r>
      <w:r w:rsidR="000C4669" w:rsidRPr="00C52AEC">
        <w:rPr>
          <w:lang w:eastAsia="ja-JP"/>
        </w:rPr>
        <w:t>34)</w:t>
      </w:r>
    </w:p>
    <w:p w14:paraId="0E50A6C9" w14:textId="77777777" w:rsidR="000C4669" w:rsidRPr="00C52AEC" w:rsidRDefault="000C4669" w:rsidP="005B6470">
      <w:pPr>
        <w:ind w:left="90" w:firstLine="720"/>
      </w:pPr>
    </w:p>
    <w:p w14:paraId="471B19FA" w14:textId="231584DD" w:rsidR="000C4669" w:rsidRDefault="005B6470" w:rsidP="005B6470">
      <w:pPr>
        <w:ind w:left="90"/>
        <w:rPr>
          <w:lang w:eastAsia="ja-JP"/>
        </w:rPr>
      </w:pPr>
      <w:r>
        <w:rPr>
          <w:lang w:eastAsia="ja-JP"/>
        </w:rPr>
        <w:t>“</w:t>
      </w:r>
      <w:r w:rsidR="000C4669" w:rsidRPr="00C52AEC">
        <w:rPr>
          <w:lang w:eastAsia="ja-JP"/>
        </w:rPr>
        <w:t>What are</w:t>
      </w:r>
      <w:r>
        <w:rPr>
          <w:lang w:eastAsia="ja-JP"/>
        </w:rPr>
        <w:t xml:space="preserve"> my ultimate goals for my life?”</w:t>
      </w:r>
      <w:r w:rsidR="000C4669" w:rsidRPr="00C52AEC">
        <w:rPr>
          <w:lang w:eastAsia="ja-JP"/>
        </w:rPr>
        <w:t xml:space="preserve"> </w:t>
      </w:r>
    </w:p>
    <w:p w14:paraId="75C0650F" w14:textId="1DD56C05" w:rsidR="000C4669" w:rsidRDefault="000C4669" w:rsidP="005B6470">
      <w:pPr>
        <w:ind w:left="90" w:firstLine="720"/>
      </w:pPr>
      <w:r w:rsidRPr="00C52AEC">
        <w:rPr>
          <w:lang w:eastAsia="ja-JP"/>
        </w:rPr>
        <w:t>(</w:t>
      </w:r>
      <w:proofErr w:type="spellStart"/>
      <w:r w:rsidR="005B6470">
        <w:t>Fowers</w:t>
      </w:r>
      <w:proofErr w:type="spellEnd"/>
      <w:r w:rsidR="005B6470">
        <w:t xml:space="preserve"> </w:t>
      </w:r>
      <w:r w:rsidR="002635CE">
        <w:t>&amp;</w:t>
      </w:r>
      <w:r w:rsidR="005B6470">
        <w:t xml:space="preserve"> </w:t>
      </w:r>
      <w:proofErr w:type="spellStart"/>
      <w:r w:rsidR="005B6470">
        <w:t>Davidov</w:t>
      </w:r>
      <w:proofErr w:type="spellEnd"/>
      <w:r w:rsidR="005B6470">
        <w:t>, 2005, p.</w:t>
      </w:r>
      <w:r>
        <w:t xml:space="preserve"> </w:t>
      </w:r>
      <w:r w:rsidRPr="00C52AEC">
        <w:t>584)</w:t>
      </w:r>
    </w:p>
    <w:p w14:paraId="70F1D719" w14:textId="77777777" w:rsidR="000C4669" w:rsidRPr="00C52AEC" w:rsidRDefault="000C4669" w:rsidP="005B6470">
      <w:pPr>
        <w:ind w:left="90" w:firstLine="720"/>
      </w:pPr>
    </w:p>
    <w:p w14:paraId="08D5D498" w14:textId="74CC76AC" w:rsidR="000C4669" w:rsidRDefault="005B6470" w:rsidP="005B6470">
      <w:pPr>
        <w:ind w:left="90"/>
        <w:rPr>
          <w:lang w:eastAsia="ja-JP"/>
        </w:rPr>
      </w:pPr>
      <w:r>
        <w:rPr>
          <w:lang w:eastAsia="ja-JP"/>
        </w:rPr>
        <w:t>“</w:t>
      </w:r>
      <w:r w:rsidR="000C4669" w:rsidRPr="00C52AEC">
        <w:rPr>
          <w:lang w:eastAsia="ja-JP"/>
        </w:rPr>
        <w:t xml:space="preserve">What kind of person (or </w:t>
      </w:r>
      <w:r>
        <w:rPr>
          <w:lang w:eastAsia="ja-JP"/>
        </w:rPr>
        <w:t>social worker) do I want to be?”</w:t>
      </w:r>
      <w:r w:rsidR="000C4669" w:rsidRPr="00C52AEC">
        <w:rPr>
          <w:lang w:eastAsia="ja-JP"/>
        </w:rPr>
        <w:t xml:space="preserve"> </w:t>
      </w:r>
    </w:p>
    <w:p w14:paraId="0E497E19" w14:textId="03B5EFBE" w:rsidR="000C4669" w:rsidRDefault="000C4669" w:rsidP="005B6470">
      <w:pPr>
        <w:ind w:left="90" w:firstLine="720"/>
      </w:pPr>
      <w:r w:rsidRPr="00C52AEC">
        <w:rPr>
          <w:lang w:eastAsia="ja-JP"/>
        </w:rPr>
        <w:t>(</w:t>
      </w:r>
      <w:r>
        <w:rPr>
          <w:color w:val="262626"/>
          <w:lang w:eastAsia="ja-JP"/>
        </w:rPr>
        <w:t xml:space="preserve">Banks </w:t>
      </w:r>
      <w:r w:rsidR="002635CE">
        <w:rPr>
          <w:color w:val="262626"/>
          <w:lang w:eastAsia="ja-JP"/>
        </w:rPr>
        <w:t>&amp;</w:t>
      </w:r>
      <w:r w:rsidRPr="00023482">
        <w:rPr>
          <w:color w:val="262626"/>
          <w:lang w:eastAsia="ja-JP"/>
        </w:rPr>
        <w:t xml:space="preserve"> </w:t>
      </w:r>
      <w:proofErr w:type="spellStart"/>
      <w:r w:rsidRPr="00C52AEC">
        <w:t>N</w:t>
      </w:r>
      <w:r w:rsidRPr="00023482">
        <w:rPr>
          <w:sz w:val="18"/>
          <w:szCs w:val="18"/>
        </w:rPr>
        <w:t>Ø</w:t>
      </w:r>
      <w:r w:rsidR="005B6470">
        <w:t>hr</w:t>
      </w:r>
      <w:proofErr w:type="spellEnd"/>
      <w:r w:rsidR="005B6470">
        <w:t xml:space="preserve">, 2012, p. </w:t>
      </w:r>
      <w:r w:rsidRPr="00C52AEC">
        <w:t xml:space="preserve">5; </w:t>
      </w:r>
      <w:r w:rsidRPr="00C52AEC">
        <w:rPr>
          <w:lang w:eastAsia="ja-JP"/>
        </w:rPr>
        <w:t xml:space="preserve">Rhodes, </w:t>
      </w:r>
      <w:r w:rsidR="005B6470">
        <w:rPr>
          <w:lang w:eastAsia="ja-JP"/>
        </w:rPr>
        <w:t>1986, p.</w:t>
      </w:r>
      <w:r w:rsidR="00E5208A">
        <w:rPr>
          <w:lang w:eastAsia="ja-JP"/>
        </w:rPr>
        <w:t xml:space="preserve"> 42; </w:t>
      </w:r>
      <w:proofErr w:type="spellStart"/>
      <w:r w:rsidR="00E5208A">
        <w:rPr>
          <w:lang w:eastAsia="ja-JP"/>
        </w:rPr>
        <w:t>Fowers</w:t>
      </w:r>
      <w:proofErr w:type="spellEnd"/>
      <w:r w:rsidR="00E5208A">
        <w:rPr>
          <w:lang w:eastAsia="ja-JP"/>
        </w:rPr>
        <w:t>, 2005, p.</w:t>
      </w:r>
      <w:r>
        <w:rPr>
          <w:lang w:eastAsia="ja-JP"/>
        </w:rPr>
        <w:t xml:space="preserve"> </w:t>
      </w:r>
      <w:r w:rsidRPr="00C52AEC">
        <w:rPr>
          <w:lang w:eastAsia="ja-JP"/>
        </w:rPr>
        <w:t>64)</w:t>
      </w:r>
    </w:p>
    <w:p w14:paraId="3477455F" w14:textId="77777777" w:rsidR="000C4669" w:rsidRPr="00C52AEC" w:rsidRDefault="000C4669" w:rsidP="005B6470">
      <w:pPr>
        <w:ind w:left="90"/>
      </w:pPr>
    </w:p>
    <w:p w14:paraId="5EAD2181" w14:textId="3D6FA507" w:rsidR="000C4669" w:rsidRDefault="00E5208A" w:rsidP="005B6470">
      <w:pPr>
        <w:ind w:left="90"/>
        <w:rPr>
          <w:lang w:eastAsia="ja-JP"/>
        </w:rPr>
      </w:pPr>
      <w:r>
        <w:rPr>
          <w:lang w:eastAsia="ja-JP"/>
        </w:rPr>
        <w:t>“What are my values?”</w:t>
      </w:r>
    </w:p>
    <w:p w14:paraId="32EB4375" w14:textId="7307133C" w:rsidR="000C4669" w:rsidRDefault="00E5208A" w:rsidP="005B6470">
      <w:pPr>
        <w:ind w:left="90" w:firstLine="720"/>
      </w:pPr>
      <w:r>
        <w:rPr>
          <w:lang w:eastAsia="ja-JP"/>
        </w:rPr>
        <w:t>(Banks, 2010, pp.</w:t>
      </w:r>
      <w:r w:rsidR="000C4669">
        <w:rPr>
          <w:lang w:eastAsia="ja-JP"/>
        </w:rPr>
        <w:t xml:space="preserve"> </w:t>
      </w:r>
      <w:r w:rsidR="000C4669" w:rsidRPr="00C52AEC">
        <w:rPr>
          <w:lang w:eastAsia="ja-JP"/>
        </w:rPr>
        <w:t>2179-2180)</w:t>
      </w:r>
    </w:p>
    <w:p w14:paraId="0687A112" w14:textId="77777777" w:rsidR="000C4669" w:rsidRPr="00C52AEC" w:rsidRDefault="000C4669" w:rsidP="005B6470">
      <w:pPr>
        <w:ind w:left="90"/>
      </w:pPr>
    </w:p>
    <w:p w14:paraId="1C3AE08B" w14:textId="66797659" w:rsidR="000C4669" w:rsidRDefault="00E5208A" w:rsidP="005B6470">
      <w:pPr>
        <w:ind w:left="90"/>
        <w:rPr>
          <w:lang w:eastAsia="ja-JP"/>
        </w:rPr>
      </w:pPr>
      <w:r>
        <w:rPr>
          <w:lang w:eastAsia="ja-JP"/>
        </w:rPr>
        <w:t>“What are my motivations?”</w:t>
      </w:r>
      <w:r w:rsidR="000C4669">
        <w:rPr>
          <w:lang w:eastAsia="ja-JP"/>
        </w:rPr>
        <w:t xml:space="preserve"> </w:t>
      </w:r>
    </w:p>
    <w:p w14:paraId="19C50665" w14:textId="59EB5EE8" w:rsidR="000C4669" w:rsidRDefault="00E5208A" w:rsidP="005B6470">
      <w:pPr>
        <w:ind w:left="90" w:firstLine="720"/>
      </w:pPr>
      <w:r>
        <w:rPr>
          <w:lang w:eastAsia="ja-JP"/>
        </w:rPr>
        <w:t>(Banks, 2010, pp.</w:t>
      </w:r>
      <w:r w:rsidR="000C4669">
        <w:rPr>
          <w:lang w:eastAsia="ja-JP"/>
        </w:rPr>
        <w:t xml:space="preserve"> </w:t>
      </w:r>
      <w:r w:rsidR="000C4669" w:rsidRPr="00C52AEC">
        <w:rPr>
          <w:lang w:eastAsia="ja-JP"/>
        </w:rPr>
        <w:t xml:space="preserve">2179-2180; </w:t>
      </w:r>
      <w:proofErr w:type="spellStart"/>
      <w:r>
        <w:t>Fowers</w:t>
      </w:r>
      <w:proofErr w:type="spellEnd"/>
      <w:r>
        <w:t xml:space="preserve"> &amp; </w:t>
      </w:r>
      <w:proofErr w:type="spellStart"/>
      <w:r>
        <w:t>Davidov</w:t>
      </w:r>
      <w:proofErr w:type="spellEnd"/>
      <w:r>
        <w:t>,</w:t>
      </w:r>
      <w:r w:rsidR="000C4669">
        <w:t xml:space="preserve"> </w:t>
      </w:r>
      <w:r>
        <w:t xml:space="preserve">p. </w:t>
      </w:r>
      <w:r w:rsidR="000C4669" w:rsidRPr="00C52AEC">
        <w:t>584</w:t>
      </w:r>
      <w:r w:rsidR="000C4669" w:rsidRPr="00C52AEC">
        <w:rPr>
          <w:lang w:eastAsia="ja-JP"/>
        </w:rPr>
        <w:t>)</w:t>
      </w:r>
    </w:p>
    <w:p w14:paraId="369318A0" w14:textId="77777777" w:rsidR="000C4669" w:rsidRPr="00C52AEC" w:rsidRDefault="000C4669" w:rsidP="005B6470">
      <w:pPr>
        <w:ind w:left="90"/>
      </w:pPr>
    </w:p>
    <w:p w14:paraId="442473FD" w14:textId="3D0BC1CA" w:rsidR="000C4669" w:rsidRDefault="00E5208A" w:rsidP="00E5208A">
      <w:pPr>
        <w:rPr>
          <w:lang w:eastAsia="ja-JP"/>
        </w:rPr>
      </w:pPr>
      <w:r>
        <w:rPr>
          <w:lang w:eastAsia="ja-JP"/>
        </w:rPr>
        <w:t>“</w:t>
      </w:r>
      <w:r w:rsidR="000C4669" w:rsidRPr="00C52AEC">
        <w:rPr>
          <w:lang w:eastAsia="ja-JP"/>
        </w:rPr>
        <w:t xml:space="preserve">What virtues will it take to achieve my goals and ideals in </w:t>
      </w:r>
      <w:r>
        <w:rPr>
          <w:lang w:eastAsia="ja-JP"/>
        </w:rPr>
        <w:t>this situation?”</w:t>
      </w:r>
      <w:r w:rsidR="000C4669" w:rsidRPr="00C52AEC">
        <w:rPr>
          <w:lang w:eastAsia="ja-JP"/>
        </w:rPr>
        <w:t xml:space="preserve"> </w:t>
      </w:r>
    </w:p>
    <w:p w14:paraId="45827DC9" w14:textId="37D63795" w:rsidR="000C4669" w:rsidRDefault="000C4669" w:rsidP="005B6470">
      <w:pPr>
        <w:ind w:left="90" w:firstLine="720"/>
      </w:pPr>
      <w:r w:rsidRPr="00C52AEC">
        <w:rPr>
          <w:lang w:eastAsia="ja-JP"/>
        </w:rPr>
        <w:t>(</w:t>
      </w:r>
      <w:proofErr w:type="spellStart"/>
      <w:r>
        <w:t>Fowers</w:t>
      </w:r>
      <w:proofErr w:type="spellEnd"/>
      <w:r>
        <w:t xml:space="preserve"> </w:t>
      </w:r>
      <w:r w:rsidR="00E5208A">
        <w:t xml:space="preserve">&amp; </w:t>
      </w:r>
      <w:proofErr w:type="spellStart"/>
      <w:r w:rsidR="00E5208A">
        <w:t>Davidov</w:t>
      </w:r>
      <w:proofErr w:type="spellEnd"/>
      <w:r w:rsidR="00E5208A">
        <w:t>, p.</w:t>
      </w:r>
      <w:r>
        <w:t xml:space="preserve"> </w:t>
      </w:r>
      <w:r w:rsidRPr="00C52AEC">
        <w:t>584)</w:t>
      </w:r>
    </w:p>
    <w:p w14:paraId="3A206FCC" w14:textId="77777777" w:rsidR="000C4669" w:rsidRPr="00C52AEC" w:rsidRDefault="000C4669" w:rsidP="005B6470">
      <w:pPr>
        <w:ind w:left="90"/>
      </w:pPr>
    </w:p>
    <w:p w14:paraId="096DAE8B" w14:textId="2D1A46A4" w:rsidR="000C4669" w:rsidRDefault="00E5208A" w:rsidP="005B6470">
      <w:pPr>
        <w:ind w:left="90" w:right="-810"/>
      </w:pPr>
      <w:r>
        <w:t>“</w:t>
      </w:r>
      <w:r w:rsidR="000C4669" w:rsidRPr="00C52AEC">
        <w:t>What consistent actions do I take now or can I take in the f</w:t>
      </w:r>
      <w:r w:rsidR="000C4669">
        <w:t xml:space="preserve">uture to </w:t>
      </w:r>
      <w:r>
        <w:t>express these virtues?”</w:t>
      </w:r>
      <w:r w:rsidR="000C4669">
        <w:t xml:space="preserve">  </w:t>
      </w:r>
    </w:p>
    <w:p w14:paraId="4FCDBE45" w14:textId="63249340" w:rsidR="000C4669" w:rsidRDefault="000C4669" w:rsidP="005B6470">
      <w:pPr>
        <w:ind w:left="90" w:firstLine="720"/>
      </w:pPr>
      <w:r>
        <w:t>(</w:t>
      </w:r>
      <w:proofErr w:type="spellStart"/>
      <w:r>
        <w:t>Fowers</w:t>
      </w:r>
      <w:proofErr w:type="spellEnd"/>
      <w:r>
        <w:t xml:space="preserve"> </w:t>
      </w:r>
      <w:r w:rsidR="00E5208A">
        <w:t xml:space="preserve">&amp; </w:t>
      </w:r>
      <w:proofErr w:type="spellStart"/>
      <w:r w:rsidR="00E5208A">
        <w:t>Davidov</w:t>
      </w:r>
      <w:proofErr w:type="spellEnd"/>
      <w:r w:rsidR="00E5208A">
        <w:t>, p.</w:t>
      </w:r>
      <w:r>
        <w:t xml:space="preserve"> </w:t>
      </w:r>
      <w:r w:rsidRPr="00C52AEC">
        <w:t>584)</w:t>
      </w:r>
    </w:p>
    <w:p w14:paraId="23094A9D" w14:textId="77777777" w:rsidR="000C4669" w:rsidRPr="00C52AEC" w:rsidRDefault="000C4669" w:rsidP="005B6470">
      <w:pPr>
        <w:ind w:left="90"/>
      </w:pPr>
    </w:p>
    <w:p w14:paraId="368031F1" w14:textId="4D940DD5" w:rsidR="000C4669" w:rsidRDefault="00E5208A" w:rsidP="005B6470">
      <w:pPr>
        <w:ind w:left="90"/>
        <w:rPr>
          <w:lang w:eastAsia="ja-JP"/>
        </w:rPr>
      </w:pPr>
      <w:r>
        <w:rPr>
          <w:lang w:eastAsia="ja-JP"/>
        </w:rPr>
        <w:t>“</w:t>
      </w:r>
      <w:r w:rsidR="000C4669" w:rsidRPr="00C52AEC">
        <w:rPr>
          <w:lang w:eastAsia="ja-JP"/>
        </w:rPr>
        <w:t>What does a</w:t>
      </w:r>
      <w:r w:rsidR="000C4669">
        <w:rPr>
          <w:lang w:eastAsia="ja-JP"/>
        </w:rPr>
        <w:t xml:space="preserve"> </w:t>
      </w:r>
      <w:r>
        <w:rPr>
          <w:lang w:eastAsia="ja-JP"/>
        </w:rPr>
        <w:t>caring response require of me?”</w:t>
      </w:r>
    </w:p>
    <w:p w14:paraId="6F08BA46" w14:textId="082C0A81" w:rsidR="000C4669" w:rsidRDefault="00E5208A" w:rsidP="005B6470">
      <w:pPr>
        <w:ind w:left="90" w:firstLine="720"/>
      </w:pPr>
      <w:r>
        <w:rPr>
          <w:lang w:eastAsia="ja-JP"/>
        </w:rPr>
        <w:t>(</w:t>
      </w:r>
      <w:proofErr w:type="spellStart"/>
      <w:r>
        <w:rPr>
          <w:lang w:eastAsia="ja-JP"/>
        </w:rPr>
        <w:t>Imre</w:t>
      </w:r>
      <w:proofErr w:type="spellEnd"/>
      <w:r>
        <w:rPr>
          <w:lang w:eastAsia="ja-JP"/>
        </w:rPr>
        <w:t>, 1989, p.</w:t>
      </w:r>
      <w:r w:rsidR="000C4669">
        <w:rPr>
          <w:lang w:eastAsia="ja-JP"/>
        </w:rPr>
        <w:t xml:space="preserve"> </w:t>
      </w:r>
      <w:r w:rsidR="000C4669" w:rsidRPr="00C52AEC">
        <w:rPr>
          <w:lang w:eastAsia="ja-JP"/>
        </w:rPr>
        <w:t>22)</w:t>
      </w:r>
    </w:p>
    <w:p w14:paraId="3CDEF376" w14:textId="77777777" w:rsidR="000C4669" w:rsidRPr="00C52AEC" w:rsidRDefault="000C4669" w:rsidP="005B6470">
      <w:pPr>
        <w:ind w:left="90"/>
      </w:pPr>
    </w:p>
    <w:p w14:paraId="502EBC39" w14:textId="4562C0C6" w:rsidR="000C4669" w:rsidRDefault="00E5208A" w:rsidP="005B6470">
      <w:pPr>
        <w:ind w:left="90"/>
        <w:rPr>
          <w:lang w:eastAsia="ja-JP"/>
        </w:rPr>
      </w:pPr>
      <w:r>
        <w:rPr>
          <w:lang w:eastAsia="ja-JP"/>
        </w:rPr>
        <w:t>“</w:t>
      </w:r>
      <w:r w:rsidR="000C4669" w:rsidRPr="00C52AEC">
        <w:rPr>
          <w:lang w:eastAsia="ja-JP"/>
        </w:rPr>
        <w:t>Will I make this decisio</w:t>
      </w:r>
      <w:r>
        <w:rPr>
          <w:lang w:eastAsia="ja-JP"/>
        </w:rPr>
        <w:t>n with integrity?”</w:t>
      </w:r>
    </w:p>
    <w:p w14:paraId="2BF7C60D" w14:textId="6BD725E8" w:rsidR="000C4669" w:rsidRDefault="00E5208A" w:rsidP="005B6470">
      <w:pPr>
        <w:ind w:left="90" w:firstLine="720"/>
      </w:pPr>
      <w:r>
        <w:rPr>
          <w:lang w:eastAsia="ja-JP"/>
        </w:rPr>
        <w:t>(Rhodes, p.</w:t>
      </w:r>
      <w:r w:rsidR="000C4669">
        <w:rPr>
          <w:lang w:eastAsia="ja-JP"/>
        </w:rPr>
        <w:t xml:space="preserve"> </w:t>
      </w:r>
      <w:r w:rsidR="000C4669" w:rsidRPr="00C52AEC">
        <w:rPr>
          <w:lang w:eastAsia="ja-JP"/>
        </w:rPr>
        <w:t>42</w:t>
      </w:r>
      <w:r w:rsidR="000C4669">
        <w:rPr>
          <w:lang w:eastAsia="ja-JP"/>
        </w:rPr>
        <w:t>)</w:t>
      </w:r>
    </w:p>
    <w:p w14:paraId="5B75B76A" w14:textId="77777777" w:rsidR="000C4669" w:rsidRPr="00C52AEC" w:rsidRDefault="000C4669" w:rsidP="005B6470">
      <w:pPr>
        <w:ind w:left="90"/>
      </w:pPr>
    </w:p>
    <w:p w14:paraId="4E0A3D6A" w14:textId="3A293C99" w:rsidR="000C4669" w:rsidRDefault="00E5208A" w:rsidP="005B6470">
      <w:pPr>
        <w:ind w:left="90"/>
      </w:pPr>
      <w:r>
        <w:t>“</w:t>
      </w:r>
      <w:r w:rsidR="000C4669" w:rsidRPr="00C52AEC">
        <w:t>How does this decision fit wit</w:t>
      </w:r>
      <w:r w:rsidR="000C4669">
        <w:t>h</w:t>
      </w:r>
      <w:r>
        <w:t xml:space="preserve"> my ideals as a social worker?”</w:t>
      </w:r>
    </w:p>
    <w:p w14:paraId="79E2F886" w14:textId="2B5F257C" w:rsidR="000C4669" w:rsidRDefault="00E5208A" w:rsidP="005B6470">
      <w:pPr>
        <w:ind w:left="90" w:firstLine="720"/>
      </w:pPr>
      <w:r>
        <w:t>(Rhodes, p.</w:t>
      </w:r>
      <w:r w:rsidR="000C4669">
        <w:t xml:space="preserve"> </w:t>
      </w:r>
      <w:r w:rsidR="000C4669" w:rsidRPr="00C52AEC">
        <w:t>54</w:t>
      </w:r>
      <w:r w:rsidR="000C4669">
        <w:t xml:space="preserve">; </w:t>
      </w:r>
      <w:proofErr w:type="spellStart"/>
      <w:r w:rsidR="000C4669">
        <w:t>Fowers</w:t>
      </w:r>
      <w:proofErr w:type="spellEnd"/>
      <w:r w:rsidR="000C4669">
        <w:t xml:space="preserve"> </w:t>
      </w:r>
      <w:r w:rsidR="00F257E1">
        <w:t xml:space="preserve">&amp; </w:t>
      </w:r>
      <w:proofErr w:type="spellStart"/>
      <w:r w:rsidR="00F257E1">
        <w:t>Davidov</w:t>
      </w:r>
      <w:proofErr w:type="spellEnd"/>
      <w:r w:rsidR="00F257E1">
        <w:t xml:space="preserve">, p. </w:t>
      </w:r>
      <w:r w:rsidR="000C4669" w:rsidRPr="00C52AEC">
        <w:t>584)</w:t>
      </w:r>
    </w:p>
    <w:p w14:paraId="136537E6" w14:textId="77777777" w:rsidR="000C4669" w:rsidRPr="00C52AEC" w:rsidRDefault="000C4669" w:rsidP="005B6470">
      <w:pPr>
        <w:ind w:left="90"/>
      </w:pPr>
    </w:p>
    <w:p w14:paraId="2D1E38EA" w14:textId="6D342617" w:rsidR="000C4669" w:rsidRDefault="00F257E1" w:rsidP="005B6470">
      <w:pPr>
        <w:ind w:left="90"/>
      </w:pPr>
      <w:r>
        <w:t>“</w:t>
      </w:r>
      <w:r w:rsidR="000C4669" w:rsidRPr="00C52AEC">
        <w:t>What wou</w:t>
      </w:r>
      <w:r>
        <w:t>ld a virtuous social worker do?”</w:t>
      </w:r>
      <w:r w:rsidR="000C4669">
        <w:t xml:space="preserve"> </w:t>
      </w:r>
    </w:p>
    <w:p w14:paraId="7B7A31FC" w14:textId="77777777" w:rsidR="000C4669" w:rsidRDefault="000C4669" w:rsidP="005B6470">
      <w:pPr>
        <w:ind w:left="90"/>
      </w:pPr>
    </w:p>
    <w:p w14:paraId="19DC8D9B" w14:textId="0E397344" w:rsidR="000C4669" w:rsidRDefault="00F257E1" w:rsidP="005B6470">
      <w:pPr>
        <w:ind w:left="90"/>
      </w:pPr>
      <w:r>
        <w:t>“Not ‘What is good social work?’, but ‘what is a good social worker?’”</w:t>
      </w:r>
    </w:p>
    <w:p w14:paraId="3D312CEE" w14:textId="303CACD8" w:rsidR="000C4669" w:rsidRDefault="000C4669" w:rsidP="005B6470">
      <w:pPr>
        <w:ind w:left="90"/>
      </w:pPr>
      <w:r>
        <w:t xml:space="preserve"> </w:t>
      </w:r>
      <w:r>
        <w:tab/>
        <w:t>(</w:t>
      </w:r>
      <w:proofErr w:type="spellStart"/>
      <w:r>
        <w:t>McBeath</w:t>
      </w:r>
      <w:proofErr w:type="spellEnd"/>
      <w:r>
        <w:t xml:space="preserve"> </w:t>
      </w:r>
      <w:r w:rsidR="00F257E1">
        <w:t>&amp; Webb, 2002, p.</w:t>
      </w:r>
      <w:r>
        <w:t xml:space="preserve"> 1020).</w:t>
      </w:r>
    </w:p>
    <w:p w14:paraId="22957417" w14:textId="77777777" w:rsidR="000C4669" w:rsidRPr="00C52AEC" w:rsidRDefault="000C4669" w:rsidP="005B6470">
      <w:pPr>
        <w:ind w:left="90"/>
      </w:pPr>
    </w:p>
    <w:p w14:paraId="5A9350B9" w14:textId="35D3BC95" w:rsidR="000C4669" w:rsidRDefault="00F257E1" w:rsidP="005B6470">
      <w:pPr>
        <w:ind w:left="90"/>
      </w:pPr>
      <w:r>
        <w:t>“</w:t>
      </w:r>
      <w:r w:rsidR="000C4669" w:rsidRPr="00023482">
        <w:t>How can I best m</w:t>
      </w:r>
      <w:r>
        <w:t>eet my caring responsibilities?”</w:t>
      </w:r>
      <w:r w:rsidR="000C4669" w:rsidRPr="00023482">
        <w:t xml:space="preserve"> </w:t>
      </w:r>
    </w:p>
    <w:p w14:paraId="608CB627" w14:textId="06D4C63D" w:rsidR="000C4669" w:rsidRPr="00023482" w:rsidRDefault="00F257E1" w:rsidP="005B6470">
      <w:pPr>
        <w:ind w:left="90" w:firstLine="720"/>
      </w:pPr>
      <w:r>
        <w:t>(</w:t>
      </w:r>
      <w:proofErr w:type="spellStart"/>
      <w:r>
        <w:t>Tronto</w:t>
      </w:r>
      <w:proofErr w:type="spellEnd"/>
      <w:r>
        <w:t>, 1993, p.</w:t>
      </w:r>
      <w:r w:rsidR="000C4669" w:rsidRPr="00023482">
        <w:t xml:space="preserve"> 137)</w:t>
      </w:r>
    </w:p>
    <w:p w14:paraId="1134D40E" w14:textId="77777777" w:rsidR="000C4669" w:rsidRPr="00C52AEC" w:rsidRDefault="000C4669" w:rsidP="005B6470">
      <w:pPr>
        <w:ind w:left="90"/>
      </w:pPr>
    </w:p>
    <w:p w14:paraId="32B7E76A" w14:textId="1B4C219B" w:rsidR="000C4669" w:rsidRDefault="00F257E1" w:rsidP="005B6470">
      <w:pPr>
        <w:ind w:left="90"/>
        <w:rPr>
          <w:lang w:eastAsia="ja-JP"/>
        </w:rPr>
      </w:pPr>
      <w:r>
        <w:rPr>
          <w:lang w:eastAsia="ja-JP"/>
        </w:rPr>
        <w:t>“</w:t>
      </w:r>
      <w:r w:rsidR="000C4669" w:rsidRPr="00C52AEC">
        <w:rPr>
          <w:lang w:eastAsia="ja-JP"/>
        </w:rPr>
        <w:t>What more is there left for me to do?  What have</w:t>
      </w:r>
      <w:r>
        <w:rPr>
          <w:lang w:eastAsia="ja-JP"/>
        </w:rPr>
        <w:t xml:space="preserve"> I missed?”</w:t>
      </w:r>
    </w:p>
    <w:p w14:paraId="5435AE8A" w14:textId="53A19583" w:rsidR="000C4669" w:rsidRDefault="00F257E1" w:rsidP="005B6470">
      <w:pPr>
        <w:ind w:left="90" w:firstLine="720"/>
      </w:pPr>
      <w:r>
        <w:rPr>
          <w:lang w:eastAsia="ja-JP"/>
        </w:rPr>
        <w:t>(</w:t>
      </w:r>
      <w:proofErr w:type="spellStart"/>
      <w:r>
        <w:rPr>
          <w:lang w:eastAsia="ja-JP"/>
        </w:rPr>
        <w:t>Flescher</w:t>
      </w:r>
      <w:proofErr w:type="spellEnd"/>
      <w:r>
        <w:rPr>
          <w:lang w:eastAsia="ja-JP"/>
        </w:rPr>
        <w:t xml:space="preserve">, 2003, p. </w:t>
      </w:r>
      <w:r w:rsidR="000C4669" w:rsidRPr="00C52AEC">
        <w:rPr>
          <w:lang w:eastAsia="ja-JP"/>
        </w:rPr>
        <w:t>310)</w:t>
      </w:r>
    </w:p>
    <w:p w14:paraId="2A75C697" w14:textId="77777777" w:rsidR="000C4669" w:rsidRPr="00C52AEC" w:rsidRDefault="000C4669" w:rsidP="005B6470">
      <w:pPr>
        <w:ind w:left="90"/>
      </w:pPr>
    </w:p>
    <w:p w14:paraId="03505C43" w14:textId="44C29C96" w:rsidR="000C4669" w:rsidRPr="00023482" w:rsidRDefault="00F257E1" w:rsidP="005B6470">
      <w:pPr>
        <w:ind w:left="90"/>
        <w:rPr>
          <w:color w:val="262626"/>
          <w:lang w:eastAsia="ja-JP"/>
        </w:rPr>
      </w:pPr>
      <w:r>
        <w:rPr>
          <w:color w:val="262626"/>
          <w:lang w:eastAsia="ja-JP"/>
        </w:rPr>
        <w:t>“</w:t>
      </w:r>
      <w:r w:rsidR="000C4669" w:rsidRPr="00023482">
        <w:rPr>
          <w:color w:val="262626"/>
          <w:lang w:eastAsia="ja-JP"/>
        </w:rPr>
        <w:t>What if I am wrong?  Is there something I am overlooking?</w:t>
      </w:r>
      <w:r>
        <w:rPr>
          <w:color w:val="262626"/>
          <w:lang w:eastAsia="ja-JP"/>
        </w:rPr>
        <w:t>” (</w:t>
      </w:r>
      <w:proofErr w:type="spellStart"/>
      <w:r>
        <w:rPr>
          <w:color w:val="262626"/>
          <w:lang w:eastAsia="ja-JP"/>
        </w:rPr>
        <w:t>Barsky</w:t>
      </w:r>
      <w:proofErr w:type="spellEnd"/>
      <w:r>
        <w:rPr>
          <w:color w:val="262626"/>
          <w:lang w:eastAsia="ja-JP"/>
        </w:rPr>
        <w:t>, 2010, p.</w:t>
      </w:r>
      <w:r w:rsidR="000C4669" w:rsidRPr="00023482">
        <w:rPr>
          <w:color w:val="262626"/>
          <w:lang w:eastAsia="ja-JP"/>
        </w:rPr>
        <w:t xml:space="preserve"> 262)</w:t>
      </w:r>
    </w:p>
    <w:p w14:paraId="3CF01BCE" w14:textId="77777777" w:rsidR="000C4669" w:rsidRPr="00C52AEC" w:rsidRDefault="000C4669" w:rsidP="005B6470">
      <w:pPr>
        <w:ind w:left="90"/>
      </w:pPr>
    </w:p>
    <w:p w14:paraId="626780C8" w14:textId="50F0AA48" w:rsidR="00E67824" w:rsidRDefault="00F257E1" w:rsidP="005B6470">
      <w:pPr>
        <w:ind w:left="90"/>
      </w:pPr>
      <w:r>
        <w:rPr>
          <w:lang w:eastAsia="ja-JP"/>
        </w:rPr>
        <w:t>“</w:t>
      </w:r>
      <w:r w:rsidR="000C4669" w:rsidRPr="00C52AEC">
        <w:rPr>
          <w:lang w:eastAsia="ja-JP"/>
        </w:rPr>
        <w:t>How can I act most wisely</w:t>
      </w:r>
      <w:r>
        <w:rPr>
          <w:lang w:eastAsia="ja-JP"/>
        </w:rPr>
        <w:t>?”</w:t>
      </w:r>
      <w:r w:rsidR="000C4669" w:rsidRPr="00C52AEC">
        <w:rPr>
          <w:lang w:eastAsia="ja-JP"/>
        </w:rPr>
        <w:t xml:space="preserve">  (</w:t>
      </w:r>
      <w:proofErr w:type="spellStart"/>
      <w:r w:rsidR="000C4669">
        <w:t>Fowers</w:t>
      </w:r>
      <w:proofErr w:type="spellEnd"/>
      <w:r w:rsidR="000C4669">
        <w:t xml:space="preserve"> </w:t>
      </w:r>
      <w:r>
        <w:t xml:space="preserve">&amp; </w:t>
      </w:r>
      <w:proofErr w:type="spellStart"/>
      <w:r>
        <w:t>Davidov</w:t>
      </w:r>
      <w:proofErr w:type="spellEnd"/>
      <w:r>
        <w:t>,</w:t>
      </w:r>
      <w:r w:rsidR="000C4669">
        <w:t xml:space="preserve"> </w:t>
      </w:r>
      <w:r>
        <w:t xml:space="preserve">p. </w:t>
      </w:r>
      <w:r w:rsidR="000C4669" w:rsidRPr="00C52AEC">
        <w:t>584)</w:t>
      </w:r>
    </w:p>
    <w:p w14:paraId="7AA6E6C9" w14:textId="77777777" w:rsidR="00437B9F" w:rsidRDefault="00E67824" w:rsidP="00437B9F">
      <w:pPr>
        <w:ind w:right="-90"/>
        <w:jc w:val="center"/>
        <w:rPr>
          <w:b/>
          <w:szCs w:val="28"/>
        </w:rPr>
      </w:pPr>
      <w:r>
        <w:br w:type="page"/>
      </w:r>
      <w:r w:rsidR="00437B9F">
        <w:rPr>
          <w:b/>
          <w:szCs w:val="28"/>
        </w:rPr>
        <w:t xml:space="preserve">Selected </w:t>
      </w:r>
      <w:r w:rsidR="00437B9F" w:rsidRPr="00A7153A">
        <w:rPr>
          <w:b/>
          <w:szCs w:val="28"/>
        </w:rPr>
        <w:t>Virtues Relevant for Social Workers</w:t>
      </w:r>
    </w:p>
    <w:p w14:paraId="6FF0B9E2" w14:textId="77777777" w:rsidR="00437B9F" w:rsidRPr="00A7153A" w:rsidRDefault="00437B9F" w:rsidP="00437B9F">
      <w:pPr>
        <w:ind w:left="720" w:right="-720" w:hanging="720"/>
        <w:rPr>
          <w:b/>
          <w:szCs w:val="28"/>
        </w:rPr>
      </w:pPr>
    </w:p>
    <w:p w14:paraId="0117FF87" w14:textId="77777777" w:rsidR="00437B9F" w:rsidRDefault="00437B9F" w:rsidP="00437B9F">
      <w:pPr>
        <w:ind w:right="-720"/>
        <w:jc w:val="center"/>
        <w:rPr>
          <w:color w:val="262626"/>
          <w:lang w:eastAsia="ja-JP"/>
        </w:rPr>
        <w:sectPr w:rsidR="00437B9F" w:rsidSect="00437B9F">
          <w:type w:val="continuous"/>
          <w:pgSz w:w="12240" w:h="15840"/>
          <w:pgMar w:top="1440" w:right="1800" w:bottom="1440" w:left="1800" w:header="720" w:footer="720" w:gutter="0"/>
          <w:cols w:space="720"/>
        </w:sectPr>
      </w:pPr>
    </w:p>
    <w:p w14:paraId="10B28B3A" w14:textId="77777777" w:rsidR="00437B9F" w:rsidRPr="00057183" w:rsidRDefault="00437B9F" w:rsidP="00437B9F">
      <w:pPr>
        <w:ind w:right="-720"/>
        <w:jc w:val="center"/>
        <w:rPr>
          <w:color w:val="262626"/>
          <w:lang w:eastAsia="ja-JP"/>
        </w:rPr>
      </w:pPr>
      <w:r w:rsidRPr="00057183">
        <w:rPr>
          <w:color w:val="262626"/>
          <w:lang w:eastAsia="ja-JP"/>
        </w:rPr>
        <w:t>Professional Practical Wisdom (Prudence</w:t>
      </w:r>
      <w:r>
        <w:rPr>
          <w:color w:val="262626"/>
          <w:lang w:eastAsia="ja-JP"/>
        </w:rPr>
        <w:t>)</w:t>
      </w:r>
    </w:p>
    <w:p w14:paraId="2C93F7DB" w14:textId="77777777" w:rsidR="00437B9F" w:rsidRPr="00057183" w:rsidRDefault="00437B9F" w:rsidP="00437B9F">
      <w:pPr>
        <w:ind w:right="-720"/>
        <w:jc w:val="center"/>
        <w:rPr>
          <w:color w:val="262626"/>
          <w:lang w:eastAsia="ja-JP"/>
        </w:rPr>
      </w:pPr>
      <w:r w:rsidRPr="00057183">
        <w:rPr>
          <w:color w:val="262626"/>
          <w:lang w:eastAsia="ja-JP"/>
        </w:rPr>
        <w:t>Openness to Others</w:t>
      </w:r>
    </w:p>
    <w:p w14:paraId="43984BFC" w14:textId="77777777" w:rsidR="00437B9F" w:rsidRPr="00057183" w:rsidRDefault="00437B9F" w:rsidP="00437B9F">
      <w:pPr>
        <w:ind w:right="-720"/>
        <w:jc w:val="center"/>
        <w:rPr>
          <w:color w:val="262626"/>
          <w:lang w:eastAsia="ja-JP"/>
        </w:rPr>
      </w:pPr>
      <w:r w:rsidRPr="00057183">
        <w:rPr>
          <w:color w:val="262626"/>
          <w:lang w:eastAsia="ja-JP"/>
        </w:rPr>
        <w:t>Care</w:t>
      </w:r>
    </w:p>
    <w:p w14:paraId="44A7E650" w14:textId="77777777" w:rsidR="00437B9F" w:rsidRPr="00057183" w:rsidRDefault="00437B9F" w:rsidP="00437B9F">
      <w:pPr>
        <w:ind w:right="-720"/>
        <w:jc w:val="center"/>
        <w:rPr>
          <w:color w:val="262626"/>
          <w:lang w:eastAsia="ja-JP"/>
        </w:rPr>
      </w:pPr>
      <w:r w:rsidRPr="00057183">
        <w:rPr>
          <w:color w:val="262626"/>
          <w:lang w:eastAsia="ja-JP"/>
        </w:rPr>
        <w:t>Compassion</w:t>
      </w:r>
    </w:p>
    <w:p w14:paraId="783B7276" w14:textId="77777777" w:rsidR="00437B9F" w:rsidRDefault="00437B9F" w:rsidP="00437B9F">
      <w:pPr>
        <w:ind w:right="-720"/>
        <w:jc w:val="center"/>
        <w:rPr>
          <w:color w:val="262626"/>
          <w:lang w:eastAsia="ja-JP"/>
        </w:rPr>
      </w:pPr>
      <w:r w:rsidRPr="00057183">
        <w:rPr>
          <w:color w:val="262626"/>
          <w:lang w:eastAsia="ja-JP"/>
        </w:rPr>
        <w:t>Kindness</w:t>
      </w:r>
    </w:p>
    <w:p w14:paraId="1BA30C2F" w14:textId="77777777" w:rsidR="00437B9F" w:rsidRDefault="00437B9F" w:rsidP="00437B9F">
      <w:pPr>
        <w:ind w:right="-720"/>
        <w:jc w:val="center"/>
        <w:rPr>
          <w:color w:val="262626"/>
          <w:lang w:eastAsia="ja-JP"/>
        </w:rPr>
      </w:pPr>
      <w:r>
        <w:rPr>
          <w:color w:val="262626"/>
          <w:lang w:eastAsia="ja-JP"/>
        </w:rPr>
        <w:t>Benevolence</w:t>
      </w:r>
    </w:p>
    <w:p w14:paraId="59172F87" w14:textId="77777777" w:rsidR="00437B9F" w:rsidRPr="00057183" w:rsidRDefault="00437B9F" w:rsidP="00437B9F">
      <w:pPr>
        <w:ind w:right="-720"/>
        <w:jc w:val="center"/>
        <w:rPr>
          <w:color w:val="262626"/>
          <w:lang w:eastAsia="ja-JP"/>
        </w:rPr>
      </w:pPr>
      <w:r>
        <w:rPr>
          <w:color w:val="262626"/>
          <w:lang w:eastAsia="ja-JP"/>
        </w:rPr>
        <w:t>Tenderness</w:t>
      </w:r>
    </w:p>
    <w:p w14:paraId="698740AE" w14:textId="77777777" w:rsidR="00437B9F" w:rsidRDefault="00437B9F" w:rsidP="00437B9F">
      <w:pPr>
        <w:ind w:right="-720"/>
        <w:jc w:val="center"/>
        <w:rPr>
          <w:color w:val="262626"/>
          <w:lang w:eastAsia="ja-JP"/>
        </w:rPr>
      </w:pPr>
      <w:r w:rsidRPr="00057183">
        <w:rPr>
          <w:color w:val="262626"/>
          <w:lang w:eastAsia="ja-JP"/>
        </w:rPr>
        <w:t>Respectfulness</w:t>
      </w:r>
    </w:p>
    <w:p w14:paraId="04C94FF8" w14:textId="77777777" w:rsidR="00437B9F" w:rsidRPr="00057183" w:rsidRDefault="00437B9F" w:rsidP="00437B9F">
      <w:pPr>
        <w:ind w:right="-720"/>
        <w:jc w:val="center"/>
        <w:rPr>
          <w:color w:val="262626"/>
          <w:lang w:eastAsia="ja-JP"/>
        </w:rPr>
      </w:pPr>
      <w:r>
        <w:rPr>
          <w:color w:val="262626"/>
          <w:lang w:eastAsia="ja-JP"/>
        </w:rPr>
        <w:t>Empathy</w:t>
      </w:r>
    </w:p>
    <w:p w14:paraId="3A0DA121" w14:textId="77777777" w:rsidR="00437B9F" w:rsidRDefault="00437B9F" w:rsidP="00437B9F">
      <w:pPr>
        <w:ind w:right="-720"/>
        <w:jc w:val="center"/>
        <w:rPr>
          <w:color w:val="262626"/>
          <w:lang w:eastAsia="ja-JP"/>
        </w:rPr>
      </w:pPr>
      <w:r w:rsidRPr="00057183">
        <w:rPr>
          <w:color w:val="262626"/>
          <w:lang w:eastAsia="ja-JP"/>
        </w:rPr>
        <w:t>Trustworthiness</w:t>
      </w:r>
    </w:p>
    <w:p w14:paraId="37EB4621" w14:textId="77777777" w:rsidR="00437B9F" w:rsidRPr="00057183" w:rsidRDefault="00437B9F" w:rsidP="00437B9F">
      <w:pPr>
        <w:ind w:right="-720"/>
        <w:jc w:val="center"/>
        <w:rPr>
          <w:color w:val="262626"/>
          <w:lang w:eastAsia="ja-JP"/>
        </w:rPr>
      </w:pPr>
      <w:r>
        <w:rPr>
          <w:color w:val="262626"/>
          <w:lang w:eastAsia="ja-JP"/>
        </w:rPr>
        <w:t>Patience</w:t>
      </w:r>
    </w:p>
    <w:p w14:paraId="57EE4358" w14:textId="77777777" w:rsidR="00437B9F" w:rsidRDefault="00437B9F" w:rsidP="00437B9F">
      <w:pPr>
        <w:ind w:right="-720"/>
        <w:jc w:val="center"/>
        <w:rPr>
          <w:color w:val="262626"/>
          <w:lang w:eastAsia="ja-JP"/>
        </w:rPr>
      </w:pPr>
      <w:r w:rsidRPr="00057183">
        <w:rPr>
          <w:color w:val="262626"/>
          <w:lang w:eastAsia="ja-JP"/>
        </w:rPr>
        <w:t>Justice</w:t>
      </w:r>
    </w:p>
    <w:p w14:paraId="6A9A5B43" w14:textId="77777777" w:rsidR="00437B9F" w:rsidRPr="00057183" w:rsidRDefault="00437B9F" w:rsidP="00437B9F">
      <w:pPr>
        <w:ind w:right="-720"/>
        <w:jc w:val="center"/>
        <w:rPr>
          <w:color w:val="262626"/>
          <w:lang w:eastAsia="ja-JP"/>
        </w:rPr>
      </w:pPr>
      <w:r>
        <w:rPr>
          <w:color w:val="262626"/>
          <w:lang w:eastAsia="ja-JP"/>
        </w:rPr>
        <w:t>Reciprocity</w:t>
      </w:r>
    </w:p>
    <w:p w14:paraId="3EAC0071" w14:textId="77777777" w:rsidR="00437B9F" w:rsidRPr="00057183" w:rsidRDefault="00437B9F" w:rsidP="00437B9F">
      <w:pPr>
        <w:ind w:right="-720"/>
        <w:jc w:val="center"/>
        <w:rPr>
          <w:color w:val="262626"/>
          <w:lang w:eastAsia="ja-JP"/>
        </w:rPr>
      </w:pPr>
      <w:proofErr w:type="spellStart"/>
      <w:r w:rsidRPr="00057183">
        <w:rPr>
          <w:color w:val="262626"/>
          <w:lang w:eastAsia="ja-JP"/>
        </w:rPr>
        <w:t>Fairmindedness</w:t>
      </w:r>
      <w:proofErr w:type="spellEnd"/>
    </w:p>
    <w:p w14:paraId="6799C67D" w14:textId="77777777" w:rsidR="00437B9F" w:rsidRDefault="00437B9F" w:rsidP="00437B9F">
      <w:pPr>
        <w:ind w:right="-720"/>
        <w:jc w:val="center"/>
        <w:rPr>
          <w:color w:val="262626"/>
          <w:lang w:eastAsia="ja-JP"/>
        </w:rPr>
      </w:pPr>
      <w:r w:rsidRPr="00057183">
        <w:rPr>
          <w:color w:val="262626"/>
          <w:lang w:eastAsia="ja-JP"/>
        </w:rPr>
        <w:t>Courage</w:t>
      </w:r>
    </w:p>
    <w:p w14:paraId="1160A8A4" w14:textId="77777777" w:rsidR="00437B9F" w:rsidRDefault="00437B9F" w:rsidP="00437B9F">
      <w:pPr>
        <w:ind w:right="-720"/>
        <w:jc w:val="center"/>
        <w:rPr>
          <w:color w:val="262626"/>
          <w:lang w:eastAsia="ja-JP"/>
        </w:rPr>
      </w:pPr>
      <w:r>
        <w:rPr>
          <w:color w:val="262626"/>
          <w:lang w:eastAsia="ja-JP"/>
        </w:rPr>
        <w:t>Righteous Indignation</w:t>
      </w:r>
    </w:p>
    <w:p w14:paraId="44325F63" w14:textId="77777777" w:rsidR="00437B9F" w:rsidRDefault="00437B9F" w:rsidP="00437B9F">
      <w:pPr>
        <w:ind w:right="-720"/>
        <w:rPr>
          <w:color w:val="262626"/>
          <w:lang w:eastAsia="ja-JP"/>
        </w:rPr>
      </w:pPr>
    </w:p>
    <w:p w14:paraId="5B824190" w14:textId="77777777" w:rsidR="00437B9F" w:rsidRDefault="00437B9F" w:rsidP="00437B9F">
      <w:pPr>
        <w:ind w:right="-720"/>
        <w:jc w:val="center"/>
        <w:rPr>
          <w:color w:val="262626"/>
          <w:lang w:eastAsia="ja-JP"/>
        </w:rPr>
      </w:pPr>
    </w:p>
    <w:p w14:paraId="2F1A2108" w14:textId="77777777" w:rsidR="00437B9F" w:rsidRDefault="00437B9F" w:rsidP="00437B9F">
      <w:pPr>
        <w:ind w:right="-720"/>
        <w:jc w:val="center"/>
        <w:rPr>
          <w:color w:val="262626"/>
          <w:lang w:eastAsia="ja-JP"/>
        </w:rPr>
      </w:pPr>
      <w:r w:rsidRPr="00057183">
        <w:rPr>
          <w:color w:val="262626"/>
          <w:lang w:eastAsia="ja-JP"/>
        </w:rPr>
        <w:t>Integrity</w:t>
      </w:r>
    </w:p>
    <w:p w14:paraId="18720314" w14:textId="77777777" w:rsidR="00437B9F" w:rsidRPr="00057183" w:rsidRDefault="00437B9F" w:rsidP="00437B9F">
      <w:pPr>
        <w:ind w:right="-720"/>
        <w:jc w:val="center"/>
        <w:rPr>
          <w:color w:val="262626"/>
          <w:lang w:eastAsia="ja-JP"/>
        </w:rPr>
      </w:pPr>
      <w:r>
        <w:rPr>
          <w:color w:val="262626"/>
          <w:lang w:eastAsia="ja-JP"/>
        </w:rPr>
        <w:t>Sincerity</w:t>
      </w:r>
    </w:p>
    <w:p w14:paraId="68ECE191" w14:textId="77777777" w:rsidR="00437B9F" w:rsidRPr="00057183" w:rsidRDefault="00437B9F" w:rsidP="00437B9F">
      <w:pPr>
        <w:ind w:right="-720"/>
        <w:jc w:val="center"/>
        <w:rPr>
          <w:color w:val="262626"/>
          <w:lang w:eastAsia="ja-JP"/>
        </w:rPr>
      </w:pPr>
      <w:r w:rsidRPr="00057183">
        <w:rPr>
          <w:color w:val="262626"/>
          <w:lang w:eastAsia="ja-JP"/>
        </w:rPr>
        <w:t>Honesty</w:t>
      </w:r>
    </w:p>
    <w:p w14:paraId="62966691" w14:textId="77777777" w:rsidR="00437B9F" w:rsidRDefault="00437B9F" w:rsidP="00437B9F">
      <w:pPr>
        <w:ind w:right="-720"/>
        <w:jc w:val="center"/>
        <w:rPr>
          <w:color w:val="262626"/>
          <w:lang w:eastAsia="ja-JP"/>
        </w:rPr>
      </w:pPr>
      <w:r>
        <w:rPr>
          <w:color w:val="262626"/>
          <w:lang w:eastAsia="ja-JP"/>
        </w:rPr>
        <w:t>Judgment</w:t>
      </w:r>
    </w:p>
    <w:p w14:paraId="3EE9C249" w14:textId="77777777" w:rsidR="00437B9F" w:rsidRDefault="00437B9F" w:rsidP="00437B9F">
      <w:pPr>
        <w:ind w:right="-720"/>
        <w:jc w:val="center"/>
        <w:rPr>
          <w:color w:val="262626"/>
          <w:lang w:eastAsia="ja-JP"/>
        </w:rPr>
      </w:pPr>
      <w:r>
        <w:rPr>
          <w:color w:val="262626"/>
          <w:lang w:eastAsia="ja-JP"/>
        </w:rPr>
        <w:t>Reflection</w:t>
      </w:r>
    </w:p>
    <w:p w14:paraId="28CF3CCB" w14:textId="77777777" w:rsidR="00437B9F" w:rsidRPr="00057183" w:rsidRDefault="00437B9F" w:rsidP="00437B9F">
      <w:pPr>
        <w:ind w:right="-720"/>
        <w:jc w:val="center"/>
        <w:rPr>
          <w:color w:val="262626"/>
          <w:lang w:eastAsia="ja-JP"/>
        </w:rPr>
      </w:pPr>
      <w:r>
        <w:rPr>
          <w:color w:val="262626"/>
          <w:lang w:eastAsia="ja-JP"/>
        </w:rPr>
        <w:t>Diligence</w:t>
      </w:r>
    </w:p>
    <w:p w14:paraId="315BFC28" w14:textId="77777777" w:rsidR="00437B9F" w:rsidRPr="00057183" w:rsidRDefault="00437B9F" w:rsidP="00437B9F">
      <w:pPr>
        <w:ind w:right="-720"/>
        <w:jc w:val="center"/>
        <w:rPr>
          <w:color w:val="262626"/>
          <w:lang w:eastAsia="ja-JP"/>
        </w:rPr>
      </w:pPr>
      <w:r w:rsidRPr="00057183">
        <w:rPr>
          <w:color w:val="262626"/>
          <w:lang w:eastAsia="ja-JP"/>
        </w:rPr>
        <w:t>Loyalty</w:t>
      </w:r>
    </w:p>
    <w:p w14:paraId="30E55E27" w14:textId="77777777" w:rsidR="00437B9F" w:rsidRPr="00057183" w:rsidRDefault="00437B9F" w:rsidP="00437B9F">
      <w:pPr>
        <w:ind w:right="-720"/>
        <w:jc w:val="center"/>
        <w:rPr>
          <w:color w:val="262626"/>
          <w:lang w:eastAsia="ja-JP"/>
        </w:rPr>
      </w:pPr>
      <w:r w:rsidRPr="00057183">
        <w:rPr>
          <w:color w:val="262626"/>
          <w:lang w:eastAsia="ja-JP"/>
        </w:rPr>
        <w:t>Self-Discipline</w:t>
      </w:r>
    </w:p>
    <w:p w14:paraId="6A59CCEA" w14:textId="77777777" w:rsidR="00437B9F" w:rsidRPr="00057183" w:rsidRDefault="00437B9F" w:rsidP="00437B9F">
      <w:pPr>
        <w:ind w:right="-720"/>
        <w:jc w:val="center"/>
        <w:rPr>
          <w:color w:val="262626"/>
          <w:lang w:eastAsia="ja-JP"/>
        </w:rPr>
      </w:pPr>
      <w:r w:rsidRPr="00057183">
        <w:rPr>
          <w:color w:val="262626"/>
          <w:lang w:eastAsia="ja-JP"/>
        </w:rPr>
        <w:t>Hopefulness</w:t>
      </w:r>
    </w:p>
    <w:p w14:paraId="1217298B" w14:textId="77777777" w:rsidR="00437B9F" w:rsidRPr="00057183" w:rsidRDefault="00437B9F" w:rsidP="00437B9F">
      <w:pPr>
        <w:ind w:right="-720"/>
        <w:jc w:val="center"/>
        <w:rPr>
          <w:color w:val="262626"/>
          <w:lang w:eastAsia="ja-JP"/>
        </w:rPr>
      </w:pPr>
      <w:r w:rsidRPr="00057183">
        <w:rPr>
          <w:color w:val="262626"/>
          <w:lang w:eastAsia="ja-JP"/>
        </w:rPr>
        <w:t>Perseverance</w:t>
      </w:r>
    </w:p>
    <w:p w14:paraId="1DA168A1" w14:textId="77777777" w:rsidR="00437B9F" w:rsidRPr="00057183" w:rsidRDefault="00437B9F" w:rsidP="00437B9F">
      <w:pPr>
        <w:ind w:right="-720"/>
        <w:jc w:val="center"/>
        <w:rPr>
          <w:color w:val="262626"/>
          <w:lang w:eastAsia="ja-JP"/>
        </w:rPr>
      </w:pPr>
      <w:r w:rsidRPr="00057183">
        <w:rPr>
          <w:color w:val="262626"/>
          <w:lang w:eastAsia="ja-JP"/>
        </w:rPr>
        <w:t>Gratitude</w:t>
      </w:r>
    </w:p>
    <w:p w14:paraId="5437A5A1" w14:textId="77777777" w:rsidR="00437B9F" w:rsidRDefault="00437B9F" w:rsidP="00437B9F">
      <w:pPr>
        <w:ind w:right="-720"/>
        <w:jc w:val="center"/>
        <w:rPr>
          <w:color w:val="262626"/>
          <w:lang w:eastAsia="ja-JP"/>
        </w:rPr>
      </w:pPr>
      <w:r w:rsidRPr="00057183">
        <w:rPr>
          <w:color w:val="262626"/>
          <w:lang w:eastAsia="ja-JP"/>
        </w:rPr>
        <w:t>Humility</w:t>
      </w:r>
    </w:p>
    <w:p w14:paraId="75D9F3B7" w14:textId="77777777" w:rsidR="00437B9F" w:rsidRDefault="00437B9F" w:rsidP="00437B9F">
      <w:pPr>
        <w:ind w:right="-720"/>
        <w:jc w:val="center"/>
        <w:rPr>
          <w:color w:val="262626"/>
          <w:lang w:eastAsia="ja-JP"/>
        </w:rPr>
      </w:pPr>
      <w:r>
        <w:rPr>
          <w:color w:val="262626"/>
          <w:lang w:eastAsia="ja-JP"/>
        </w:rPr>
        <w:t>Temperance</w:t>
      </w:r>
    </w:p>
    <w:p w14:paraId="4567B8B4" w14:textId="77777777" w:rsidR="00437B9F" w:rsidRDefault="00437B9F" w:rsidP="00437B9F">
      <w:pPr>
        <w:ind w:right="-720"/>
        <w:jc w:val="center"/>
        <w:rPr>
          <w:color w:val="262626"/>
          <w:lang w:eastAsia="ja-JP"/>
        </w:rPr>
      </w:pPr>
      <w:r>
        <w:rPr>
          <w:color w:val="262626"/>
          <w:lang w:eastAsia="ja-JP"/>
        </w:rPr>
        <w:t>Liberality</w:t>
      </w:r>
      <w:r w:rsidRPr="007874E9">
        <w:rPr>
          <w:color w:val="262626"/>
          <w:lang w:eastAsia="ja-JP"/>
        </w:rPr>
        <w:t xml:space="preserve"> </w:t>
      </w:r>
    </w:p>
    <w:p w14:paraId="3725A9BB" w14:textId="77777777" w:rsidR="00437B9F" w:rsidRDefault="00437B9F" w:rsidP="00437B9F">
      <w:pPr>
        <w:ind w:right="-720"/>
        <w:jc w:val="center"/>
        <w:rPr>
          <w:color w:val="262626"/>
          <w:lang w:eastAsia="ja-JP"/>
        </w:rPr>
      </w:pPr>
      <w:r>
        <w:rPr>
          <w:color w:val="262626"/>
          <w:lang w:eastAsia="ja-JP"/>
        </w:rPr>
        <w:t>Just Generosity</w:t>
      </w:r>
      <w:r w:rsidRPr="00057183">
        <w:rPr>
          <w:color w:val="262626"/>
          <w:lang w:eastAsia="ja-JP"/>
        </w:rPr>
        <w:t xml:space="preserve"> </w:t>
      </w:r>
    </w:p>
    <w:p w14:paraId="3AED4AB1" w14:textId="77777777" w:rsidR="00437B9F" w:rsidRDefault="00437B9F" w:rsidP="00437B9F">
      <w:pPr>
        <w:ind w:right="-720"/>
        <w:jc w:val="center"/>
        <w:rPr>
          <w:color w:val="262626"/>
          <w:lang w:eastAsia="ja-JP"/>
        </w:rPr>
      </w:pPr>
    </w:p>
    <w:p w14:paraId="3C574763" w14:textId="77777777" w:rsidR="00437B9F" w:rsidRDefault="00437B9F" w:rsidP="00437B9F">
      <w:pPr>
        <w:ind w:right="-720"/>
        <w:jc w:val="center"/>
        <w:rPr>
          <w:color w:val="262626"/>
          <w:lang w:eastAsia="ja-JP"/>
        </w:rPr>
        <w:sectPr w:rsidR="00437B9F" w:rsidSect="002F15DC">
          <w:type w:val="continuous"/>
          <w:pgSz w:w="12240" w:h="15840"/>
          <w:pgMar w:top="1440" w:right="1800" w:bottom="1440" w:left="1800" w:header="720" w:footer="720" w:gutter="0"/>
          <w:cols w:num="2" w:space="720"/>
        </w:sectPr>
      </w:pPr>
    </w:p>
    <w:p w14:paraId="7B5A67B2" w14:textId="77777777" w:rsidR="00437B9F" w:rsidRDefault="00437B9F" w:rsidP="00437B9F">
      <w:pPr>
        <w:ind w:right="-720"/>
        <w:jc w:val="center"/>
        <w:rPr>
          <w:color w:val="262626"/>
          <w:lang w:eastAsia="ja-JP"/>
        </w:rPr>
      </w:pPr>
    </w:p>
    <w:p w14:paraId="5649037C" w14:textId="77777777" w:rsidR="00437B9F" w:rsidRPr="00057183" w:rsidRDefault="00437B9F" w:rsidP="00437B9F">
      <w:pPr>
        <w:ind w:right="-720"/>
        <w:jc w:val="center"/>
        <w:rPr>
          <w:color w:val="262626"/>
          <w:lang w:eastAsia="ja-JP"/>
        </w:rPr>
      </w:pPr>
      <w:r w:rsidRPr="00057183">
        <w:rPr>
          <w:color w:val="262626"/>
          <w:lang w:eastAsia="ja-JP"/>
        </w:rPr>
        <w:t xml:space="preserve"> “Caring social workers embrace six virtues” (</w:t>
      </w:r>
      <w:proofErr w:type="spellStart"/>
      <w:r w:rsidRPr="00057183">
        <w:rPr>
          <w:color w:val="262626"/>
          <w:lang w:eastAsia="ja-JP"/>
        </w:rPr>
        <w:t>Barsky</w:t>
      </w:r>
      <w:proofErr w:type="spellEnd"/>
      <w:r w:rsidRPr="00057183">
        <w:rPr>
          <w:color w:val="262626"/>
          <w:lang w:eastAsia="ja-JP"/>
        </w:rPr>
        <w:t>, 2010, p. 378):</w:t>
      </w:r>
    </w:p>
    <w:p w14:paraId="4A179492" w14:textId="77777777" w:rsidR="00437B9F" w:rsidRPr="00057183" w:rsidRDefault="00437B9F" w:rsidP="00437B9F">
      <w:pPr>
        <w:pStyle w:val="ListParagraph"/>
        <w:ind w:left="0" w:right="-720"/>
        <w:jc w:val="center"/>
        <w:rPr>
          <w:color w:val="262626"/>
          <w:lang w:eastAsia="ja-JP"/>
        </w:rPr>
      </w:pPr>
      <w:r w:rsidRPr="00057183">
        <w:rPr>
          <w:color w:val="262626"/>
          <w:lang w:eastAsia="ja-JP"/>
        </w:rPr>
        <w:t>Attentiveness</w:t>
      </w:r>
    </w:p>
    <w:p w14:paraId="05AB8DCB" w14:textId="77777777" w:rsidR="00437B9F" w:rsidRPr="00057183" w:rsidRDefault="00437B9F" w:rsidP="00437B9F">
      <w:pPr>
        <w:pStyle w:val="ListParagraph"/>
        <w:ind w:left="0" w:right="-720"/>
        <w:jc w:val="center"/>
        <w:rPr>
          <w:color w:val="262626"/>
          <w:lang w:eastAsia="ja-JP"/>
        </w:rPr>
      </w:pPr>
      <w:r w:rsidRPr="00057183">
        <w:rPr>
          <w:color w:val="262626"/>
          <w:lang w:eastAsia="ja-JP"/>
        </w:rPr>
        <w:t>Responsibility</w:t>
      </w:r>
    </w:p>
    <w:p w14:paraId="216B55AD" w14:textId="77777777" w:rsidR="00437B9F" w:rsidRPr="00057183" w:rsidRDefault="00437B9F" w:rsidP="00437B9F">
      <w:pPr>
        <w:pStyle w:val="ListParagraph"/>
        <w:ind w:left="0" w:right="-720"/>
        <w:jc w:val="center"/>
        <w:rPr>
          <w:color w:val="262626"/>
          <w:lang w:eastAsia="ja-JP"/>
        </w:rPr>
      </w:pPr>
      <w:r w:rsidRPr="00057183">
        <w:rPr>
          <w:color w:val="262626"/>
          <w:lang w:eastAsia="ja-JP"/>
        </w:rPr>
        <w:t>Competence</w:t>
      </w:r>
    </w:p>
    <w:p w14:paraId="2DC298C7" w14:textId="77777777" w:rsidR="00437B9F" w:rsidRPr="00057183" w:rsidRDefault="00437B9F" w:rsidP="00437B9F">
      <w:pPr>
        <w:pStyle w:val="ListParagraph"/>
        <w:ind w:left="0" w:right="-720"/>
        <w:jc w:val="center"/>
        <w:rPr>
          <w:color w:val="262626"/>
          <w:lang w:eastAsia="ja-JP"/>
        </w:rPr>
      </w:pPr>
      <w:r w:rsidRPr="00057183">
        <w:rPr>
          <w:color w:val="262626"/>
          <w:lang w:eastAsia="ja-JP"/>
        </w:rPr>
        <w:t>Responsiveness</w:t>
      </w:r>
    </w:p>
    <w:p w14:paraId="1D6BD659" w14:textId="77777777" w:rsidR="00437B9F" w:rsidRDefault="00437B9F" w:rsidP="00437B9F">
      <w:pPr>
        <w:pStyle w:val="ListParagraph"/>
        <w:ind w:left="0" w:right="-720"/>
        <w:jc w:val="center"/>
        <w:rPr>
          <w:color w:val="262626"/>
          <w:lang w:eastAsia="ja-JP"/>
        </w:rPr>
      </w:pPr>
      <w:r w:rsidRPr="00057183">
        <w:rPr>
          <w:color w:val="262626"/>
          <w:lang w:eastAsia="ja-JP"/>
        </w:rPr>
        <w:t>Integrity of care</w:t>
      </w:r>
    </w:p>
    <w:p w14:paraId="4D0AD5D2" w14:textId="77777777" w:rsidR="00437B9F" w:rsidRDefault="00437B9F" w:rsidP="00437B9F">
      <w:pPr>
        <w:pStyle w:val="ListParagraph"/>
        <w:ind w:left="0" w:right="-720"/>
        <w:jc w:val="center"/>
        <w:rPr>
          <w:color w:val="262626"/>
          <w:lang w:eastAsia="ja-JP"/>
        </w:rPr>
      </w:pPr>
      <w:r>
        <w:rPr>
          <w:color w:val="262626"/>
          <w:lang w:eastAsia="ja-JP"/>
        </w:rPr>
        <w:t>Discernment</w:t>
      </w:r>
    </w:p>
    <w:p w14:paraId="33B9A9B0" w14:textId="77777777" w:rsidR="00437B9F" w:rsidRPr="00057183" w:rsidRDefault="00437B9F" w:rsidP="00437B9F">
      <w:pPr>
        <w:pStyle w:val="ListParagraph"/>
        <w:ind w:left="0" w:right="-720"/>
        <w:jc w:val="center"/>
        <w:rPr>
          <w:color w:val="262626"/>
          <w:lang w:eastAsia="ja-JP"/>
        </w:rPr>
      </w:pPr>
    </w:p>
    <w:p w14:paraId="74AF9AF4" w14:textId="77777777" w:rsidR="00437B9F" w:rsidRPr="00BB2A95" w:rsidRDefault="00437B9F" w:rsidP="00437B9F">
      <w:pPr>
        <w:ind w:right="-720"/>
        <w:jc w:val="center"/>
        <w:rPr>
          <w:i/>
          <w:color w:val="262626"/>
          <w:lang w:eastAsia="ja-JP"/>
        </w:rPr>
      </w:pPr>
      <w:r w:rsidRPr="00BB2A95">
        <w:rPr>
          <w:i/>
          <w:color w:val="262626"/>
          <w:lang w:eastAsia="ja-JP"/>
        </w:rPr>
        <w:t>Universal Classification of Character Strengths: 6 Core Moral Virtues*</w:t>
      </w:r>
    </w:p>
    <w:p w14:paraId="0FD87090" w14:textId="77777777" w:rsidR="00437B9F" w:rsidRPr="00A805B7" w:rsidRDefault="00437B9F" w:rsidP="00437B9F">
      <w:pPr>
        <w:ind w:right="-720"/>
        <w:jc w:val="center"/>
        <w:rPr>
          <w:color w:val="262626"/>
          <w:lang w:eastAsia="ja-JP"/>
        </w:rPr>
      </w:pPr>
      <w:r w:rsidRPr="00A805B7">
        <w:rPr>
          <w:color w:val="262626"/>
          <w:lang w:eastAsia="ja-JP"/>
        </w:rPr>
        <w:t>(</w:t>
      </w:r>
      <w:proofErr w:type="gramStart"/>
      <w:r w:rsidRPr="00A805B7">
        <w:rPr>
          <w:color w:val="262626"/>
          <w:lang w:eastAsia="ja-JP"/>
        </w:rPr>
        <w:t>which</w:t>
      </w:r>
      <w:proofErr w:type="gramEnd"/>
      <w:r w:rsidRPr="00A805B7">
        <w:rPr>
          <w:color w:val="262626"/>
          <w:lang w:eastAsia="ja-JP"/>
        </w:rPr>
        <w:t xml:space="preserve"> are expressed in character strengths or positive traits):</w:t>
      </w:r>
    </w:p>
    <w:p w14:paraId="7D6309C5" w14:textId="77777777" w:rsidR="00437B9F" w:rsidRPr="00635CE4" w:rsidRDefault="00437B9F" w:rsidP="00437B9F">
      <w:pPr>
        <w:ind w:right="-720" w:firstLine="720"/>
        <w:jc w:val="center"/>
        <w:rPr>
          <w:i/>
          <w:color w:val="262626"/>
          <w:lang w:eastAsia="ja-JP"/>
        </w:rPr>
      </w:pPr>
    </w:p>
    <w:p w14:paraId="5B7AB304" w14:textId="77777777" w:rsidR="00437B9F" w:rsidRPr="00A805B7" w:rsidRDefault="00437B9F" w:rsidP="00437B9F">
      <w:pPr>
        <w:ind w:left="720" w:right="-720" w:hanging="720"/>
        <w:jc w:val="center"/>
        <w:rPr>
          <w:i/>
          <w:color w:val="262626"/>
          <w:lang w:eastAsia="ja-JP"/>
        </w:rPr>
      </w:pPr>
      <w:r w:rsidRPr="00A805B7">
        <w:rPr>
          <w:i/>
          <w:color w:val="262626"/>
          <w:lang w:eastAsia="ja-JP"/>
        </w:rPr>
        <w:t xml:space="preserve">Wisdom &amp; Knowledge </w:t>
      </w:r>
    </w:p>
    <w:p w14:paraId="0D328263" w14:textId="77777777" w:rsidR="00437B9F" w:rsidRPr="00057183" w:rsidRDefault="00437B9F" w:rsidP="00437B9F">
      <w:pPr>
        <w:ind w:left="720" w:right="-720" w:hanging="720"/>
        <w:jc w:val="center"/>
        <w:rPr>
          <w:color w:val="262626"/>
          <w:lang w:eastAsia="ja-JP"/>
        </w:rPr>
      </w:pPr>
      <w:r w:rsidRPr="00057183">
        <w:rPr>
          <w:color w:val="262626"/>
          <w:lang w:eastAsia="ja-JP"/>
        </w:rPr>
        <w:t>(Creativity, Curiosity, Open-Mindedness, Love of Learning, Perspective)</w:t>
      </w:r>
    </w:p>
    <w:p w14:paraId="65C0D2F3" w14:textId="77777777" w:rsidR="00437B9F" w:rsidRPr="00A805B7" w:rsidRDefault="00437B9F" w:rsidP="00437B9F">
      <w:pPr>
        <w:ind w:right="-720"/>
        <w:jc w:val="center"/>
        <w:rPr>
          <w:i/>
          <w:color w:val="262626"/>
          <w:lang w:eastAsia="ja-JP"/>
        </w:rPr>
      </w:pPr>
      <w:r w:rsidRPr="00A805B7">
        <w:rPr>
          <w:i/>
          <w:color w:val="262626"/>
          <w:lang w:eastAsia="ja-JP"/>
        </w:rPr>
        <w:t xml:space="preserve">Courage </w:t>
      </w:r>
    </w:p>
    <w:p w14:paraId="31699CF4" w14:textId="77777777" w:rsidR="00437B9F" w:rsidRPr="00057183" w:rsidRDefault="00437B9F" w:rsidP="00437B9F">
      <w:pPr>
        <w:ind w:right="-720"/>
        <w:jc w:val="center"/>
        <w:rPr>
          <w:color w:val="262626"/>
          <w:lang w:eastAsia="ja-JP"/>
        </w:rPr>
      </w:pPr>
      <w:r w:rsidRPr="00057183">
        <w:rPr>
          <w:color w:val="262626"/>
          <w:lang w:eastAsia="ja-JP"/>
        </w:rPr>
        <w:t>(Bravery, Persistence, Integrity, Vitality)</w:t>
      </w:r>
    </w:p>
    <w:p w14:paraId="3BB70CF7" w14:textId="77777777" w:rsidR="00437B9F" w:rsidRPr="00A805B7" w:rsidRDefault="00437B9F" w:rsidP="00437B9F">
      <w:pPr>
        <w:ind w:right="-720"/>
        <w:jc w:val="center"/>
        <w:rPr>
          <w:i/>
          <w:color w:val="262626"/>
          <w:lang w:eastAsia="ja-JP"/>
        </w:rPr>
      </w:pPr>
      <w:r w:rsidRPr="00A805B7">
        <w:rPr>
          <w:i/>
          <w:color w:val="262626"/>
          <w:lang w:eastAsia="ja-JP"/>
        </w:rPr>
        <w:t xml:space="preserve">Humanity </w:t>
      </w:r>
    </w:p>
    <w:p w14:paraId="78792EC7" w14:textId="77777777" w:rsidR="00437B9F" w:rsidRPr="00057183" w:rsidRDefault="00437B9F" w:rsidP="00437B9F">
      <w:pPr>
        <w:ind w:right="-720"/>
        <w:jc w:val="center"/>
        <w:rPr>
          <w:color w:val="262626"/>
          <w:lang w:eastAsia="ja-JP"/>
        </w:rPr>
      </w:pPr>
      <w:r w:rsidRPr="00057183">
        <w:rPr>
          <w:color w:val="262626"/>
          <w:lang w:eastAsia="ja-JP"/>
        </w:rPr>
        <w:t>(Love, Kindness, Social Intelligence)</w:t>
      </w:r>
    </w:p>
    <w:p w14:paraId="5C047A55" w14:textId="77777777" w:rsidR="00437B9F" w:rsidRPr="00A805B7" w:rsidRDefault="00437B9F" w:rsidP="00437B9F">
      <w:pPr>
        <w:ind w:right="-720"/>
        <w:jc w:val="center"/>
        <w:rPr>
          <w:i/>
          <w:color w:val="262626"/>
          <w:lang w:eastAsia="ja-JP"/>
        </w:rPr>
      </w:pPr>
      <w:r w:rsidRPr="00A805B7">
        <w:rPr>
          <w:i/>
          <w:color w:val="262626"/>
          <w:lang w:eastAsia="ja-JP"/>
        </w:rPr>
        <w:t xml:space="preserve">Justice </w:t>
      </w:r>
    </w:p>
    <w:p w14:paraId="32D5FA67" w14:textId="77777777" w:rsidR="00437B9F" w:rsidRPr="00057183" w:rsidRDefault="00437B9F" w:rsidP="00437B9F">
      <w:pPr>
        <w:ind w:right="-720"/>
        <w:jc w:val="center"/>
        <w:rPr>
          <w:color w:val="262626"/>
          <w:lang w:eastAsia="ja-JP"/>
        </w:rPr>
      </w:pPr>
      <w:r w:rsidRPr="00057183">
        <w:rPr>
          <w:color w:val="262626"/>
          <w:lang w:eastAsia="ja-JP"/>
        </w:rPr>
        <w:t>(Citizenship, Fairness, Leadership)</w:t>
      </w:r>
    </w:p>
    <w:p w14:paraId="55F40DFE" w14:textId="77777777" w:rsidR="00437B9F" w:rsidRPr="00A805B7" w:rsidRDefault="00437B9F" w:rsidP="00437B9F">
      <w:pPr>
        <w:ind w:right="-720"/>
        <w:jc w:val="center"/>
        <w:rPr>
          <w:i/>
          <w:color w:val="262626"/>
          <w:lang w:eastAsia="ja-JP"/>
        </w:rPr>
      </w:pPr>
      <w:r w:rsidRPr="00A805B7">
        <w:rPr>
          <w:i/>
          <w:color w:val="262626"/>
          <w:lang w:eastAsia="ja-JP"/>
        </w:rPr>
        <w:t xml:space="preserve">Temperance </w:t>
      </w:r>
    </w:p>
    <w:p w14:paraId="0EC9BB8B" w14:textId="77777777" w:rsidR="00437B9F" w:rsidRPr="00057183" w:rsidRDefault="00437B9F" w:rsidP="00437B9F">
      <w:pPr>
        <w:ind w:right="-720"/>
        <w:jc w:val="center"/>
        <w:rPr>
          <w:color w:val="262626"/>
          <w:lang w:eastAsia="ja-JP"/>
        </w:rPr>
      </w:pPr>
      <w:r w:rsidRPr="00057183">
        <w:rPr>
          <w:color w:val="262626"/>
          <w:lang w:eastAsia="ja-JP"/>
        </w:rPr>
        <w:t>(Forgiveness &amp; Mercy, Humility/Modesty, Prudence, Self-regulation)</w:t>
      </w:r>
    </w:p>
    <w:p w14:paraId="6C2C770B" w14:textId="77777777" w:rsidR="00437B9F" w:rsidRPr="00A805B7" w:rsidRDefault="00437B9F" w:rsidP="00437B9F">
      <w:pPr>
        <w:ind w:right="-720"/>
        <w:jc w:val="center"/>
        <w:rPr>
          <w:i/>
          <w:color w:val="262626"/>
          <w:lang w:eastAsia="ja-JP"/>
        </w:rPr>
      </w:pPr>
      <w:r w:rsidRPr="00A805B7">
        <w:rPr>
          <w:i/>
          <w:color w:val="262626"/>
          <w:lang w:eastAsia="ja-JP"/>
        </w:rPr>
        <w:t xml:space="preserve">Transcendence </w:t>
      </w:r>
    </w:p>
    <w:p w14:paraId="00DFE001" w14:textId="77777777" w:rsidR="00437B9F" w:rsidRDefault="00437B9F" w:rsidP="00437B9F">
      <w:pPr>
        <w:ind w:right="-720"/>
        <w:jc w:val="center"/>
        <w:rPr>
          <w:color w:val="262626"/>
          <w:lang w:eastAsia="ja-JP"/>
        </w:rPr>
      </w:pPr>
      <w:r w:rsidRPr="00057183">
        <w:rPr>
          <w:color w:val="262626"/>
          <w:lang w:eastAsia="ja-JP"/>
        </w:rPr>
        <w:t>(Awe/Wonder, Gratitude, Hope, Humor, Spirituality)</w:t>
      </w:r>
    </w:p>
    <w:p w14:paraId="27A13558" w14:textId="77777777" w:rsidR="00437B9F" w:rsidRDefault="00437B9F" w:rsidP="00437B9F">
      <w:pPr>
        <w:tabs>
          <w:tab w:val="left" w:pos="9000"/>
        </w:tabs>
        <w:ind w:right="-720"/>
        <w:rPr>
          <w:i/>
          <w:color w:val="262626"/>
          <w:sz w:val="22"/>
          <w:szCs w:val="22"/>
          <w:lang w:eastAsia="ja-JP"/>
        </w:rPr>
      </w:pPr>
    </w:p>
    <w:p w14:paraId="6E884689" w14:textId="77777777" w:rsidR="00437B9F" w:rsidRDefault="00437B9F" w:rsidP="00437B9F">
      <w:pPr>
        <w:tabs>
          <w:tab w:val="left" w:pos="9000"/>
        </w:tabs>
        <w:ind w:right="-720"/>
        <w:jc w:val="center"/>
        <w:rPr>
          <w:color w:val="262626"/>
          <w:sz w:val="22"/>
          <w:szCs w:val="22"/>
          <w:lang w:eastAsia="ja-JP"/>
        </w:rPr>
      </w:pPr>
      <w:r>
        <w:rPr>
          <w:i/>
          <w:color w:val="262626"/>
          <w:sz w:val="22"/>
          <w:szCs w:val="22"/>
          <w:lang w:eastAsia="ja-JP"/>
        </w:rPr>
        <w:t xml:space="preserve">From: </w:t>
      </w:r>
      <w:r w:rsidRPr="0056225C">
        <w:rPr>
          <w:color w:val="262626"/>
          <w:sz w:val="22"/>
          <w:szCs w:val="22"/>
          <w:lang w:eastAsia="ja-JP"/>
        </w:rPr>
        <w:t xml:space="preserve">Adams, 2009; Banks &amp; Gallagher, 2009; Banks &amp; </w:t>
      </w:r>
      <w:proofErr w:type="spellStart"/>
      <w:r w:rsidRPr="0056225C">
        <w:rPr>
          <w:sz w:val="22"/>
          <w:szCs w:val="22"/>
        </w:rPr>
        <w:t>N</w:t>
      </w:r>
      <w:r w:rsidRPr="006203DA">
        <w:rPr>
          <w:sz w:val="18"/>
          <w:szCs w:val="18"/>
        </w:rPr>
        <w:t>Ø</w:t>
      </w:r>
      <w:r w:rsidRPr="0056225C">
        <w:rPr>
          <w:sz w:val="22"/>
          <w:szCs w:val="22"/>
        </w:rPr>
        <w:t>hr</w:t>
      </w:r>
      <w:proofErr w:type="spellEnd"/>
      <w:r w:rsidRPr="0056225C">
        <w:rPr>
          <w:sz w:val="22"/>
          <w:szCs w:val="22"/>
        </w:rPr>
        <w:t>,</w:t>
      </w:r>
      <w:r w:rsidRPr="0056225C">
        <w:rPr>
          <w:color w:val="262626"/>
          <w:sz w:val="22"/>
          <w:szCs w:val="22"/>
          <w:lang w:eastAsia="ja-JP"/>
        </w:rPr>
        <w:t xml:space="preserve"> 2012; </w:t>
      </w:r>
      <w:proofErr w:type="spellStart"/>
      <w:r w:rsidRPr="0056225C">
        <w:rPr>
          <w:color w:val="262626"/>
          <w:sz w:val="22"/>
          <w:szCs w:val="22"/>
          <w:lang w:eastAsia="ja-JP"/>
        </w:rPr>
        <w:t>Barsky</w:t>
      </w:r>
      <w:proofErr w:type="spellEnd"/>
      <w:r w:rsidRPr="0056225C">
        <w:rPr>
          <w:color w:val="262626"/>
          <w:sz w:val="22"/>
          <w:szCs w:val="22"/>
          <w:lang w:eastAsia="ja-JP"/>
        </w:rPr>
        <w:t>, 2010, table 1.1</w:t>
      </w:r>
      <w:r>
        <w:rPr>
          <w:color w:val="262626"/>
          <w:sz w:val="22"/>
          <w:szCs w:val="22"/>
          <w:lang w:eastAsia="ja-JP"/>
        </w:rPr>
        <w:t xml:space="preserve">: </w:t>
      </w:r>
      <w:r w:rsidRPr="0056225C">
        <w:rPr>
          <w:color w:val="262626"/>
          <w:sz w:val="22"/>
          <w:szCs w:val="22"/>
          <w:lang w:eastAsia="ja-JP"/>
        </w:rPr>
        <w:t>29-30;</w:t>
      </w:r>
      <w:r w:rsidRPr="00C31957">
        <w:rPr>
          <w:color w:val="262626"/>
          <w:sz w:val="22"/>
          <w:szCs w:val="22"/>
          <w:lang w:eastAsia="ja-JP"/>
        </w:rPr>
        <w:t xml:space="preserve"> </w:t>
      </w:r>
    </w:p>
    <w:p w14:paraId="7D06EBBE" w14:textId="77777777" w:rsidR="00437B9F" w:rsidRDefault="00437B9F" w:rsidP="00437B9F">
      <w:pPr>
        <w:tabs>
          <w:tab w:val="left" w:pos="9000"/>
        </w:tabs>
        <w:ind w:right="-720"/>
        <w:jc w:val="center"/>
        <w:rPr>
          <w:color w:val="262626"/>
          <w:sz w:val="22"/>
          <w:szCs w:val="22"/>
          <w:lang w:eastAsia="ja-JP"/>
        </w:rPr>
      </w:pPr>
      <w:r>
        <w:rPr>
          <w:color w:val="262626"/>
          <w:sz w:val="22"/>
          <w:szCs w:val="22"/>
          <w:lang w:eastAsia="ja-JP"/>
        </w:rPr>
        <w:t xml:space="preserve">Clifford and Burke, 2009; </w:t>
      </w:r>
      <w:proofErr w:type="spellStart"/>
      <w:r w:rsidRPr="0056225C">
        <w:rPr>
          <w:color w:val="262626"/>
          <w:sz w:val="22"/>
          <w:szCs w:val="22"/>
          <w:lang w:eastAsia="ja-JP"/>
        </w:rPr>
        <w:t>Fowers</w:t>
      </w:r>
      <w:proofErr w:type="spellEnd"/>
      <w:r w:rsidRPr="0056225C">
        <w:rPr>
          <w:color w:val="262626"/>
          <w:sz w:val="22"/>
          <w:szCs w:val="22"/>
          <w:lang w:eastAsia="ja-JP"/>
        </w:rPr>
        <w:t xml:space="preserve"> &amp; </w:t>
      </w:r>
      <w:proofErr w:type="spellStart"/>
      <w:r>
        <w:rPr>
          <w:color w:val="262626"/>
          <w:sz w:val="22"/>
          <w:szCs w:val="22"/>
          <w:lang w:eastAsia="ja-JP"/>
        </w:rPr>
        <w:t>Davidov</w:t>
      </w:r>
      <w:proofErr w:type="spellEnd"/>
      <w:r>
        <w:rPr>
          <w:color w:val="262626"/>
          <w:sz w:val="22"/>
          <w:szCs w:val="22"/>
          <w:lang w:eastAsia="ja-JP"/>
        </w:rPr>
        <w:t>, 2005;</w:t>
      </w:r>
      <w:r w:rsidRPr="0056225C">
        <w:rPr>
          <w:color w:val="262626"/>
          <w:sz w:val="22"/>
          <w:szCs w:val="22"/>
          <w:lang w:eastAsia="ja-JP"/>
        </w:rPr>
        <w:t xml:space="preserve"> </w:t>
      </w:r>
      <w:proofErr w:type="spellStart"/>
      <w:r>
        <w:rPr>
          <w:color w:val="262626"/>
          <w:sz w:val="22"/>
          <w:szCs w:val="22"/>
          <w:lang w:eastAsia="ja-JP"/>
        </w:rPr>
        <w:t>McBeath</w:t>
      </w:r>
      <w:proofErr w:type="spellEnd"/>
      <w:r>
        <w:rPr>
          <w:color w:val="262626"/>
          <w:sz w:val="22"/>
          <w:szCs w:val="22"/>
          <w:lang w:eastAsia="ja-JP"/>
        </w:rPr>
        <w:t xml:space="preserve"> &amp; Webb, 2002; </w:t>
      </w:r>
    </w:p>
    <w:p w14:paraId="0D8EC4E6" w14:textId="1EAB2D96" w:rsidR="00B3135C" w:rsidRDefault="00437B9F" w:rsidP="00437B9F">
      <w:pPr>
        <w:tabs>
          <w:tab w:val="left" w:pos="9000"/>
        </w:tabs>
        <w:ind w:right="-720"/>
        <w:jc w:val="center"/>
        <w:rPr>
          <w:color w:val="262626"/>
          <w:sz w:val="22"/>
          <w:szCs w:val="22"/>
          <w:lang w:eastAsia="ja-JP"/>
        </w:rPr>
      </w:pPr>
      <w:r w:rsidRPr="0056225C">
        <w:rPr>
          <w:bCs/>
          <w:color w:val="262626"/>
          <w:sz w:val="22"/>
          <w:szCs w:val="22"/>
          <w:lang w:eastAsia="ja-JP"/>
        </w:rPr>
        <w:t>Peterson &amp; Seligman, 2004</w:t>
      </w:r>
      <w:r w:rsidRPr="0056225C">
        <w:rPr>
          <w:color w:val="262626"/>
          <w:sz w:val="22"/>
          <w:szCs w:val="22"/>
          <w:lang w:eastAsia="ja-JP"/>
        </w:rPr>
        <w:t>*; Rhodes, 1983</w:t>
      </w:r>
      <w:r>
        <w:rPr>
          <w:color w:val="262626"/>
          <w:sz w:val="22"/>
          <w:szCs w:val="22"/>
          <w:lang w:eastAsia="ja-JP"/>
        </w:rPr>
        <w:t>; Webster, 2011</w:t>
      </w:r>
    </w:p>
    <w:p w14:paraId="09E48411" w14:textId="77777777" w:rsidR="00437B9F" w:rsidRPr="002F15DC" w:rsidRDefault="00437B9F" w:rsidP="00437B9F">
      <w:pPr>
        <w:tabs>
          <w:tab w:val="left" w:pos="9000"/>
        </w:tabs>
        <w:ind w:right="-720"/>
        <w:jc w:val="center"/>
        <w:rPr>
          <w:color w:val="262626"/>
          <w:sz w:val="22"/>
          <w:szCs w:val="22"/>
          <w:lang w:eastAsia="ja-JP"/>
        </w:rPr>
      </w:pPr>
    </w:p>
    <w:p w14:paraId="3E88A8EE" w14:textId="6821AF86" w:rsidR="00E67824" w:rsidRPr="0085185A" w:rsidRDefault="00E67824" w:rsidP="00E67824">
      <w:pPr>
        <w:rPr>
          <w:b/>
          <w:lang w:eastAsia="ja-JP"/>
        </w:rPr>
      </w:pPr>
      <w:r>
        <w:rPr>
          <w:b/>
        </w:rPr>
        <w:t xml:space="preserve">Constellation of </w:t>
      </w:r>
      <w:r w:rsidRPr="0085185A">
        <w:rPr>
          <w:b/>
        </w:rPr>
        <w:t>Virtues That I Plan to Cultivate and Nurture</w:t>
      </w:r>
    </w:p>
    <w:p w14:paraId="1BC59957" w14:textId="77777777" w:rsidR="00E67824" w:rsidRPr="00057183" w:rsidRDefault="00E67824" w:rsidP="00E67824">
      <w:pPr>
        <w:rPr>
          <w:b/>
          <w:lang w:eastAsia="ja-JP"/>
        </w:rPr>
      </w:pPr>
    </w:p>
    <w:p w14:paraId="06986125" w14:textId="0BE8334B" w:rsidR="00E67824" w:rsidRDefault="00FA59C1" w:rsidP="00E67824">
      <w:pPr>
        <w:rPr>
          <w:b/>
          <w:lang w:eastAsia="ja-JP"/>
        </w:rPr>
      </w:pPr>
      <w:r w:rsidRPr="0085185A">
        <w:rPr>
          <w:b/>
          <w:noProof/>
        </w:rPr>
        <mc:AlternateContent>
          <mc:Choice Requires="wps">
            <w:drawing>
              <wp:anchor distT="0" distB="0" distL="114300" distR="114300" simplePos="0" relativeHeight="251692032" behindDoc="0" locked="0" layoutInCell="1" allowOverlap="1" wp14:anchorId="7648D818" wp14:editId="0702787A">
                <wp:simplePos x="0" y="0"/>
                <wp:positionH relativeFrom="column">
                  <wp:posOffset>-977265</wp:posOffset>
                </wp:positionH>
                <wp:positionV relativeFrom="paragraph">
                  <wp:posOffset>5824220</wp:posOffset>
                </wp:positionV>
                <wp:extent cx="914400" cy="914400"/>
                <wp:effectExtent l="76200" t="50800" r="101600" b="127000"/>
                <wp:wrapThrough wrapText="bothSides">
                  <wp:wrapPolygon edited="0">
                    <wp:start x="9000" y="-1200"/>
                    <wp:lineTo x="-1800" y="0"/>
                    <wp:lineTo x="-1200" y="12000"/>
                    <wp:lineTo x="1800" y="19200"/>
                    <wp:lineTo x="2400" y="24000"/>
                    <wp:lineTo x="19200" y="24000"/>
                    <wp:lineTo x="18600" y="19200"/>
                    <wp:lineTo x="23400" y="9000"/>
                    <wp:lineTo x="12600" y="-1200"/>
                    <wp:lineTo x="9000" y="-1200"/>
                  </wp:wrapPolygon>
                </wp:wrapThrough>
                <wp:docPr id="16" name="5-Point Star 16"/>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1">
                          <a:schemeClr val="accent1"/>
                        </a:lnRef>
                        <a:fillRef idx="3">
                          <a:schemeClr val="accent1"/>
                        </a:fillRef>
                        <a:effectRef idx="2">
                          <a:schemeClr val="accent1"/>
                        </a:effectRef>
                        <a:fontRef idx="minor">
                          <a:schemeClr val="lt1"/>
                        </a:fontRef>
                      </wps:style>
                      <wps:txbx>
                        <w:txbxContent>
                          <w:p w14:paraId="03D8CA57" w14:textId="77777777" w:rsidR="00537AFB" w:rsidRDefault="00537AFB" w:rsidP="00FA59C1">
                            <w:pPr>
                              <w:jc w:val="center"/>
                            </w:pPr>
                          </w:p>
                          <w:p w14:paraId="2ED7169E" w14:textId="77777777" w:rsidR="00537AFB" w:rsidRDefault="00537AFB" w:rsidP="00FA5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6" o:spid="_x0000_s1032" style="position:absolute;margin-left:-76.9pt;margin-top:458.6pt;width:1in;height:1in;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" adj="-11796480,,5400" path="m1,349269l349272,349271,457200,,565128,349271,914399,349269,631832,565128,739765,914398,457200,698535,174635,914398,282568,565128,1,349269xe" fillcolor="#4f81bd [3204]" strokecolor="#4579b8 [3044]">
                <v:fill color2="#a7bfde [1620]" rotate="t" type="gradient">
                  <o:fill v:ext="view" type="gradientUnscaled"/>
                </v:fill>
                <v:stroke joinstyle="miter"/>
                <v:shadow on="t" opacity="22937f" mv:blur="40000f" origin=",.5" offset="0,23000emu"/>
                <v:formulas/>
                <v:path arrowok="t" o:connecttype="custom" o:connectlocs="1,349269;349272,349271;457200,0;565128,349271;914399,349269;631832,565128;739765,914398;457200,698535;174635,914398;282568,565128;1,349269" o:connectangles="0,0,0,0,0,0,0,0,0,0,0" textboxrect="0,0,914400,914400"/>
                <v:textbox>
                  <w:txbxContent>
                    <w:p w14:paraId="03D8CA57" w14:textId="77777777" w:rsidR="00FA59C1" w:rsidRDefault="00FA59C1" w:rsidP="00FA59C1">
                      <w:pPr>
                        <w:jc w:val="center"/>
                      </w:pPr>
                    </w:p>
                    <w:p w14:paraId="2ED7169E" w14:textId="77777777" w:rsidR="00FA59C1" w:rsidRDefault="00FA59C1" w:rsidP="00FA59C1">
                      <w:pPr>
                        <w:jc w:val="center"/>
                      </w:pPr>
                    </w:p>
                  </w:txbxContent>
                </v:textbox>
                <w10:wrap type="through"/>
              </v:shape>
            </w:pict>
          </mc:Fallback>
        </mc:AlternateContent>
      </w:r>
      <w:r w:rsidR="00E67824" w:rsidRPr="0085185A">
        <w:rPr>
          <w:b/>
          <w:noProof/>
        </w:rPr>
        <mc:AlternateContent>
          <mc:Choice Requires="wps">
            <w:drawing>
              <wp:anchor distT="0" distB="0" distL="114300" distR="114300" simplePos="0" relativeHeight="251667456" behindDoc="0" locked="0" layoutInCell="1" allowOverlap="1" wp14:anchorId="1ED3874F" wp14:editId="33FAA463">
                <wp:simplePos x="0" y="0"/>
                <wp:positionH relativeFrom="column">
                  <wp:posOffset>-177165</wp:posOffset>
                </wp:positionH>
                <wp:positionV relativeFrom="paragraph">
                  <wp:posOffset>7081520</wp:posOffset>
                </wp:positionV>
                <wp:extent cx="40005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52C12D" w14:textId="77777777" w:rsidR="00537AFB" w:rsidRDefault="00537AFB" w:rsidP="00E67824">
                            <w:r>
                              <w:t>Plan for next 3 months:</w:t>
                            </w:r>
                          </w:p>
                          <w:p w14:paraId="25C9D58F" w14:textId="77777777" w:rsidR="00537AFB" w:rsidRDefault="00537AFB" w:rsidP="00E67824">
                            <w:r>
                              <w:tab/>
                              <w:t xml:space="preserve">To gain more understanding of </w:t>
                            </w:r>
                            <w:r>
                              <w:softHyphen/>
                              <w:t>________________</w:t>
                            </w:r>
                          </w:p>
                          <w:p w14:paraId="4B128C51" w14:textId="77777777" w:rsidR="00537AFB" w:rsidRDefault="00537AFB" w:rsidP="00E67824">
                            <w:r>
                              <w:tab/>
                              <w:t>To take action to practice expressing ______________</w:t>
                            </w:r>
                          </w:p>
                          <w:p w14:paraId="219DD033" w14:textId="77777777" w:rsidR="00537AFB" w:rsidRDefault="00537AFB" w:rsidP="00E67824">
                            <w:r>
                              <w:tab/>
                              <w:t>To evaluate next steps (motivation, resources, barriers)</w:t>
                            </w:r>
                          </w:p>
                          <w:p w14:paraId="3E490706" w14:textId="77777777" w:rsidR="00537AFB" w:rsidRDefault="00537AFB" w:rsidP="00E67824"/>
                          <w:p w14:paraId="129F4A7F" w14:textId="77777777" w:rsidR="00537AFB" w:rsidRDefault="00537AFB" w:rsidP="00E67824"/>
                          <w:p w14:paraId="03F9B166" w14:textId="77777777" w:rsidR="00537AFB" w:rsidRDefault="00537AFB" w:rsidP="00E67824">
                            <w:r>
                              <w:t>Date for Check-in with Partner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3.9pt;margin-top:557.6pt;width:31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apec8CAAAW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" filled="f" stroked="f">
                <v:textbox>
                  <w:txbxContent>
                    <w:p w14:paraId="7452C12D" w14:textId="77777777" w:rsidR="00E67824" w:rsidRDefault="00E67824" w:rsidP="00E67824">
                      <w:r>
                        <w:t>Plan for next 3 months:</w:t>
                      </w:r>
                    </w:p>
                    <w:p w14:paraId="25C9D58F" w14:textId="77777777" w:rsidR="00E67824" w:rsidRDefault="00E67824" w:rsidP="00E67824">
                      <w:r>
                        <w:tab/>
                        <w:t xml:space="preserve">To gain more understanding of </w:t>
                      </w:r>
                      <w:r>
                        <w:softHyphen/>
                        <w:t>________________</w:t>
                      </w:r>
                    </w:p>
                    <w:p w14:paraId="4B128C51" w14:textId="77777777" w:rsidR="00E67824" w:rsidRDefault="00E67824" w:rsidP="00E67824">
                      <w:r>
                        <w:tab/>
                        <w:t>To take action to practice expressing ______________</w:t>
                      </w:r>
                    </w:p>
                    <w:p w14:paraId="219DD033" w14:textId="77777777" w:rsidR="00E67824" w:rsidRDefault="00E67824" w:rsidP="00E67824">
                      <w:r>
                        <w:tab/>
                        <w:t>To evaluate next steps (motivation, resources, barriers)</w:t>
                      </w:r>
                    </w:p>
                    <w:p w14:paraId="3E490706" w14:textId="77777777" w:rsidR="00E67824" w:rsidRDefault="00E67824" w:rsidP="00E67824"/>
                    <w:p w14:paraId="129F4A7F" w14:textId="77777777" w:rsidR="00E67824" w:rsidRDefault="00E67824" w:rsidP="00E67824"/>
                    <w:p w14:paraId="03F9B166" w14:textId="77777777" w:rsidR="00E67824" w:rsidRDefault="00E67824" w:rsidP="00E67824">
                      <w:r>
                        <w:t>Date for Check-in with Partner (Contact Information):</w:t>
                      </w:r>
                    </w:p>
                  </w:txbxContent>
                </v:textbox>
                <w10:wrap type="square"/>
              </v:shape>
            </w:pict>
          </mc:Fallback>
        </mc:AlternateContent>
      </w:r>
      <w:r w:rsidR="00E67824">
        <w:rPr>
          <w:b/>
          <w:noProof/>
        </w:rPr>
        <mc:AlternateContent>
          <mc:Choice Requires="wps">
            <w:drawing>
              <wp:anchor distT="0" distB="0" distL="114300" distR="114300" simplePos="0" relativeHeight="251675648" behindDoc="0" locked="0" layoutInCell="1" allowOverlap="1" wp14:anchorId="318136C4" wp14:editId="451EDE03">
                <wp:simplePos x="0" y="0"/>
                <wp:positionH relativeFrom="column">
                  <wp:posOffset>5080635</wp:posOffset>
                </wp:positionH>
                <wp:positionV relativeFrom="paragraph">
                  <wp:posOffset>5824220</wp:posOffset>
                </wp:positionV>
                <wp:extent cx="1371600" cy="457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E6948" w14:textId="77777777" w:rsidR="00537AFB" w:rsidRDefault="00537AFB" w:rsidP="00E6782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400.05pt;margin-top:458.6pt;width:10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" filled="f" stroked="f">
                <v:textbox>
                  <w:txbxContent>
                    <w:p w14:paraId="1FEE6948" w14:textId="77777777" w:rsidR="00E67824" w:rsidRDefault="00E67824" w:rsidP="00E6782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E67824">
        <w:rPr>
          <w:b/>
          <w:noProof/>
        </w:rPr>
        <mc:AlternateContent>
          <mc:Choice Requires="wps">
            <w:drawing>
              <wp:anchor distT="0" distB="0" distL="114300" distR="114300" simplePos="0" relativeHeight="251674624" behindDoc="0" locked="0" layoutInCell="1" allowOverlap="1" wp14:anchorId="4C37E6A4" wp14:editId="1797FB58">
                <wp:simplePos x="0" y="0"/>
                <wp:positionH relativeFrom="column">
                  <wp:posOffset>3023235</wp:posOffset>
                </wp:positionH>
                <wp:positionV relativeFrom="paragraph">
                  <wp:posOffset>5024120</wp:posOffset>
                </wp:positionV>
                <wp:extent cx="1371600" cy="457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64049" w14:textId="77777777" w:rsidR="00537AFB" w:rsidRDefault="00537AFB" w:rsidP="00E6782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238.05pt;margin-top:395.6pt;width:10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" filled="f" stroked="f">
                <v:textbox>
                  <w:txbxContent>
                    <w:p w14:paraId="5D864049" w14:textId="77777777" w:rsidR="00E67824" w:rsidRDefault="00E67824" w:rsidP="00E6782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E67824">
        <w:rPr>
          <w:b/>
          <w:noProof/>
        </w:rPr>
        <mc:AlternateContent>
          <mc:Choice Requires="wps">
            <w:drawing>
              <wp:anchor distT="0" distB="0" distL="114300" distR="114300" simplePos="0" relativeHeight="251673600" behindDoc="0" locked="0" layoutInCell="1" allowOverlap="1" wp14:anchorId="3C9229AC" wp14:editId="4E5588FF">
                <wp:simplePos x="0" y="0"/>
                <wp:positionH relativeFrom="column">
                  <wp:posOffset>3251835</wp:posOffset>
                </wp:positionH>
                <wp:positionV relativeFrom="paragraph">
                  <wp:posOffset>6510020</wp:posOffset>
                </wp:positionV>
                <wp:extent cx="137160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3A255B" w14:textId="77777777" w:rsidR="00537AFB" w:rsidRDefault="00537AFB" w:rsidP="00E6782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256.05pt;margin-top:512.6pt;width:10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" filled="f" stroked="f">
                <v:textbox>
                  <w:txbxContent>
                    <w:p w14:paraId="4B3A255B" w14:textId="77777777" w:rsidR="00E67824" w:rsidRDefault="00E67824" w:rsidP="00E6782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E67824">
        <w:rPr>
          <w:b/>
          <w:noProof/>
        </w:rPr>
        <mc:AlternateContent>
          <mc:Choice Requires="wps">
            <w:drawing>
              <wp:anchor distT="0" distB="0" distL="114300" distR="114300" simplePos="0" relativeHeight="251672576" behindDoc="0" locked="0" layoutInCell="1" allowOverlap="1" wp14:anchorId="42756C7D" wp14:editId="2DCFC6B0">
                <wp:simplePos x="0" y="0"/>
                <wp:positionH relativeFrom="column">
                  <wp:posOffset>-748665</wp:posOffset>
                </wp:positionH>
                <wp:positionV relativeFrom="paragraph">
                  <wp:posOffset>4109720</wp:posOffset>
                </wp:positionV>
                <wp:extent cx="13716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56DCA" w14:textId="77777777" w:rsidR="00537AFB" w:rsidRDefault="00537AFB" w:rsidP="00E6782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58.9pt;margin-top:323.6pt;width:1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XbkM8CAAAY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" filled="f" stroked="f">
                <v:textbox>
                  <w:txbxContent>
                    <w:p w14:paraId="79656DCA" w14:textId="77777777" w:rsidR="00E67824" w:rsidRDefault="00E67824" w:rsidP="00E6782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E67824">
        <w:rPr>
          <w:b/>
          <w:noProof/>
        </w:rPr>
        <mc:AlternateContent>
          <mc:Choice Requires="wps">
            <w:drawing>
              <wp:anchor distT="0" distB="0" distL="114300" distR="114300" simplePos="0" relativeHeight="251671552" behindDoc="0" locked="0" layoutInCell="1" allowOverlap="1" wp14:anchorId="17060829" wp14:editId="5D73C58A">
                <wp:simplePos x="0" y="0"/>
                <wp:positionH relativeFrom="column">
                  <wp:posOffset>622935</wp:posOffset>
                </wp:positionH>
                <wp:positionV relativeFrom="paragraph">
                  <wp:posOffset>5595620</wp:posOffset>
                </wp:positionV>
                <wp:extent cx="13716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DBD5C" w14:textId="77777777" w:rsidR="00537AFB" w:rsidRDefault="00537AFB" w:rsidP="00E6782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49.05pt;margin-top:440.6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2/cM8CAAAY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" filled="f" stroked="f">
                <v:textbox>
                  <w:txbxContent>
                    <w:p w14:paraId="6A3DBD5C" w14:textId="77777777" w:rsidR="00E67824" w:rsidRDefault="00E67824" w:rsidP="00E6782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E67824">
        <w:rPr>
          <w:b/>
          <w:noProof/>
        </w:rPr>
        <mc:AlternateContent>
          <mc:Choice Requires="wps">
            <w:drawing>
              <wp:anchor distT="0" distB="0" distL="114300" distR="114300" simplePos="0" relativeHeight="251670528" behindDoc="0" locked="0" layoutInCell="1" allowOverlap="1" wp14:anchorId="3D6E2543" wp14:editId="459844EB">
                <wp:simplePos x="0" y="0"/>
                <wp:positionH relativeFrom="column">
                  <wp:posOffset>-177165</wp:posOffset>
                </wp:positionH>
                <wp:positionV relativeFrom="paragraph">
                  <wp:posOffset>6510020</wp:posOffset>
                </wp:positionV>
                <wp:extent cx="1371600"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13CFB" w14:textId="77777777" w:rsidR="00537AFB" w:rsidRDefault="00537AFB" w:rsidP="00E6782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13.9pt;margin-top:512.6pt;width:10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" filled="f" stroked="f">
                <v:textbox>
                  <w:txbxContent>
                    <w:p w14:paraId="6C513CFB" w14:textId="77777777" w:rsidR="00E67824" w:rsidRDefault="00E67824" w:rsidP="00E6782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E67824">
        <w:rPr>
          <w:b/>
          <w:noProof/>
        </w:rPr>
        <mc:AlternateContent>
          <mc:Choice Requires="wps">
            <w:drawing>
              <wp:anchor distT="0" distB="0" distL="114300" distR="114300" simplePos="0" relativeHeight="251669504" behindDoc="0" locked="0" layoutInCell="1" allowOverlap="1" wp14:anchorId="7D98D371" wp14:editId="6AF4A1B7">
                <wp:simplePos x="0" y="0"/>
                <wp:positionH relativeFrom="column">
                  <wp:posOffset>3937635</wp:posOffset>
                </wp:positionH>
                <wp:positionV relativeFrom="paragraph">
                  <wp:posOffset>3881120</wp:posOffset>
                </wp:positionV>
                <wp:extent cx="13716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78B70" w14:textId="77777777" w:rsidR="00537AFB" w:rsidRDefault="00537AFB" w:rsidP="00E6782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310.05pt;margin-top:305.6pt;width:1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nss4CAAAY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" filled="f" stroked="f">
                <v:textbox>
                  <w:txbxContent>
                    <w:p w14:paraId="46378B70" w14:textId="77777777" w:rsidR="00E67824" w:rsidRDefault="00E67824" w:rsidP="00E6782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E67824">
        <w:rPr>
          <w:b/>
          <w:noProof/>
        </w:rPr>
        <mc:AlternateContent>
          <mc:Choice Requires="wps">
            <w:drawing>
              <wp:anchor distT="0" distB="0" distL="114300" distR="114300" simplePos="0" relativeHeight="251668480" behindDoc="0" locked="0" layoutInCell="1" allowOverlap="1" wp14:anchorId="45ECD980" wp14:editId="2A60CC42">
                <wp:simplePos x="0" y="0"/>
                <wp:positionH relativeFrom="column">
                  <wp:posOffset>1994535</wp:posOffset>
                </wp:positionH>
                <wp:positionV relativeFrom="paragraph">
                  <wp:posOffset>1823720</wp:posOffset>
                </wp:positionV>
                <wp:extent cx="2857500" cy="685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153643" w14:textId="77777777" w:rsidR="00537AFB" w:rsidRDefault="00537AFB" w:rsidP="00E67824">
                            <w:r>
                              <w:t>Ultimate Goal in Life as Social Worker:</w:t>
                            </w:r>
                          </w:p>
                          <w:p w14:paraId="72CF6B79" w14:textId="77777777" w:rsidR="00537AFB" w:rsidRDefault="00537AFB" w:rsidP="00E67824"/>
                          <w:p w14:paraId="1A5AF792" w14:textId="371F8B67" w:rsidR="00537AFB" w:rsidRDefault="00537AFB" w:rsidP="00E67824">
                            <w:r>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41" type="#_x0000_t202" style="position:absolute;margin-left:157.05pt;margin-top:143.6pt;width:2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" filled="f" stroked="f">
                <v:textbox>
                  <w:txbxContent>
                    <w:p w14:paraId="32153643" w14:textId="77777777" w:rsidR="00DA70B1" w:rsidRDefault="00DA70B1" w:rsidP="00E67824">
                      <w:r>
                        <w:t>Ultimate Goal in Life as Social Worker:</w:t>
                      </w:r>
                    </w:p>
                    <w:p w14:paraId="72CF6B79" w14:textId="77777777" w:rsidR="00DA70B1" w:rsidRDefault="00DA70B1" w:rsidP="00E67824"/>
                    <w:p w14:paraId="1A5AF792" w14:textId="371F8B67" w:rsidR="00DA70B1" w:rsidRDefault="00DA70B1" w:rsidP="00E67824">
                      <w:r>
                        <w:t>________________________________</w:t>
                      </w:r>
                    </w:p>
                  </w:txbxContent>
                </v:textbox>
                <w10:wrap type="square"/>
              </v:shape>
            </w:pict>
          </mc:Fallback>
        </mc:AlternateContent>
      </w:r>
      <w:r w:rsidR="00BC3084" w:rsidRPr="0085185A">
        <w:rPr>
          <w:b/>
          <w:noProof/>
        </w:rPr>
        <mc:AlternateContent>
          <mc:Choice Requires="wps">
            <w:drawing>
              <wp:anchor distT="0" distB="0" distL="114300" distR="114300" simplePos="0" relativeHeight="251689984" behindDoc="0" locked="0" layoutInCell="1" allowOverlap="1" wp14:anchorId="67A1DF4D" wp14:editId="48007C77">
                <wp:simplePos x="0" y="0"/>
                <wp:positionH relativeFrom="column">
                  <wp:posOffset>5309235</wp:posOffset>
                </wp:positionH>
                <wp:positionV relativeFrom="paragraph">
                  <wp:posOffset>4566920</wp:posOffset>
                </wp:positionV>
                <wp:extent cx="914400" cy="914400"/>
                <wp:effectExtent l="76200" t="50800" r="101600" b="127000"/>
                <wp:wrapThrough wrapText="bothSides">
                  <wp:wrapPolygon edited="0">
                    <wp:start x="9000" y="-1200"/>
                    <wp:lineTo x="-1800" y="0"/>
                    <wp:lineTo x="-1200" y="12000"/>
                    <wp:lineTo x="1800" y="19200"/>
                    <wp:lineTo x="2400" y="24000"/>
                    <wp:lineTo x="19200" y="24000"/>
                    <wp:lineTo x="18600" y="19200"/>
                    <wp:lineTo x="23400" y="9000"/>
                    <wp:lineTo x="12600" y="-1200"/>
                    <wp:lineTo x="9000" y="-1200"/>
                  </wp:wrapPolygon>
                </wp:wrapThrough>
                <wp:docPr id="12" name="5-Point Star 12"/>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1">
                          <a:schemeClr val="accent1"/>
                        </a:lnRef>
                        <a:fillRef idx="3">
                          <a:schemeClr val="accent1"/>
                        </a:fillRef>
                        <a:effectRef idx="2">
                          <a:schemeClr val="accent1"/>
                        </a:effectRef>
                        <a:fontRef idx="minor">
                          <a:schemeClr val="lt1"/>
                        </a:fontRef>
                      </wps:style>
                      <wps:txbx>
                        <w:txbxContent>
                          <w:p w14:paraId="646958C1" w14:textId="77777777" w:rsidR="00537AFB" w:rsidRDefault="00537AFB" w:rsidP="00BC3084">
                            <w:pPr>
                              <w:jc w:val="center"/>
                            </w:pPr>
                          </w:p>
                          <w:p w14:paraId="387EDABA" w14:textId="77777777" w:rsidR="00537AFB" w:rsidRDefault="00537AFB" w:rsidP="00BC30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2" o:spid="_x0000_s1042" style="position:absolute;margin-left:418.05pt;margin-top:359.6pt;width:1in;height:1in;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" adj="-11796480,,5400" path="m1,349269l349272,349271,457200,,565128,349271,914399,349269,631832,565128,739765,914398,457200,698535,174635,914398,282568,565128,1,349269xe" fillcolor="#4f81bd [3204]" strokecolor="#4579b8 [3044]">
                <v:fill color2="#a7bfde [1620]" rotate="t" type="gradient">
                  <o:fill v:ext="view" type="gradientUnscaled"/>
                </v:fill>
                <v:stroke joinstyle="miter"/>
                <v:shadow on="t" opacity="22937f" mv:blur="40000f" origin=",.5" offset="0,23000emu"/>
                <v:formulas/>
                <v:path arrowok="t" o:connecttype="custom" o:connectlocs="1,349269;349272,349271;457200,0;565128,349271;914399,349269;631832,565128;739765,914398;457200,698535;174635,914398;282568,565128;1,349269" o:connectangles="0,0,0,0,0,0,0,0,0,0,0" textboxrect="0,0,914400,914400"/>
                <v:textbox>
                  <w:txbxContent>
                    <w:p w14:paraId="646958C1" w14:textId="77777777" w:rsidR="00BC3084" w:rsidRDefault="00BC3084" w:rsidP="00BC3084">
                      <w:pPr>
                        <w:jc w:val="center"/>
                      </w:pPr>
                    </w:p>
                    <w:p w14:paraId="387EDABA" w14:textId="77777777" w:rsidR="00BC3084" w:rsidRDefault="00BC3084" w:rsidP="00BC3084">
                      <w:pPr>
                        <w:jc w:val="center"/>
                      </w:pPr>
                    </w:p>
                  </w:txbxContent>
                </v:textbox>
                <w10:wrap type="through"/>
              </v:shape>
            </w:pict>
          </mc:Fallback>
        </mc:AlternateContent>
      </w:r>
      <w:r w:rsidR="00FF1D1D" w:rsidRPr="0085185A">
        <w:rPr>
          <w:b/>
          <w:noProof/>
        </w:rPr>
        <mc:AlternateContent>
          <mc:Choice Requires="wps">
            <w:drawing>
              <wp:anchor distT="0" distB="0" distL="114300" distR="114300" simplePos="0" relativeHeight="251687936" behindDoc="0" locked="0" layoutInCell="1" allowOverlap="1" wp14:anchorId="7BF405CC" wp14:editId="5B8F4CD5">
                <wp:simplePos x="0" y="0"/>
                <wp:positionH relativeFrom="column">
                  <wp:posOffset>3480435</wp:posOffset>
                </wp:positionH>
                <wp:positionV relativeFrom="paragraph">
                  <wp:posOffset>5481320</wp:posOffset>
                </wp:positionV>
                <wp:extent cx="914400" cy="914400"/>
                <wp:effectExtent l="76200" t="50800" r="101600" b="127000"/>
                <wp:wrapThrough wrapText="bothSides">
                  <wp:wrapPolygon edited="0">
                    <wp:start x="9000" y="-1200"/>
                    <wp:lineTo x="-1800" y="0"/>
                    <wp:lineTo x="-1200" y="12000"/>
                    <wp:lineTo x="1800" y="19200"/>
                    <wp:lineTo x="2400" y="24000"/>
                    <wp:lineTo x="19200" y="24000"/>
                    <wp:lineTo x="18600" y="19200"/>
                    <wp:lineTo x="23400" y="9000"/>
                    <wp:lineTo x="12600" y="-1200"/>
                    <wp:lineTo x="9000" y="-1200"/>
                  </wp:wrapPolygon>
                </wp:wrapThrough>
                <wp:docPr id="17" name="5-Point Star 17"/>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1">
                          <a:schemeClr val="accent1"/>
                        </a:lnRef>
                        <a:fillRef idx="3">
                          <a:schemeClr val="accent1"/>
                        </a:fillRef>
                        <a:effectRef idx="2">
                          <a:schemeClr val="accent1"/>
                        </a:effectRef>
                        <a:fontRef idx="minor">
                          <a:schemeClr val="lt1"/>
                        </a:fontRef>
                      </wps:style>
                      <wps:txbx>
                        <w:txbxContent>
                          <w:p w14:paraId="1415073E" w14:textId="77777777" w:rsidR="00537AFB" w:rsidRDefault="00537AFB" w:rsidP="00FF1D1D">
                            <w:pPr>
                              <w:jc w:val="center"/>
                            </w:pPr>
                          </w:p>
                          <w:p w14:paraId="05C393CB" w14:textId="77777777" w:rsidR="00537AFB" w:rsidRDefault="00537AFB" w:rsidP="00FF1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7" o:spid="_x0000_s1043" style="position:absolute;margin-left:274.05pt;margin-top:431.6pt;width:1in;height:1in;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" adj="-11796480,,5400" path="m1,349269l349272,349271,457200,,565128,349271,914399,349269,631832,565128,739765,914398,457200,698535,174635,914398,282568,565128,1,349269xe" fillcolor="#4f81bd [3204]" strokecolor="#4579b8 [3044]">
                <v:fill color2="#a7bfde [1620]" rotate="t" type="gradient">
                  <o:fill v:ext="view" type="gradientUnscaled"/>
                </v:fill>
                <v:stroke joinstyle="miter"/>
                <v:shadow on="t" opacity="22937f" mv:blur="40000f" origin=",.5" offset="0,23000emu"/>
                <v:formulas/>
                <v:path arrowok="t" o:connecttype="custom" o:connectlocs="1,349269;349272,349271;457200,0;565128,349271;914399,349269;631832,565128;739765,914398;457200,698535;174635,914398;282568,565128;1,349269" o:connectangles="0,0,0,0,0,0,0,0,0,0,0" textboxrect="0,0,914400,914400"/>
                <v:textbox>
                  <w:txbxContent>
                    <w:p w14:paraId="1415073E" w14:textId="77777777" w:rsidR="00FF1D1D" w:rsidRDefault="00FF1D1D" w:rsidP="00FF1D1D">
                      <w:pPr>
                        <w:jc w:val="center"/>
                      </w:pPr>
                    </w:p>
                    <w:p w14:paraId="05C393CB" w14:textId="77777777" w:rsidR="00FF1D1D" w:rsidRDefault="00FF1D1D" w:rsidP="00FF1D1D">
                      <w:pPr>
                        <w:jc w:val="center"/>
                      </w:pPr>
                    </w:p>
                  </w:txbxContent>
                </v:textbox>
                <w10:wrap type="through"/>
              </v:shape>
            </w:pict>
          </mc:Fallback>
        </mc:AlternateContent>
      </w:r>
      <w:r w:rsidR="00FC78D4" w:rsidRPr="0085185A">
        <w:rPr>
          <w:b/>
          <w:noProof/>
        </w:rPr>
        <mc:AlternateContent>
          <mc:Choice Requires="wps">
            <w:drawing>
              <wp:anchor distT="0" distB="0" distL="114300" distR="114300" simplePos="0" relativeHeight="251685888" behindDoc="0" locked="0" layoutInCell="1" allowOverlap="1" wp14:anchorId="3DEADAB4" wp14:editId="75D4F33E">
                <wp:simplePos x="0" y="0"/>
                <wp:positionH relativeFrom="column">
                  <wp:posOffset>-291465</wp:posOffset>
                </wp:positionH>
                <wp:positionV relativeFrom="paragraph">
                  <wp:posOffset>4795520</wp:posOffset>
                </wp:positionV>
                <wp:extent cx="914400" cy="914400"/>
                <wp:effectExtent l="76200" t="50800" r="101600" b="127000"/>
                <wp:wrapThrough wrapText="bothSides">
                  <wp:wrapPolygon edited="0">
                    <wp:start x="9000" y="-1200"/>
                    <wp:lineTo x="-1800" y="0"/>
                    <wp:lineTo x="-1200" y="12000"/>
                    <wp:lineTo x="1800" y="19200"/>
                    <wp:lineTo x="2400" y="24000"/>
                    <wp:lineTo x="19200" y="24000"/>
                    <wp:lineTo x="18600" y="19200"/>
                    <wp:lineTo x="23400" y="9000"/>
                    <wp:lineTo x="12600" y="-1200"/>
                    <wp:lineTo x="9000" y="-1200"/>
                  </wp:wrapPolygon>
                </wp:wrapThrough>
                <wp:docPr id="11" name="5-Point Star 11"/>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1">
                          <a:schemeClr val="accent1"/>
                        </a:lnRef>
                        <a:fillRef idx="3">
                          <a:schemeClr val="accent1"/>
                        </a:fillRef>
                        <a:effectRef idx="2">
                          <a:schemeClr val="accent1"/>
                        </a:effectRef>
                        <a:fontRef idx="minor">
                          <a:schemeClr val="lt1"/>
                        </a:fontRef>
                      </wps:style>
                      <wps:txbx>
                        <w:txbxContent>
                          <w:p w14:paraId="218441F9" w14:textId="77777777" w:rsidR="00537AFB" w:rsidRDefault="00537AFB" w:rsidP="00FC78D4">
                            <w:pPr>
                              <w:jc w:val="center"/>
                            </w:pPr>
                          </w:p>
                          <w:p w14:paraId="69E3A1D4" w14:textId="77777777" w:rsidR="00537AFB" w:rsidRDefault="00537AFB" w:rsidP="00FC78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1" o:spid="_x0000_s1044" style="position:absolute;margin-left:-22.9pt;margin-top:377.6pt;width:1in;height:1in;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" adj="-11796480,,5400" path="m1,349269l349272,349271,457200,,565128,349271,914399,349269,631832,565128,739765,914398,457200,698535,174635,914398,282568,565128,1,349269xe" fillcolor="#4f81bd [3204]" strokecolor="#4579b8 [3044]">
                <v:fill color2="#a7bfde [1620]" rotate="t" type="gradient">
                  <o:fill v:ext="view" type="gradientUnscaled"/>
                </v:fill>
                <v:stroke joinstyle="miter"/>
                <v:shadow on="t" opacity="22937f" mv:blur="40000f" origin=",.5" offset="0,23000emu"/>
                <v:formulas/>
                <v:path arrowok="t" o:connecttype="custom" o:connectlocs="1,349269;349272,349271;457200,0;565128,349271;914399,349269;631832,565128;739765,914398;457200,698535;174635,914398;282568,565128;1,349269" o:connectangles="0,0,0,0,0,0,0,0,0,0,0" textboxrect="0,0,914400,914400"/>
                <v:textbox>
                  <w:txbxContent>
                    <w:p w14:paraId="218441F9" w14:textId="77777777" w:rsidR="00FC78D4" w:rsidRDefault="00FC78D4" w:rsidP="00FC78D4">
                      <w:pPr>
                        <w:jc w:val="center"/>
                      </w:pPr>
                    </w:p>
                    <w:p w14:paraId="69E3A1D4" w14:textId="77777777" w:rsidR="00FC78D4" w:rsidRDefault="00FC78D4" w:rsidP="00FC78D4">
                      <w:pPr>
                        <w:jc w:val="center"/>
                      </w:pPr>
                    </w:p>
                  </w:txbxContent>
                </v:textbox>
                <w10:wrap type="through"/>
              </v:shape>
            </w:pict>
          </mc:Fallback>
        </mc:AlternateContent>
      </w:r>
      <w:r w:rsidR="00486A06" w:rsidRPr="0085185A">
        <w:rPr>
          <w:b/>
          <w:noProof/>
        </w:rPr>
        <mc:AlternateContent>
          <mc:Choice Requires="wps">
            <w:drawing>
              <wp:anchor distT="0" distB="0" distL="114300" distR="114300" simplePos="0" relativeHeight="251683840" behindDoc="0" locked="0" layoutInCell="1" allowOverlap="1" wp14:anchorId="76B7DC1B" wp14:editId="0683F099">
                <wp:simplePos x="0" y="0"/>
                <wp:positionH relativeFrom="column">
                  <wp:posOffset>851535</wp:posOffset>
                </wp:positionH>
                <wp:positionV relativeFrom="paragraph">
                  <wp:posOffset>4109720</wp:posOffset>
                </wp:positionV>
                <wp:extent cx="914400" cy="914400"/>
                <wp:effectExtent l="76200" t="50800" r="101600" b="127000"/>
                <wp:wrapThrough wrapText="bothSides">
                  <wp:wrapPolygon edited="0">
                    <wp:start x="9000" y="-1200"/>
                    <wp:lineTo x="-1800" y="0"/>
                    <wp:lineTo x="-1200" y="12000"/>
                    <wp:lineTo x="1800" y="19200"/>
                    <wp:lineTo x="2400" y="24000"/>
                    <wp:lineTo x="19200" y="24000"/>
                    <wp:lineTo x="18600" y="19200"/>
                    <wp:lineTo x="23400" y="9000"/>
                    <wp:lineTo x="12600" y="-1200"/>
                    <wp:lineTo x="9000" y="-1200"/>
                  </wp:wrapPolygon>
                </wp:wrapThrough>
                <wp:docPr id="9" name="5-Point Star 9"/>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1">
                          <a:schemeClr val="accent1"/>
                        </a:lnRef>
                        <a:fillRef idx="3">
                          <a:schemeClr val="accent1"/>
                        </a:fillRef>
                        <a:effectRef idx="2">
                          <a:schemeClr val="accent1"/>
                        </a:effectRef>
                        <a:fontRef idx="minor">
                          <a:schemeClr val="lt1"/>
                        </a:fontRef>
                      </wps:style>
                      <wps:txbx>
                        <w:txbxContent>
                          <w:p w14:paraId="0F44B7DA" w14:textId="77777777" w:rsidR="00537AFB" w:rsidRDefault="00537AFB" w:rsidP="00486A06">
                            <w:pPr>
                              <w:jc w:val="center"/>
                            </w:pPr>
                          </w:p>
                          <w:p w14:paraId="5A4DF159" w14:textId="77777777" w:rsidR="00537AFB" w:rsidRDefault="00537AFB" w:rsidP="00486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45" style="position:absolute;margin-left:67.05pt;margin-top:323.6pt;width:1in;height:1in;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" adj="-11796480,,5400" path="m1,349269l349272,349271,457200,,565128,349271,914399,349269,631832,565128,739765,914398,457200,698535,174635,914398,282568,565128,1,349269xe" fillcolor="#4f81bd [3204]" strokecolor="#4579b8 [3044]">
                <v:fill color2="#a7bfde [1620]" rotate="t" type="gradient">
                  <o:fill v:ext="view" type="gradientUnscaled"/>
                </v:fill>
                <v:stroke joinstyle="miter"/>
                <v:shadow on="t" opacity="22937f" mv:blur="40000f" origin=",.5" offset="0,23000emu"/>
                <v:formulas/>
                <v:path arrowok="t" o:connecttype="custom" o:connectlocs="1,349269;349272,349271;457200,0;565128,349271;914399,349269;631832,565128;739765,914398;457200,698535;174635,914398;282568,565128;1,349269" o:connectangles="0,0,0,0,0,0,0,0,0,0,0" textboxrect="0,0,914400,914400"/>
                <v:textbox>
                  <w:txbxContent>
                    <w:p w14:paraId="0F44B7DA" w14:textId="77777777" w:rsidR="00486A06" w:rsidRDefault="00486A06" w:rsidP="00486A06">
                      <w:pPr>
                        <w:jc w:val="center"/>
                      </w:pPr>
                    </w:p>
                    <w:p w14:paraId="5A4DF159" w14:textId="77777777" w:rsidR="00486A06" w:rsidRDefault="00486A06" w:rsidP="00486A06">
                      <w:pPr>
                        <w:jc w:val="center"/>
                      </w:pPr>
                    </w:p>
                  </w:txbxContent>
                </v:textbox>
                <w10:wrap type="through"/>
              </v:shape>
            </w:pict>
          </mc:Fallback>
        </mc:AlternateContent>
      </w:r>
      <w:r w:rsidR="00486A06" w:rsidRPr="0085185A">
        <w:rPr>
          <w:b/>
          <w:noProof/>
        </w:rPr>
        <mc:AlternateContent>
          <mc:Choice Requires="wps">
            <w:drawing>
              <wp:anchor distT="0" distB="0" distL="114300" distR="114300" simplePos="0" relativeHeight="251681792" behindDoc="0" locked="0" layoutInCell="1" allowOverlap="1" wp14:anchorId="3907A5E0" wp14:editId="7573571E">
                <wp:simplePos x="0" y="0"/>
                <wp:positionH relativeFrom="column">
                  <wp:posOffset>2223135</wp:posOffset>
                </wp:positionH>
                <wp:positionV relativeFrom="paragraph">
                  <wp:posOffset>4224020</wp:posOffset>
                </wp:positionV>
                <wp:extent cx="914400" cy="914400"/>
                <wp:effectExtent l="76200" t="50800" r="101600" b="127000"/>
                <wp:wrapThrough wrapText="bothSides">
                  <wp:wrapPolygon edited="0">
                    <wp:start x="9000" y="-1200"/>
                    <wp:lineTo x="-1800" y="0"/>
                    <wp:lineTo x="-1200" y="12000"/>
                    <wp:lineTo x="1800" y="19200"/>
                    <wp:lineTo x="2400" y="24000"/>
                    <wp:lineTo x="19200" y="24000"/>
                    <wp:lineTo x="18600" y="19200"/>
                    <wp:lineTo x="23400" y="9000"/>
                    <wp:lineTo x="12600" y="-1200"/>
                    <wp:lineTo x="9000" y="-1200"/>
                  </wp:wrapPolygon>
                </wp:wrapThrough>
                <wp:docPr id="15" name="5-Point Star 15"/>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1">
                          <a:schemeClr val="accent1"/>
                        </a:lnRef>
                        <a:fillRef idx="3">
                          <a:schemeClr val="accent1"/>
                        </a:fillRef>
                        <a:effectRef idx="2">
                          <a:schemeClr val="accent1"/>
                        </a:effectRef>
                        <a:fontRef idx="minor">
                          <a:schemeClr val="lt1"/>
                        </a:fontRef>
                      </wps:style>
                      <wps:txbx>
                        <w:txbxContent>
                          <w:p w14:paraId="422B2EAB" w14:textId="77777777" w:rsidR="00537AFB" w:rsidRDefault="00537AFB" w:rsidP="00486A06">
                            <w:pPr>
                              <w:jc w:val="center"/>
                            </w:pPr>
                          </w:p>
                          <w:p w14:paraId="0DAA1C2F" w14:textId="77777777" w:rsidR="00537AFB" w:rsidRDefault="00537AFB" w:rsidP="00486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5" o:spid="_x0000_s1046" style="position:absolute;margin-left:175.05pt;margin-top:332.6pt;width:1in;height:1in;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" adj="-11796480,,5400" path="m1,349269l349272,349271,457200,,565128,349271,914399,349269,631832,565128,739765,914398,457200,698535,174635,914398,282568,565128,1,349269xe" fillcolor="#4f81bd [3204]" strokecolor="#4579b8 [3044]">
                <v:fill color2="#a7bfde [1620]" rotate="t" type="gradient">
                  <o:fill v:ext="view" type="gradientUnscaled"/>
                </v:fill>
                <v:stroke joinstyle="miter"/>
                <v:shadow on="t" opacity="22937f" mv:blur="40000f" origin=",.5" offset="0,23000emu"/>
                <v:formulas/>
                <v:path arrowok="t" o:connecttype="custom" o:connectlocs="1,349269;349272,349271;457200,0;565128,349271;914399,349269;631832,565128;739765,914398;457200,698535;174635,914398;282568,565128;1,349269" o:connectangles="0,0,0,0,0,0,0,0,0,0,0" textboxrect="0,0,914400,914400"/>
                <v:textbox>
                  <w:txbxContent>
                    <w:p w14:paraId="422B2EAB" w14:textId="77777777" w:rsidR="00486A06" w:rsidRDefault="00486A06" w:rsidP="00486A06">
                      <w:pPr>
                        <w:jc w:val="center"/>
                      </w:pPr>
                    </w:p>
                    <w:p w14:paraId="0DAA1C2F" w14:textId="77777777" w:rsidR="00486A06" w:rsidRDefault="00486A06" w:rsidP="00486A06">
                      <w:pPr>
                        <w:jc w:val="center"/>
                      </w:pPr>
                    </w:p>
                  </w:txbxContent>
                </v:textbox>
                <w10:wrap type="through"/>
              </v:shape>
            </w:pict>
          </mc:Fallback>
        </mc:AlternateContent>
      </w:r>
      <w:r w:rsidR="000532D6" w:rsidRPr="0085185A">
        <w:rPr>
          <w:b/>
          <w:noProof/>
        </w:rPr>
        <mc:AlternateContent>
          <mc:Choice Requires="wps">
            <w:drawing>
              <wp:anchor distT="0" distB="0" distL="114300" distR="114300" simplePos="0" relativeHeight="251679744" behindDoc="0" locked="0" layoutInCell="1" allowOverlap="1" wp14:anchorId="52C00AC7" wp14:editId="2C6A5D32">
                <wp:simplePos x="0" y="0"/>
                <wp:positionH relativeFrom="column">
                  <wp:posOffset>4166235</wp:posOffset>
                </wp:positionH>
                <wp:positionV relativeFrom="paragraph">
                  <wp:posOffset>2852420</wp:posOffset>
                </wp:positionV>
                <wp:extent cx="914400" cy="914400"/>
                <wp:effectExtent l="76200" t="50800" r="101600" b="127000"/>
                <wp:wrapThrough wrapText="bothSides">
                  <wp:wrapPolygon edited="0">
                    <wp:start x="9000" y="-1200"/>
                    <wp:lineTo x="-1800" y="0"/>
                    <wp:lineTo x="-1200" y="13200"/>
                    <wp:lineTo x="2400" y="22200"/>
                    <wp:lineTo x="2400" y="24000"/>
                    <wp:lineTo x="19200" y="24000"/>
                    <wp:lineTo x="18600" y="19200"/>
                    <wp:lineTo x="23400" y="9000"/>
                    <wp:lineTo x="12600" y="-1200"/>
                    <wp:lineTo x="9000" y="-1200"/>
                  </wp:wrapPolygon>
                </wp:wrapThrough>
                <wp:docPr id="5" name="5-Point Star 5"/>
                <wp:cNvGraphicFramePr/>
                <a:graphic xmlns:a="http://schemas.openxmlformats.org/drawingml/2006/main">
                  <a:graphicData uri="http://schemas.microsoft.com/office/word/2010/wordprocessingShape">
                    <wps:wsp>
                      <wps:cNvSpPr/>
                      <wps:spPr>
                        <a:xfrm>
                          <a:off x="0" y="0"/>
                          <a:ext cx="914400" cy="914400"/>
                        </a:xfrm>
                        <a:prstGeom prst="star5">
                          <a:avLst>
                            <a:gd name="adj" fmla="val 22448"/>
                            <a:gd name="hf" fmla="val 105146"/>
                            <a:gd name="vf" fmla="val 110557"/>
                          </a:avLst>
                        </a:prstGeom>
                      </wps:spPr>
                      <wps:style>
                        <a:lnRef idx="1">
                          <a:schemeClr val="accent1"/>
                        </a:lnRef>
                        <a:fillRef idx="3">
                          <a:schemeClr val="accent1"/>
                        </a:fillRef>
                        <a:effectRef idx="2">
                          <a:schemeClr val="accent1"/>
                        </a:effectRef>
                        <a:fontRef idx="minor">
                          <a:schemeClr val="lt1"/>
                        </a:fontRef>
                      </wps:style>
                      <wps:txbx>
                        <w:txbxContent>
                          <w:p w14:paraId="7BF6E31A" w14:textId="77777777" w:rsidR="00537AFB" w:rsidRDefault="00537AFB" w:rsidP="000532D6">
                            <w:pPr>
                              <w:jc w:val="center"/>
                            </w:pPr>
                          </w:p>
                          <w:p w14:paraId="4973530E" w14:textId="77777777" w:rsidR="00537AFB" w:rsidRDefault="00537AFB" w:rsidP="000532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47" style="position:absolute;margin-left:328.05pt;margin-top:224.6pt;width:1in;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" adj="-11796480,,5400" path="m1,349269l330340,321873,457200,,584060,321873,914399,349269,662464,575593,739765,914398,457200,732401,174635,914398,251936,575593,1,349269xe" fillcolor="#4f81bd [3204]" strokecolor="#4579b8 [3044]">
                <v:fill color2="#a7bfde [1620]" rotate="t" type="gradient">
                  <o:fill v:ext="view" type="gradientUnscaled"/>
                </v:fill>
                <v:stroke joinstyle="miter"/>
                <v:shadow on="t" opacity="22937f" mv:blur="40000f" origin=",.5" offset="0,23000emu"/>
                <v:formulas/>
                <v:path arrowok="t" o:connecttype="custom" o:connectlocs="1,349269;330340,321873;457200,0;584060,321873;914399,349269;662464,575593;739765,914398;457200,732401;174635,914398;251936,575593;1,349269" o:connectangles="0,0,0,0,0,0,0,0,0,0,0" textboxrect="0,0,914400,914400"/>
                <v:textbox>
                  <w:txbxContent>
                    <w:p w14:paraId="7BF6E31A" w14:textId="77777777" w:rsidR="000532D6" w:rsidRDefault="000532D6" w:rsidP="000532D6">
                      <w:pPr>
                        <w:jc w:val="center"/>
                      </w:pPr>
                    </w:p>
                    <w:p w14:paraId="4973530E" w14:textId="77777777" w:rsidR="000532D6" w:rsidRDefault="000532D6" w:rsidP="000532D6">
                      <w:pPr>
                        <w:jc w:val="center"/>
                      </w:pPr>
                    </w:p>
                  </w:txbxContent>
                </v:textbox>
                <w10:wrap type="through"/>
              </v:shape>
            </w:pict>
          </mc:Fallback>
        </mc:AlternateContent>
      </w:r>
      <w:r w:rsidR="000532D6" w:rsidRPr="0085185A">
        <w:rPr>
          <w:b/>
          <w:noProof/>
        </w:rPr>
        <mc:AlternateContent>
          <mc:Choice Requires="wps">
            <w:drawing>
              <wp:anchor distT="0" distB="0" distL="114300" distR="114300" simplePos="0" relativeHeight="251677696" behindDoc="0" locked="0" layoutInCell="1" allowOverlap="1" wp14:anchorId="62F11A76" wp14:editId="5691087E">
                <wp:simplePos x="0" y="0"/>
                <wp:positionH relativeFrom="column">
                  <wp:posOffset>2566035</wp:posOffset>
                </wp:positionH>
                <wp:positionV relativeFrom="paragraph">
                  <wp:posOffset>223520</wp:posOffset>
                </wp:positionV>
                <wp:extent cx="1371600" cy="1371600"/>
                <wp:effectExtent l="76200" t="50800" r="25400" b="127000"/>
                <wp:wrapThrough wrapText="bothSides">
                  <wp:wrapPolygon edited="0">
                    <wp:start x="9600" y="-800"/>
                    <wp:lineTo x="7600" y="0"/>
                    <wp:lineTo x="7600" y="6400"/>
                    <wp:lineTo x="-1200" y="6400"/>
                    <wp:lineTo x="-1200" y="9200"/>
                    <wp:lineTo x="3600" y="12800"/>
                    <wp:lineTo x="3200" y="23200"/>
                    <wp:lineTo x="18400" y="23200"/>
                    <wp:lineTo x="18000" y="12800"/>
                    <wp:lineTo x="21600" y="8400"/>
                    <wp:lineTo x="20800" y="7200"/>
                    <wp:lineTo x="14000" y="6400"/>
                    <wp:lineTo x="12000" y="-800"/>
                    <wp:lineTo x="9600" y="-800"/>
                  </wp:wrapPolygon>
                </wp:wrapThrough>
                <wp:docPr id="4" name="5-Point Star 4"/>
                <wp:cNvGraphicFramePr/>
                <a:graphic xmlns:a="http://schemas.openxmlformats.org/drawingml/2006/main">
                  <a:graphicData uri="http://schemas.microsoft.com/office/word/2010/wordprocessingShape">
                    <wps:wsp>
                      <wps:cNvSpPr/>
                      <wps:spPr>
                        <a:xfrm>
                          <a:off x="0" y="0"/>
                          <a:ext cx="1371600" cy="1371600"/>
                        </a:xfrm>
                        <a:prstGeom prst="star5">
                          <a:avLst/>
                        </a:prstGeom>
                      </wps:spPr>
                      <wps:style>
                        <a:lnRef idx="1">
                          <a:schemeClr val="accent1"/>
                        </a:lnRef>
                        <a:fillRef idx="3">
                          <a:schemeClr val="accent1"/>
                        </a:fillRef>
                        <a:effectRef idx="2">
                          <a:schemeClr val="accent1"/>
                        </a:effectRef>
                        <a:fontRef idx="minor">
                          <a:schemeClr val="lt1"/>
                        </a:fontRef>
                      </wps:style>
                      <wps:txbx>
                        <w:txbxContent>
                          <w:p w14:paraId="67FF9756" w14:textId="77777777" w:rsidR="00537AFB" w:rsidRDefault="00537AFB" w:rsidP="000532D6">
                            <w:pPr>
                              <w:jc w:val="center"/>
                            </w:pPr>
                          </w:p>
                          <w:p w14:paraId="535DAF29" w14:textId="77777777" w:rsidR="00537AFB" w:rsidRDefault="00537AFB" w:rsidP="000532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48" style="position:absolute;margin-left:202.05pt;margin-top:17.6pt;width:10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37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" adj="-11796480,,5400" path="m1,523903l523907,523907,685800,,847693,523907,1371599,523903,947748,847692,1109647,1371597,685800,1047802,261953,1371597,423852,847692,1,523903xe" fillcolor="#4f81bd [3204]" strokecolor="#4579b8 [3044]">
                <v:fill color2="#a7bfde [1620]" rotate="t" type="gradient">
                  <o:fill v:ext="view" type="gradientUnscaled"/>
                </v:fill>
                <v:stroke joinstyle="miter"/>
                <v:shadow on="t" opacity="22937f" mv:blur="40000f" origin=",.5" offset="0,23000emu"/>
                <v:formulas/>
                <v:path arrowok="t" o:connecttype="custom" o:connectlocs="1,523903;523907,523907;685800,0;847693,523907;1371599,523903;947748,847692;1109647,1371597;685800,1047802;261953,1371597;423852,847692;1,523903" o:connectangles="0,0,0,0,0,0,0,0,0,0,0" textboxrect="0,0,1371600,1371600"/>
                <v:textbox>
                  <w:txbxContent>
                    <w:p w14:paraId="67FF9756" w14:textId="77777777" w:rsidR="000532D6" w:rsidRDefault="000532D6" w:rsidP="000532D6">
                      <w:pPr>
                        <w:jc w:val="center"/>
                      </w:pPr>
                    </w:p>
                    <w:p w14:paraId="535DAF29" w14:textId="77777777" w:rsidR="000532D6" w:rsidRDefault="000532D6" w:rsidP="000532D6">
                      <w:pPr>
                        <w:jc w:val="center"/>
                      </w:pPr>
                    </w:p>
                  </w:txbxContent>
                </v:textbox>
                <w10:wrap type="through"/>
              </v:shape>
            </w:pict>
          </mc:Fallback>
        </mc:AlternateContent>
      </w:r>
    </w:p>
    <w:p w14:paraId="76313617" w14:textId="77777777" w:rsidR="000C4669" w:rsidRPr="00071023" w:rsidRDefault="000C4669" w:rsidP="000C4669">
      <w:pPr>
        <w:ind w:left="720"/>
      </w:pPr>
    </w:p>
    <w:p w14:paraId="54100A46" w14:textId="77777777" w:rsidR="00B3135C" w:rsidRDefault="00B3135C">
      <w:pPr>
        <w:rPr>
          <w:b/>
          <w:lang w:eastAsia="ja-JP"/>
        </w:rPr>
      </w:pPr>
      <w:r>
        <w:rPr>
          <w:b/>
          <w:lang w:eastAsia="ja-JP"/>
        </w:rPr>
        <w:br w:type="page"/>
      </w:r>
    </w:p>
    <w:p w14:paraId="391EEC33" w14:textId="6604752C" w:rsidR="00E95BC5" w:rsidRDefault="00E95BC5" w:rsidP="00E95BC5">
      <w:pPr>
        <w:widowControl w:val="0"/>
        <w:autoSpaceDE w:val="0"/>
        <w:autoSpaceDN w:val="0"/>
        <w:adjustRightInd w:val="0"/>
        <w:ind w:right="-720"/>
        <w:jc w:val="center"/>
        <w:rPr>
          <w:b/>
          <w:lang w:eastAsia="ja-JP"/>
        </w:rPr>
      </w:pPr>
      <w:r w:rsidRPr="00057183">
        <w:rPr>
          <w:b/>
          <w:lang w:eastAsia="ja-JP"/>
        </w:rPr>
        <w:t>Virtue Ethics Reading List</w:t>
      </w:r>
    </w:p>
    <w:p w14:paraId="725843F4" w14:textId="77777777" w:rsidR="00E95BC5" w:rsidRPr="005F046B" w:rsidRDefault="00E95BC5" w:rsidP="00E95BC5">
      <w:pPr>
        <w:widowControl w:val="0"/>
        <w:autoSpaceDE w:val="0"/>
        <w:autoSpaceDN w:val="0"/>
        <w:adjustRightInd w:val="0"/>
        <w:ind w:right="-720"/>
        <w:jc w:val="center"/>
        <w:rPr>
          <w:lang w:eastAsia="ja-JP"/>
        </w:rPr>
      </w:pPr>
      <w:r w:rsidRPr="005F046B">
        <w:rPr>
          <w:lang w:eastAsia="ja-JP"/>
        </w:rPr>
        <w:t xml:space="preserve">(Compiled by </w:t>
      </w:r>
      <w:r>
        <w:rPr>
          <w:lang w:eastAsia="ja-JP"/>
        </w:rPr>
        <w:t>Anthony</w:t>
      </w:r>
      <w:r w:rsidRPr="005F046B">
        <w:rPr>
          <w:lang w:eastAsia="ja-JP"/>
        </w:rPr>
        <w:t xml:space="preserve"> </w:t>
      </w:r>
      <w:r>
        <w:rPr>
          <w:lang w:eastAsia="ja-JP"/>
        </w:rPr>
        <w:t xml:space="preserve">A. </w:t>
      </w:r>
      <w:r w:rsidRPr="005F046B">
        <w:rPr>
          <w:lang w:eastAsia="ja-JP"/>
        </w:rPr>
        <w:t>Bibus</w:t>
      </w:r>
      <w:r>
        <w:rPr>
          <w:lang w:eastAsia="ja-JP"/>
        </w:rPr>
        <w:t xml:space="preserve"> III, PhD, LISW</w:t>
      </w:r>
      <w:r w:rsidRPr="005F046B">
        <w:rPr>
          <w:lang w:eastAsia="ja-JP"/>
        </w:rPr>
        <w:t xml:space="preserve">: </w:t>
      </w:r>
      <w:hyperlink r:id="rId6" w:history="1">
        <w:r w:rsidRPr="005F046B">
          <w:rPr>
            <w:rStyle w:val="Hyperlink"/>
            <w:lang w:eastAsia="ja-JP"/>
          </w:rPr>
          <w:t>bibus@augsburg.edu</w:t>
        </w:r>
      </w:hyperlink>
      <w:r w:rsidRPr="005F046B">
        <w:rPr>
          <w:lang w:eastAsia="ja-JP"/>
        </w:rPr>
        <w:t xml:space="preserve"> </w:t>
      </w:r>
      <w:r>
        <w:rPr>
          <w:lang w:eastAsia="ja-JP"/>
        </w:rPr>
        <w:t>January 2014</w:t>
      </w:r>
      <w:r w:rsidRPr="005F046B">
        <w:rPr>
          <w:lang w:eastAsia="ja-JP"/>
        </w:rPr>
        <w:t>)</w:t>
      </w:r>
    </w:p>
    <w:p w14:paraId="3F33E944" w14:textId="77777777" w:rsidR="00E95BC5" w:rsidRPr="00057183" w:rsidRDefault="00E95BC5" w:rsidP="00E95BC5">
      <w:pPr>
        <w:widowControl w:val="0"/>
        <w:autoSpaceDE w:val="0"/>
        <w:autoSpaceDN w:val="0"/>
        <w:adjustRightInd w:val="0"/>
        <w:ind w:right="-720"/>
        <w:jc w:val="center"/>
        <w:rPr>
          <w:b/>
          <w:lang w:eastAsia="ja-JP"/>
        </w:rPr>
      </w:pPr>
    </w:p>
    <w:p w14:paraId="4588B8D5" w14:textId="77777777" w:rsidR="00E95BC5" w:rsidRPr="00057183" w:rsidRDefault="00E95BC5" w:rsidP="00E95BC5">
      <w:pPr>
        <w:ind w:left="720" w:right="-720" w:hanging="720"/>
      </w:pPr>
      <w:r w:rsidRPr="00057183">
        <w:t xml:space="preserve">Adams, P. (2009).  Ethics with character: Virtues and the ethical social worker.  </w:t>
      </w:r>
      <w:proofErr w:type="gramStart"/>
      <w:r w:rsidRPr="00057183">
        <w:rPr>
          <w:i/>
        </w:rPr>
        <w:t>Journal of Sociology &amp; Social Welfare, 36</w:t>
      </w:r>
      <w:r w:rsidRPr="00057183">
        <w:t>(5), 83-105.</w:t>
      </w:r>
      <w:proofErr w:type="gramEnd"/>
    </w:p>
    <w:p w14:paraId="2927A922" w14:textId="77777777" w:rsidR="00E95BC5" w:rsidRPr="00057183" w:rsidRDefault="00E95BC5" w:rsidP="00E95BC5">
      <w:pPr>
        <w:ind w:left="720" w:right="-720" w:hanging="720"/>
      </w:pPr>
      <w:proofErr w:type="spellStart"/>
      <w:r w:rsidRPr="00057183">
        <w:t>Annas</w:t>
      </w:r>
      <w:proofErr w:type="spellEnd"/>
      <w:r w:rsidRPr="00057183">
        <w:t>, J.  (2006)</w:t>
      </w:r>
      <w:proofErr w:type="gramStart"/>
      <w:r w:rsidRPr="00057183">
        <w:t>.  Virtue ethics.</w:t>
      </w:r>
      <w:proofErr w:type="gramEnd"/>
      <w:r w:rsidRPr="00057183">
        <w:t xml:space="preserve">  </w:t>
      </w:r>
      <w:proofErr w:type="gramStart"/>
      <w:r w:rsidRPr="00057183">
        <w:t xml:space="preserve">In D. </w:t>
      </w:r>
      <w:proofErr w:type="spellStart"/>
      <w:r w:rsidRPr="00057183">
        <w:t>Copp</w:t>
      </w:r>
      <w:proofErr w:type="spellEnd"/>
      <w:r w:rsidRPr="00057183">
        <w:t xml:space="preserve"> (Ed.), </w:t>
      </w:r>
      <w:r w:rsidRPr="00057183">
        <w:rPr>
          <w:i/>
        </w:rPr>
        <w:t>The Oxford handbook of ethical theory</w:t>
      </w:r>
      <w:r w:rsidRPr="00057183">
        <w:t xml:space="preserve"> (pp. 515-536).</w:t>
      </w:r>
      <w:proofErr w:type="gramEnd"/>
      <w:r w:rsidRPr="00057183">
        <w:t xml:space="preserve">  New York: Oxford University Press. </w:t>
      </w:r>
    </w:p>
    <w:p w14:paraId="71904A73" w14:textId="77777777" w:rsidR="00E95BC5" w:rsidRPr="00057183" w:rsidRDefault="00E95BC5" w:rsidP="00E95BC5">
      <w:pPr>
        <w:ind w:left="720" w:right="-720" w:hanging="720"/>
      </w:pPr>
      <w:proofErr w:type="spellStart"/>
      <w:r w:rsidRPr="00057183">
        <w:t>Anscombe</w:t>
      </w:r>
      <w:proofErr w:type="spellEnd"/>
      <w:r w:rsidRPr="00057183">
        <w:t>, G. E. M.  (1958)</w:t>
      </w:r>
      <w:proofErr w:type="gramStart"/>
      <w:r w:rsidRPr="00057183">
        <w:t>.  Modern moral philosophy.</w:t>
      </w:r>
      <w:proofErr w:type="gramEnd"/>
      <w:r w:rsidRPr="00057183">
        <w:t xml:space="preserve">  </w:t>
      </w:r>
      <w:proofErr w:type="gramStart"/>
      <w:r w:rsidRPr="00057183">
        <w:rPr>
          <w:i/>
        </w:rPr>
        <w:t>Philosophy, 33,</w:t>
      </w:r>
      <w:r w:rsidRPr="00057183">
        <w:t xml:space="preserve"> 1-19.</w:t>
      </w:r>
      <w:proofErr w:type="gramEnd"/>
    </w:p>
    <w:p w14:paraId="47851A75" w14:textId="77777777" w:rsidR="00E95BC5" w:rsidRPr="00C9719F" w:rsidRDefault="00E95BC5" w:rsidP="00E95BC5">
      <w:pPr>
        <w:ind w:left="720" w:right="-720" w:hanging="720"/>
      </w:pPr>
      <w:proofErr w:type="gramStart"/>
      <w:r>
        <w:rPr>
          <w:lang w:eastAsia="ja-JP"/>
        </w:rPr>
        <w:t>Aquinas, T.</w:t>
      </w:r>
      <w:proofErr w:type="gramEnd"/>
      <w:r>
        <w:rPr>
          <w:lang w:eastAsia="ja-JP"/>
        </w:rPr>
        <w:t xml:space="preserve">  (2005).  </w:t>
      </w:r>
      <w:r w:rsidRPr="004504BC">
        <w:rPr>
          <w:i/>
          <w:lang w:eastAsia="ja-JP"/>
        </w:rPr>
        <w:t>The cardinal virtues: Prudence, Justice, Fortitude, and Temperance.</w:t>
      </w:r>
      <w:r>
        <w:rPr>
          <w:lang w:eastAsia="ja-JP"/>
        </w:rPr>
        <w:t xml:space="preserve">  </w:t>
      </w:r>
      <w:proofErr w:type="gramStart"/>
      <w:r>
        <w:rPr>
          <w:lang w:eastAsia="ja-JP"/>
        </w:rPr>
        <w:t>Translated and edited with introduction and glossary by Richard J. Regan.</w:t>
      </w:r>
      <w:proofErr w:type="gramEnd"/>
      <w:r>
        <w:rPr>
          <w:lang w:eastAsia="ja-JP"/>
        </w:rPr>
        <w:t xml:space="preserve">  Indianapolis, IN: Hackett Publishing Company.</w:t>
      </w:r>
      <w:r w:rsidRPr="00776B2C">
        <w:t xml:space="preserve"> </w:t>
      </w:r>
    </w:p>
    <w:p w14:paraId="5854DDEF" w14:textId="77777777" w:rsidR="00E95BC5" w:rsidRPr="00057183" w:rsidRDefault="00E95BC5" w:rsidP="00E95BC5">
      <w:pPr>
        <w:ind w:left="720" w:right="-720" w:hanging="720"/>
      </w:pPr>
      <w:proofErr w:type="gramStart"/>
      <w:r w:rsidRPr="00057183">
        <w:t>Banks, S.</w:t>
      </w:r>
      <w:proofErr w:type="gramEnd"/>
      <w:r w:rsidRPr="00057183">
        <w:t xml:space="preserve">  (2008).  Critical commentary: Social work ethics.  </w:t>
      </w:r>
      <w:proofErr w:type="gramStart"/>
      <w:r w:rsidRPr="00057183">
        <w:rPr>
          <w:i/>
        </w:rPr>
        <w:t xml:space="preserve">British Journal of Social Work, 38, </w:t>
      </w:r>
      <w:r w:rsidRPr="00057183">
        <w:t>1238-1249.</w:t>
      </w:r>
      <w:proofErr w:type="gramEnd"/>
      <w:r w:rsidRPr="00057183">
        <w:t xml:space="preserve"> </w:t>
      </w:r>
    </w:p>
    <w:p w14:paraId="4AD2F516" w14:textId="77777777" w:rsidR="00E95BC5" w:rsidRPr="00057183" w:rsidRDefault="00E95BC5" w:rsidP="00E95BC5">
      <w:pPr>
        <w:ind w:left="720" w:right="-720" w:hanging="720"/>
      </w:pPr>
      <w:proofErr w:type="gramStart"/>
      <w:r w:rsidRPr="00057183">
        <w:t>Banks, S.</w:t>
      </w:r>
      <w:proofErr w:type="gramEnd"/>
      <w:r w:rsidRPr="00057183">
        <w:t xml:space="preserve">  (2010).  Integrity in professional life: Issues of conduct, commitment and capacity.  </w:t>
      </w:r>
      <w:proofErr w:type="gramStart"/>
      <w:r w:rsidRPr="00057183">
        <w:rPr>
          <w:i/>
        </w:rPr>
        <w:t>British Journal of Social Work, 40</w:t>
      </w:r>
      <w:r w:rsidRPr="00057183">
        <w:t>, 2168-2184.</w:t>
      </w:r>
      <w:proofErr w:type="gramEnd"/>
    </w:p>
    <w:p w14:paraId="1A112FFA" w14:textId="77777777" w:rsidR="00E95BC5" w:rsidRPr="00057183" w:rsidRDefault="00E95BC5" w:rsidP="00E95BC5">
      <w:pPr>
        <w:ind w:left="720" w:right="-720" w:hanging="720"/>
      </w:pPr>
      <w:proofErr w:type="gramStart"/>
      <w:r w:rsidRPr="00057183">
        <w:t>Banks, S.</w:t>
      </w:r>
      <w:proofErr w:type="gramEnd"/>
      <w:r w:rsidRPr="00057183">
        <w:t xml:space="preserve">  (2012)</w:t>
      </w:r>
      <w:proofErr w:type="gramStart"/>
      <w:r w:rsidRPr="00057183">
        <w:t xml:space="preserve">.  </w:t>
      </w:r>
      <w:r w:rsidRPr="00057183">
        <w:rPr>
          <w:i/>
        </w:rPr>
        <w:t>Ethics and values in social work</w:t>
      </w:r>
      <w:r w:rsidRPr="00057183">
        <w:t xml:space="preserve"> (4</w:t>
      </w:r>
      <w:r w:rsidRPr="00057183">
        <w:rPr>
          <w:vertAlign w:val="superscript"/>
        </w:rPr>
        <w:t>th</w:t>
      </w:r>
      <w:r w:rsidRPr="00057183">
        <w:t xml:space="preserve"> ed.).</w:t>
      </w:r>
      <w:proofErr w:type="gramEnd"/>
      <w:r w:rsidRPr="00057183">
        <w:t xml:space="preserve">  Basingstoke, UK: Palgrave Macmillan.</w:t>
      </w:r>
    </w:p>
    <w:p w14:paraId="206A3B46" w14:textId="77777777" w:rsidR="00E95BC5" w:rsidRPr="00057183" w:rsidRDefault="00E95BC5" w:rsidP="00E95BC5">
      <w:pPr>
        <w:ind w:left="720" w:right="-720" w:hanging="720"/>
      </w:pPr>
      <w:proofErr w:type="gramStart"/>
      <w:r w:rsidRPr="00057183">
        <w:t>Banks, S., &amp; Gallagher, A.</w:t>
      </w:r>
      <w:proofErr w:type="gramEnd"/>
      <w:r w:rsidRPr="00057183">
        <w:t xml:space="preserve">  (2009).  </w:t>
      </w:r>
      <w:r w:rsidRPr="00057183">
        <w:rPr>
          <w:i/>
        </w:rPr>
        <w:t xml:space="preserve">Ethics in professional life: Virtues for health and social care.  </w:t>
      </w:r>
      <w:r w:rsidRPr="00057183">
        <w:t>NY: Palgrave MacMillan.</w:t>
      </w:r>
    </w:p>
    <w:p w14:paraId="2670C1C6" w14:textId="77777777" w:rsidR="00E95BC5" w:rsidRPr="00057183" w:rsidRDefault="00E95BC5" w:rsidP="00E95BC5">
      <w:pPr>
        <w:ind w:left="720" w:right="-720" w:hanging="720"/>
      </w:pPr>
      <w:proofErr w:type="gramStart"/>
      <w:r w:rsidRPr="00057183">
        <w:t xml:space="preserve">Banks, S., &amp; </w:t>
      </w:r>
      <w:proofErr w:type="spellStart"/>
      <w:r w:rsidRPr="00057183">
        <w:t>N</w:t>
      </w:r>
      <w:r w:rsidRPr="00351604">
        <w:rPr>
          <w:sz w:val="18"/>
          <w:szCs w:val="18"/>
        </w:rPr>
        <w:t>Ø</w:t>
      </w:r>
      <w:r w:rsidRPr="00057183">
        <w:t>hr</w:t>
      </w:r>
      <w:proofErr w:type="spellEnd"/>
      <w:r w:rsidRPr="00057183">
        <w:t>, K.</w:t>
      </w:r>
      <w:proofErr w:type="gramEnd"/>
      <w:r w:rsidRPr="00057183">
        <w:t xml:space="preserve">  (Eds.).  (2012).  </w:t>
      </w:r>
      <w:proofErr w:type="spellStart"/>
      <w:r w:rsidRPr="00057183">
        <w:rPr>
          <w:i/>
        </w:rPr>
        <w:t>Practising</w:t>
      </w:r>
      <w:proofErr w:type="spellEnd"/>
      <w:r w:rsidRPr="00057183">
        <w:rPr>
          <w:i/>
        </w:rPr>
        <w:t xml:space="preserve"> social work ethics around the world.</w:t>
      </w:r>
      <w:r w:rsidRPr="00057183">
        <w:t xml:space="preserve">  London: </w:t>
      </w:r>
      <w:proofErr w:type="spellStart"/>
      <w:r w:rsidRPr="00057183">
        <w:t>Routledge</w:t>
      </w:r>
      <w:proofErr w:type="spellEnd"/>
      <w:r w:rsidRPr="00057183">
        <w:t>.</w:t>
      </w:r>
    </w:p>
    <w:p w14:paraId="4EC69E7F" w14:textId="77777777" w:rsidR="00E95BC5" w:rsidRPr="00057183" w:rsidRDefault="00E95BC5" w:rsidP="00E95BC5">
      <w:pPr>
        <w:ind w:left="720" w:right="-720" w:hanging="720"/>
      </w:pPr>
      <w:proofErr w:type="spellStart"/>
      <w:r w:rsidRPr="00057183">
        <w:t>Barsky</w:t>
      </w:r>
      <w:proofErr w:type="spellEnd"/>
      <w:r w:rsidRPr="00057183">
        <w:t>, A.  (2010)</w:t>
      </w:r>
      <w:proofErr w:type="gramStart"/>
      <w:r w:rsidRPr="00057183">
        <w:t xml:space="preserve">. </w:t>
      </w:r>
      <w:r w:rsidRPr="00057183">
        <w:rPr>
          <w:i/>
        </w:rPr>
        <w:t xml:space="preserve"> Ethics and values in social work.</w:t>
      </w:r>
      <w:proofErr w:type="gramEnd"/>
      <w:r w:rsidRPr="00057183">
        <w:rPr>
          <w:i/>
        </w:rPr>
        <w:t xml:space="preserve">  </w:t>
      </w:r>
      <w:r w:rsidRPr="00057183">
        <w:t>NY: Oxford University Press.</w:t>
      </w:r>
    </w:p>
    <w:p w14:paraId="34BB589C" w14:textId="77777777" w:rsidR="00E95BC5" w:rsidRPr="005A6104" w:rsidRDefault="00E95BC5" w:rsidP="00E95BC5">
      <w:pPr>
        <w:ind w:left="720" w:right="-720" w:hanging="720"/>
        <w:rPr>
          <w:color w:val="262626"/>
          <w:lang w:eastAsia="ja-JP"/>
        </w:rPr>
      </w:pPr>
      <w:r>
        <w:rPr>
          <w:lang w:eastAsia="ja-JP"/>
        </w:rPr>
        <w:t xml:space="preserve">Bartlett, R. C., &amp; Collins, S. D.  </w:t>
      </w:r>
      <w:proofErr w:type="gramStart"/>
      <w:r>
        <w:rPr>
          <w:lang w:eastAsia="ja-JP"/>
        </w:rPr>
        <w:t>(Translators with interpretive essay).</w:t>
      </w:r>
      <w:proofErr w:type="gramEnd"/>
      <w:r>
        <w:rPr>
          <w:lang w:eastAsia="ja-JP"/>
        </w:rPr>
        <w:t xml:space="preserve"> (2011)</w:t>
      </w:r>
      <w:proofErr w:type="gramStart"/>
      <w:r>
        <w:rPr>
          <w:lang w:eastAsia="ja-JP"/>
        </w:rPr>
        <w:t xml:space="preserve">.  </w:t>
      </w:r>
      <w:r w:rsidRPr="00F125F4">
        <w:rPr>
          <w:i/>
          <w:lang w:eastAsia="ja-JP"/>
        </w:rPr>
        <w:t xml:space="preserve">Aristotle’s </w:t>
      </w:r>
      <w:proofErr w:type="spellStart"/>
      <w:r w:rsidRPr="00F125F4">
        <w:rPr>
          <w:i/>
          <w:lang w:eastAsia="ja-JP"/>
        </w:rPr>
        <w:t>Nicomachean</w:t>
      </w:r>
      <w:proofErr w:type="spellEnd"/>
      <w:r w:rsidRPr="00F125F4">
        <w:rPr>
          <w:i/>
          <w:lang w:eastAsia="ja-JP"/>
        </w:rPr>
        <w:t xml:space="preserve"> ethics.</w:t>
      </w:r>
      <w:proofErr w:type="gramEnd"/>
      <w:r w:rsidRPr="00F125F4">
        <w:rPr>
          <w:i/>
          <w:lang w:eastAsia="ja-JP"/>
        </w:rPr>
        <w:t xml:space="preserve">  </w:t>
      </w:r>
      <w:r>
        <w:rPr>
          <w:lang w:eastAsia="ja-JP"/>
        </w:rPr>
        <w:t>Chicago: University of Chicago Press.</w:t>
      </w:r>
      <w:r w:rsidRPr="005A6104">
        <w:rPr>
          <w:color w:val="262626"/>
          <w:lang w:eastAsia="ja-JP"/>
        </w:rPr>
        <w:t xml:space="preserve"> </w:t>
      </w:r>
    </w:p>
    <w:p w14:paraId="124336C9" w14:textId="77777777" w:rsidR="00E95BC5" w:rsidRPr="00057183" w:rsidRDefault="00E95BC5" w:rsidP="00E95BC5">
      <w:pPr>
        <w:ind w:left="720" w:right="-720" w:hanging="720"/>
      </w:pPr>
      <w:r w:rsidRPr="00057183">
        <w:t xml:space="preserve">Beckett, C.  (2012).  </w:t>
      </w:r>
      <w:r w:rsidRPr="00057183">
        <w:rPr>
          <w:i/>
        </w:rPr>
        <w:t xml:space="preserve">Values and ethics of social work: An introduction </w:t>
      </w:r>
      <w:r w:rsidRPr="00057183">
        <w:t>(2</w:t>
      </w:r>
      <w:r w:rsidRPr="00057183">
        <w:rPr>
          <w:vertAlign w:val="superscript"/>
        </w:rPr>
        <w:t>nd</w:t>
      </w:r>
      <w:r w:rsidRPr="00057183">
        <w:t xml:space="preserve"> ed.). London: Sage. </w:t>
      </w:r>
    </w:p>
    <w:p w14:paraId="7E08B950" w14:textId="77777777" w:rsidR="00BA7170" w:rsidRDefault="00BA7170" w:rsidP="00BA7170">
      <w:pPr>
        <w:ind w:left="720" w:hanging="720"/>
      </w:pPr>
      <w:r>
        <w:t>Bibus, A. A.  (2014).  Applying approaches from moral philosophy, especially virtue e</w:t>
      </w:r>
      <w:r w:rsidRPr="007E2D53">
        <w:t xml:space="preserve">thics, </w:t>
      </w:r>
      <w:r>
        <w:t>when facing ethical dilemmas in social w</w:t>
      </w:r>
      <w:r w:rsidRPr="007E2D53">
        <w:t>ork</w:t>
      </w:r>
      <w:r>
        <w:t xml:space="preserve">.  </w:t>
      </w:r>
      <w:proofErr w:type="gramStart"/>
      <w:r w:rsidRPr="007042EA">
        <w:rPr>
          <w:i/>
        </w:rPr>
        <w:t>Journal of Czech</w:t>
      </w:r>
      <w:r w:rsidRPr="00C96CD6">
        <w:rPr>
          <w:i/>
        </w:rPr>
        <w:t xml:space="preserve"> and Slovak Social Work</w:t>
      </w:r>
      <w:r>
        <w:rPr>
          <w:i/>
        </w:rPr>
        <w:t xml:space="preserve">, </w:t>
      </w:r>
      <w:r w:rsidRPr="002419D4">
        <w:t>13</w:t>
      </w:r>
      <w:r>
        <w:rPr>
          <w:i/>
        </w:rPr>
        <w:t xml:space="preserve">(5), </w:t>
      </w:r>
      <w:r w:rsidRPr="002419D4">
        <w:t>33-50.</w:t>
      </w:r>
      <w:proofErr w:type="gramEnd"/>
    </w:p>
    <w:p w14:paraId="154C8080" w14:textId="77777777" w:rsidR="00E95BC5" w:rsidRPr="00057183" w:rsidRDefault="00E95BC5" w:rsidP="00E95BC5">
      <w:pPr>
        <w:ind w:left="720" w:right="-720" w:hanging="720"/>
      </w:pPr>
      <w:r w:rsidRPr="00057183">
        <w:t>Boland, V.  (2007)</w:t>
      </w:r>
      <w:proofErr w:type="gramStart"/>
      <w:r w:rsidRPr="00057183">
        <w:t xml:space="preserve">.  </w:t>
      </w:r>
      <w:r w:rsidRPr="00057183">
        <w:rPr>
          <w:i/>
        </w:rPr>
        <w:t xml:space="preserve">St Thomas Aquinas </w:t>
      </w:r>
      <w:r w:rsidRPr="00057183">
        <w:t>(Vol. #1 in Continuum Library of Educational Though series).</w:t>
      </w:r>
      <w:proofErr w:type="gramEnd"/>
      <w:r w:rsidRPr="00057183">
        <w:rPr>
          <w:i/>
        </w:rPr>
        <w:t xml:space="preserve">  </w:t>
      </w:r>
      <w:r w:rsidRPr="00057183">
        <w:t xml:space="preserve">New York, NY: Continuum International Publishing Group. </w:t>
      </w:r>
    </w:p>
    <w:p w14:paraId="32EA6BB8" w14:textId="77777777" w:rsidR="00E95BC5" w:rsidRDefault="00E95BC5" w:rsidP="00E95BC5">
      <w:pPr>
        <w:ind w:left="720" w:right="-720" w:hanging="720"/>
        <w:rPr>
          <w:rFonts w:eastAsia="Cambria"/>
        </w:rPr>
      </w:pPr>
      <w:proofErr w:type="gramStart"/>
      <w:r>
        <w:rPr>
          <w:rFonts w:eastAsia="Cambria"/>
        </w:rPr>
        <w:t>Boss, J. A.</w:t>
      </w:r>
      <w:proofErr w:type="gramEnd"/>
      <w:r>
        <w:rPr>
          <w:rFonts w:eastAsia="Cambria"/>
        </w:rPr>
        <w:t xml:space="preserve">  (2014).  </w:t>
      </w:r>
      <w:r w:rsidRPr="008D3930">
        <w:rPr>
          <w:rFonts w:eastAsia="Cambria"/>
          <w:i/>
        </w:rPr>
        <w:t xml:space="preserve">Ethics for life: A text with readings </w:t>
      </w:r>
      <w:r>
        <w:rPr>
          <w:rFonts w:eastAsia="Cambria"/>
        </w:rPr>
        <w:t>(6</w:t>
      </w:r>
      <w:r w:rsidRPr="00776B85">
        <w:rPr>
          <w:rFonts w:eastAsia="Cambria"/>
          <w:vertAlign w:val="superscript"/>
        </w:rPr>
        <w:t>th</w:t>
      </w:r>
      <w:r>
        <w:rPr>
          <w:rFonts w:eastAsia="Cambria"/>
        </w:rPr>
        <w:t xml:space="preserve"> ed.).  New York: McGraw Hill.</w:t>
      </w:r>
    </w:p>
    <w:p w14:paraId="663334AE" w14:textId="77777777" w:rsidR="00E95BC5" w:rsidRDefault="00E95BC5" w:rsidP="00E95BC5">
      <w:pPr>
        <w:ind w:left="720" w:right="-720" w:hanging="720"/>
      </w:pPr>
      <w:proofErr w:type="gramStart"/>
      <w:r>
        <w:t xml:space="preserve">Bowles, W., </w:t>
      </w:r>
      <w:proofErr w:type="spellStart"/>
      <w:r>
        <w:t>Collingridge</w:t>
      </w:r>
      <w:proofErr w:type="spellEnd"/>
      <w:r>
        <w:t>, M. Curry, S., &amp; Valentine, B.</w:t>
      </w:r>
      <w:proofErr w:type="gramEnd"/>
      <w:r>
        <w:t xml:space="preserve">  (2006).  </w:t>
      </w:r>
      <w:r w:rsidRPr="00F16D03">
        <w:rPr>
          <w:i/>
        </w:rPr>
        <w:t>Ethical practice in social work: An applied approach.</w:t>
      </w:r>
      <w:r>
        <w:t xml:space="preserve">  Maidenhead, England: Open University Press.</w:t>
      </w:r>
    </w:p>
    <w:p w14:paraId="5578D1F3" w14:textId="77777777" w:rsidR="00E95BC5" w:rsidRDefault="00E95BC5" w:rsidP="00E95BC5">
      <w:pPr>
        <w:ind w:left="720" w:right="-720" w:hanging="720"/>
      </w:pPr>
      <w:r>
        <w:t>Clark</w:t>
      </w:r>
      <w:r w:rsidRPr="00DB234B">
        <w:t>, C.</w:t>
      </w:r>
      <w:r>
        <w:rPr>
          <w:caps/>
        </w:rPr>
        <w:t xml:space="preserve">  (2006)</w:t>
      </w:r>
      <w:proofErr w:type="gramStart"/>
      <w:r>
        <w:rPr>
          <w:caps/>
        </w:rPr>
        <w:t xml:space="preserve">.  </w:t>
      </w:r>
      <w:r w:rsidRPr="006433E4">
        <w:t>M</w:t>
      </w:r>
      <w:r>
        <w:t>oral character in social work.</w:t>
      </w:r>
      <w:proofErr w:type="gramEnd"/>
      <w:r>
        <w:t xml:space="preserve">  </w:t>
      </w:r>
      <w:proofErr w:type="gramStart"/>
      <w:r w:rsidRPr="00DB234B">
        <w:rPr>
          <w:i/>
        </w:rPr>
        <w:t>British Journal of Social Work, 36,</w:t>
      </w:r>
      <w:r>
        <w:t xml:space="preserve"> 75-89.</w:t>
      </w:r>
      <w:proofErr w:type="gramEnd"/>
    </w:p>
    <w:p w14:paraId="171B2FD8" w14:textId="77777777" w:rsidR="00E95BC5" w:rsidRPr="003067E8" w:rsidRDefault="00E95BC5" w:rsidP="00E95BC5">
      <w:pPr>
        <w:ind w:left="720" w:right="-720" w:hanging="720"/>
        <w:rPr>
          <w:rFonts w:eastAsia="Cambria"/>
        </w:rPr>
      </w:pPr>
      <w:r>
        <w:t>Clark</w:t>
      </w:r>
      <w:r w:rsidRPr="00DB234B">
        <w:t>, C.</w:t>
      </w:r>
      <w:r>
        <w:rPr>
          <w:caps/>
        </w:rPr>
        <w:t xml:space="preserve">  (2007)</w:t>
      </w:r>
      <w:proofErr w:type="gramStart"/>
      <w:r>
        <w:rPr>
          <w:caps/>
        </w:rPr>
        <w:t xml:space="preserve">.  </w:t>
      </w:r>
      <w:r w:rsidRPr="003067E8">
        <w:t>P</w:t>
      </w:r>
      <w:r>
        <w:t>rofessional responsibility, misconduct and practical reason.</w:t>
      </w:r>
      <w:proofErr w:type="gramEnd"/>
      <w:r>
        <w:t xml:space="preserve">  </w:t>
      </w:r>
      <w:r w:rsidRPr="00DB234B">
        <w:rPr>
          <w:i/>
        </w:rPr>
        <w:t>Ethics and Social Welfare, 1(</w:t>
      </w:r>
      <w:r>
        <w:t>1), 56-75</w:t>
      </w:r>
    </w:p>
    <w:p w14:paraId="09073FC6" w14:textId="77777777" w:rsidR="00E95BC5" w:rsidRDefault="00E95BC5" w:rsidP="00E95BC5">
      <w:pPr>
        <w:ind w:left="720" w:right="-720" w:hanging="720"/>
        <w:rPr>
          <w:caps/>
        </w:rPr>
      </w:pPr>
      <w:r w:rsidRPr="00DB234B">
        <w:t>Clifford, D. and Burke, B.</w:t>
      </w:r>
      <w:r>
        <w:t xml:space="preserve"> (2009).</w:t>
      </w:r>
      <w:r>
        <w:rPr>
          <w:caps/>
        </w:rPr>
        <w:t xml:space="preserve">  </w:t>
      </w:r>
      <w:proofErr w:type="gramStart"/>
      <w:r w:rsidRPr="00DB234B">
        <w:rPr>
          <w:rFonts w:eastAsia="Calibri"/>
          <w:i/>
        </w:rPr>
        <w:t>Anti-oppressive ethics and values in social work.</w:t>
      </w:r>
      <w:proofErr w:type="gramEnd"/>
      <w:r>
        <w:rPr>
          <w:rFonts w:eastAsia="Calibri"/>
        </w:rPr>
        <w:t xml:space="preserve">  Basingstoke, England:</w:t>
      </w:r>
      <w:r w:rsidRPr="00CC0AD0">
        <w:rPr>
          <w:rFonts w:eastAsia="Calibri"/>
          <w:i/>
        </w:rPr>
        <w:t xml:space="preserve">  </w:t>
      </w:r>
      <w:r>
        <w:rPr>
          <w:rFonts w:eastAsia="Calibri"/>
        </w:rPr>
        <w:t>Palgrave Macmillan</w:t>
      </w:r>
      <w:r w:rsidRPr="00CC0AD0">
        <w:rPr>
          <w:rFonts w:eastAsia="Calibri"/>
        </w:rPr>
        <w:t>.</w:t>
      </w:r>
    </w:p>
    <w:p w14:paraId="76263B49" w14:textId="77777777" w:rsidR="00E95BC5" w:rsidRPr="00057183" w:rsidRDefault="00E95BC5" w:rsidP="00E95BC5">
      <w:pPr>
        <w:ind w:left="720" w:right="-720" w:hanging="720"/>
      </w:pPr>
      <w:r w:rsidRPr="00057183">
        <w:t xml:space="preserve">Cohen, E. D., &amp; Cohen, G. S.   (1999).  </w:t>
      </w:r>
      <w:r w:rsidRPr="00057183">
        <w:rPr>
          <w:i/>
        </w:rPr>
        <w:t xml:space="preserve">The virtuous therapist: Ethical practice of counseling &amp; psychotherapy.  </w:t>
      </w:r>
      <w:r w:rsidRPr="00057183">
        <w:t>Belmont, CA: Wadsworth Publishing Co.</w:t>
      </w:r>
    </w:p>
    <w:p w14:paraId="33BD4DBD" w14:textId="77777777" w:rsidR="00E95BC5" w:rsidRPr="00057183" w:rsidRDefault="00E95BC5" w:rsidP="00E95BC5">
      <w:pPr>
        <w:ind w:left="720" w:right="-720" w:hanging="720"/>
      </w:pPr>
      <w:r w:rsidRPr="00057183">
        <w:t>Collins, S. D.  (2006)</w:t>
      </w:r>
      <w:proofErr w:type="gramStart"/>
      <w:r w:rsidRPr="00057183">
        <w:t xml:space="preserve">.  </w:t>
      </w:r>
      <w:r w:rsidRPr="00057183">
        <w:rPr>
          <w:i/>
        </w:rPr>
        <w:t>Aristotle and the rediscovery of citizenship.</w:t>
      </w:r>
      <w:proofErr w:type="gramEnd"/>
      <w:r w:rsidRPr="00057183">
        <w:t xml:space="preserve">  NY: Cambridge University Press.</w:t>
      </w:r>
    </w:p>
    <w:p w14:paraId="005C2CFF" w14:textId="77777777" w:rsidR="00E95BC5" w:rsidRDefault="00E95BC5" w:rsidP="00E95BC5">
      <w:pPr>
        <w:ind w:left="720" w:right="-720" w:hanging="720"/>
        <w:rPr>
          <w:rFonts w:eastAsia="Cambria"/>
        </w:rPr>
      </w:pPr>
      <w:proofErr w:type="gramStart"/>
      <w:r>
        <w:rPr>
          <w:rFonts w:eastAsia="Cambria"/>
        </w:rPr>
        <w:t>Doherty, W. J.</w:t>
      </w:r>
      <w:proofErr w:type="gramEnd"/>
      <w:r>
        <w:rPr>
          <w:rFonts w:eastAsia="Cambria"/>
        </w:rPr>
        <w:t xml:space="preserve">  (1995).  </w:t>
      </w:r>
      <w:r w:rsidRPr="00426332">
        <w:rPr>
          <w:rFonts w:eastAsia="Cambria"/>
          <w:i/>
        </w:rPr>
        <w:t>Soul searching: Why psychotherapy must promote moral responsibility.</w:t>
      </w:r>
      <w:r>
        <w:rPr>
          <w:rFonts w:eastAsia="Cambria"/>
        </w:rPr>
        <w:t xml:space="preserve">  New York: </w:t>
      </w:r>
      <w:proofErr w:type="spellStart"/>
      <w:r>
        <w:rPr>
          <w:rFonts w:eastAsia="Cambria"/>
        </w:rPr>
        <w:t>BasicBooks</w:t>
      </w:r>
      <w:proofErr w:type="spellEnd"/>
      <w:r>
        <w:rPr>
          <w:rFonts w:eastAsia="Cambria"/>
        </w:rPr>
        <w:t xml:space="preserve">. </w:t>
      </w:r>
    </w:p>
    <w:p w14:paraId="6B36E43D" w14:textId="77777777" w:rsidR="00E95BC5" w:rsidRPr="00057183" w:rsidRDefault="00E95BC5" w:rsidP="00E95BC5">
      <w:pPr>
        <w:ind w:left="720" w:right="-720" w:hanging="720"/>
        <w:rPr>
          <w:color w:val="262626"/>
          <w:lang w:eastAsia="ja-JP"/>
        </w:rPr>
      </w:pPr>
      <w:proofErr w:type="spellStart"/>
      <w:proofErr w:type="gramStart"/>
      <w:r w:rsidRPr="00057183">
        <w:rPr>
          <w:rFonts w:eastAsia="Cambria"/>
        </w:rPr>
        <w:t>Flescher</w:t>
      </w:r>
      <w:proofErr w:type="spellEnd"/>
      <w:r w:rsidRPr="00057183">
        <w:rPr>
          <w:rFonts w:eastAsia="Cambria"/>
        </w:rPr>
        <w:t>, A. M.</w:t>
      </w:r>
      <w:proofErr w:type="gramEnd"/>
      <w:r w:rsidRPr="00057183">
        <w:rPr>
          <w:rFonts w:eastAsia="Cambria"/>
        </w:rPr>
        <w:t xml:space="preserve">  (2003)</w:t>
      </w:r>
      <w:proofErr w:type="gramStart"/>
      <w:r w:rsidRPr="00057183">
        <w:rPr>
          <w:rFonts w:eastAsia="Cambria"/>
        </w:rPr>
        <w:t xml:space="preserve">. </w:t>
      </w:r>
      <w:r w:rsidRPr="00057183">
        <w:rPr>
          <w:rFonts w:eastAsia="Cambria"/>
          <w:i/>
          <w:iCs/>
        </w:rPr>
        <w:t> Heroes, saints, and ordinary morality.</w:t>
      </w:r>
      <w:proofErr w:type="gramEnd"/>
      <w:r w:rsidRPr="00057183">
        <w:rPr>
          <w:rFonts w:eastAsia="Cambria"/>
        </w:rPr>
        <w:t xml:space="preserve">  Washington, DC: Columbia University Press.</w:t>
      </w:r>
    </w:p>
    <w:p w14:paraId="33DEDB71" w14:textId="77777777" w:rsidR="00E95BC5" w:rsidRPr="00057183" w:rsidRDefault="00E95BC5" w:rsidP="00E95BC5">
      <w:pPr>
        <w:ind w:left="720" w:right="-720" w:hanging="720"/>
      </w:pPr>
      <w:proofErr w:type="spellStart"/>
      <w:proofErr w:type="gramStart"/>
      <w:r w:rsidRPr="00057183">
        <w:t>Fowers</w:t>
      </w:r>
      <w:proofErr w:type="spellEnd"/>
      <w:r w:rsidRPr="00057183">
        <w:t>, B. J.</w:t>
      </w:r>
      <w:proofErr w:type="gramEnd"/>
      <w:r w:rsidRPr="00057183">
        <w:t xml:space="preserve">  (2005).  </w:t>
      </w:r>
      <w:r w:rsidRPr="00057183">
        <w:rPr>
          <w:i/>
        </w:rPr>
        <w:t>Virtue and psychology: Pursuing excellence in ordinary practices.</w:t>
      </w:r>
      <w:r w:rsidRPr="00057183">
        <w:t xml:space="preserve">  Washington, DC: American Psychological Association. </w:t>
      </w:r>
    </w:p>
    <w:p w14:paraId="079559D7" w14:textId="77777777" w:rsidR="00E95BC5" w:rsidRPr="00057183" w:rsidRDefault="00E95BC5" w:rsidP="00E95BC5">
      <w:pPr>
        <w:ind w:left="720" w:right="-720" w:hanging="720"/>
      </w:pPr>
      <w:proofErr w:type="spellStart"/>
      <w:r w:rsidRPr="00057183">
        <w:t>Fowers</w:t>
      </w:r>
      <w:proofErr w:type="spellEnd"/>
      <w:r w:rsidRPr="00057183">
        <w:t xml:space="preserve">, B. J., &amp; </w:t>
      </w:r>
      <w:proofErr w:type="spellStart"/>
      <w:r w:rsidRPr="00057183">
        <w:t>Davidov</w:t>
      </w:r>
      <w:proofErr w:type="spellEnd"/>
      <w:r w:rsidRPr="00057183">
        <w:t xml:space="preserve">, B.  (2005).  The virtue of multiculturalism: Personal transformation, character, and openness to the other.  </w:t>
      </w:r>
      <w:proofErr w:type="gramStart"/>
      <w:r w:rsidRPr="00057183">
        <w:rPr>
          <w:i/>
        </w:rPr>
        <w:t>American Psychologist, 61(</w:t>
      </w:r>
      <w:r w:rsidRPr="00057183">
        <w:t>6), 581-594.</w:t>
      </w:r>
      <w:proofErr w:type="gramEnd"/>
    </w:p>
    <w:p w14:paraId="07A45424" w14:textId="77777777" w:rsidR="00E95BC5" w:rsidRPr="00057183" w:rsidRDefault="00E95BC5" w:rsidP="00E95BC5">
      <w:pPr>
        <w:ind w:left="720" w:right="-720" w:hanging="720"/>
      </w:pPr>
      <w:r w:rsidRPr="00057183">
        <w:t>Gray, M.  (2010).  Moral sources and emergent ethical theories in social work.</w:t>
      </w:r>
      <w:r w:rsidRPr="00057183">
        <w:rPr>
          <w:i/>
        </w:rPr>
        <w:t xml:space="preserve"> </w:t>
      </w:r>
      <w:proofErr w:type="gramStart"/>
      <w:r w:rsidRPr="00057183">
        <w:rPr>
          <w:i/>
        </w:rPr>
        <w:t xml:space="preserve">British Journal of Social Work, 40, </w:t>
      </w:r>
      <w:r w:rsidRPr="00057183">
        <w:t>1794-1811.</w:t>
      </w:r>
      <w:proofErr w:type="gramEnd"/>
      <w:r w:rsidRPr="00057183">
        <w:t xml:space="preserve">   </w:t>
      </w:r>
    </w:p>
    <w:p w14:paraId="463CA40C" w14:textId="77777777" w:rsidR="00E95BC5" w:rsidRDefault="00E95BC5" w:rsidP="00E95BC5">
      <w:pPr>
        <w:ind w:left="720" w:right="-720" w:hanging="720"/>
      </w:pPr>
      <w:r w:rsidRPr="00057183">
        <w:t>Held, V.  (2006)</w:t>
      </w:r>
      <w:proofErr w:type="gramStart"/>
      <w:r w:rsidRPr="00057183">
        <w:t>.  The ethics of care.</w:t>
      </w:r>
      <w:proofErr w:type="gramEnd"/>
      <w:r w:rsidRPr="00057183">
        <w:t xml:space="preserve">  </w:t>
      </w:r>
      <w:proofErr w:type="gramStart"/>
      <w:r w:rsidRPr="00057183">
        <w:t xml:space="preserve">In D. </w:t>
      </w:r>
      <w:proofErr w:type="spellStart"/>
      <w:r w:rsidRPr="00057183">
        <w:t>Copp</w:t>
      </w:r>
      <w:proofErr w:type="spellEnd"/>
      <w:r w:rsidRPr="00057183">
        <w:t xml:space="preserve"> (Ed.), </w:t>
      </w:r>
      <w:r w:rsidRPr="00057183">
        <w:rPr>
          <w:i/>
        </w:rPr>
        <w:t>The Oxford handbook of ethical theory</w:t>
      </w:r>
      <w:r w:rsidRPr="00057183">
        <w:t xml:space="preserve"> (pp. 537-566).</w:t>
      </w:r>
      <w:proofErr w:type="gramEnd"/>
      <w:r w:rsidRPr="00057183">
        <w:t xml:space="preserve">  New York: Oxford University Press.</w:t>
      </w:r>
    </w:p>
    <w:p w14:paraId="1F6E3854" w14:textId="77777777" w:rsidR="00E95BC5" w:rsidRDefault="00E95BC5" w:rsidP="00E95BC5">
      <w:pPr>
        <w:ind w:left="720" w:right="-720" w:hanging="720"/>
      </w:pPr>
      <w:proofErr w:type="gramStart"/>
      <w:r>
        <w:t>Holland, S. (2010).</w:t>
      </w:r>
      <w:proofErr w:type="gramEnd"/>
      <w:r>
        <w:t xml:space="preserve">  </w:t>
      </w:r>
      <w:proofErr w:type="gramStart"/>
      <w:r>
        <w:t>Skepticism about the virtue ethics approach to nursing ethics.</w:t>
      </w:r>
      <w:proofErr w:type="gramEnd"/>
      <w:r>
        <w:t xml:space="preserve">  </w:t>
      </w:r>
      <w:r w:rsidRPr="00540204">
        <w:rPr>
          <w:i/>
        </w:rPr>
        <w:t>Nursing Philosophy, 11,</w:t>
      </w:r>
      <w:r>
        <w:t xml:space="preserve"> 151-158.</w:t>
      </w:r>
    </w:p>
    <w:p w14:paraId="6273AB6E" w14:textId="77777777" w:rsidR="00E95BC5" w:rsidRPr="00057183" w:rsidRDefault="00E95BC5" w:rsidP="00E95BC5">
      <w:pPr>
        <w:ind w:left="720" w:right="-720" w:hanging="720"/>
      </w:pPr>
      <w:proofErr w:type="gramStart"/>
      <w:r w:rsidRPr="00057183">
        <w:t>Houston, S.</w:t>
      </w:r>
      <w:proofErr w:type="gramEnd"/>
      <w:r w:rsidRPr="00057183">
        <w:t xml:space="preserve">  (2003).  Establishing virtue in social work: A response to </w:t>
      </w:r>
      <w:proofErr w:type="spellStart"/>
      <w:r w:rsidRPr="00057183">
        <w:t>McBeath</w:t>
      </w:r>
      <w:proofErr w:type="spellEnd"/>
      <w:r w:rsidRPr="00057183">
        <w:t xml:space="preserve"> and Webb.  </w:t>
      </w:r>
      <w:proofErr w:type="gramStart"/>
      <w:r w:rsidRPr="00057183">
        <w:rPr>
          <w:i/>
        </w:rPr>
        <w:t xml:space="preserve">British Journal of Social Work, 33, </w:t>
      </w:r>
      <w:r w:rsidRPr="00057183">
        <w:t>819-824.</w:t>
      </w:r>
      <w:proofErr w:type="gramEnd"/>
      <w:r w:rsidRPr="00057183">
        <w:t xml:space="preserve"> </w:t>
      </w:r>
    </w:p>
    <w:p w14:paraId="0A848EA7" w14:textId="77777777" w:rsidR="00E95BC5" w:rsidRPr="00C9719F" w:rsidRDefault="00E95BC5" w:rsidP="00E95BC5">
      <w:pPr>
        <w:ind w:left="720" w:hanging="720"/>
      </w:pPr>
      <w:proofErr w:type="spellStart"/>
      <w:r w:rsidRPr="00C9719F">
        <w:t>Hugman</w:t>
      </w:r>
      <w:proofErr w:type="spellEnd"/>
      <w:r w:rsidRPr="00C9719F">
        <w:t xml:space="preserve">, R.  (2010).  </w:t>
      </w:r>
      <w:r w:rsidRPr="007154F9">
        <w:rPr>
          <w:i/>
        </w:rPr>
        <w:t>Understanding international social work: A critical analysis.</w:t>
      </w:r>
      <w:r w:rsidRPr="00C9719F">
        <w:t xml:space="preserve">  London: Palgrave MacMillan.</w:t>
      </w:r>
    </w:p>
    <w:p w14:paraId="1A616188" w14:textId="77777777" w:rsidR="00E95BC5" w:rsidRPr="00057183" w:rsidRDefault="00E95BC5" w:rsidP="00E95BC5">
      <w:pPr>
        <w:ind w:right="-720"/>
      </w:pPr>
      <w:proofErr w:type="spellStart"/>
      <w:r w:rsidRPr="00057183">
        <w:t>Hursthouse</w:t>
      </w:r>
      <w:proofErr w:type="spellEnd"/>
      <w:r w:rsidRPr="00057183">
        <w:t>, R.  (1999)</w:t>
      </w:r>
      <w:proofErr w:type="gramStart"/>
      <w:r w:rsidRPr="00057183">
        <w:t xml:space="preserve">.  </w:t>
      </w:r>
      <w:r w:rsidRPr="00057183">
        <w:rPr>
          <w:i/>
        </w:rPr>
        <w:t>On virtue ethics.</w:t>
      </w:r>
      <w:proofErr w:type="gramEnd"/>
      <w:r w:rsidRPr="00057183">
        <w:t xml:space="preserve">  Oxford: Oxford University Press.</w:t>
      </w:r>
    </w:p>
    <w:p w14:paraId="24E74F1D" w14:textId="77777777" w:rsidR="00E95BC5" w:rsidRPr="00057183" w:rsidRDefault="00E95BC5" w:rsidP="00E95BC5">
      <w:pPr>
        <w:ind w:left="720" w:right="-720" w:hanging="720"/>
      </w:pPr>
      <w:proofErr w:type="spellStart"/>
      <w:r w:rsidRPr="00057183">
        <w:t>Hursthouse</w:t>
      </w:r>
      <w:proofErr w:type="spellEnd"/>
      <w:r w:rsidRPr="00057183">
        <w:t>, R.  (2012)</w:t>
      </w:r>
      <w:proofErr w:type="gramStart"/>
      <w:r w:rsidRPr="00057183">
        <w:t>.  Virtue ethics.</w:t>
      </w:r>
      <w:proofErr w:type="gramEnd"/>
      <w:r w:rsidRPr="00057183">
        <w:t xml:space="preserve">  </w:t>
      </w:r>
      <w:proofErr w:type="spellStart"/>
      <w:r w:rsidRPr="00057183">
        <w:rPr>
          <w:i/>
        </w:rPr>
        <w:t>Standford</w:t>
      </w:r>
      <w:proofErr w:type="spellEnd"/>
      <w:r w:rsidRPr="00057183">
        <w:rPr>
          <w:i/>
        </w:rPr>
        <w:t xml:space="preserve"> Encyclopedia of Philosophy.</w:t>
      </w:r>
      <w:r w:rsidRPr="00057183">
        <w:t xml:space="preserve"> Retrieved on Feb. 5, 2013, at </w:t>
      </w:r>
      <w:hyperlink r:id="rId7" w:history="1">
        <w:r w:rsidRPr="00057183">
          <w:rPr>
            <w:rStyle w:val="Hyperlink"/>
          </w:rPr>
          <w:t>http://plato.stanford.edu/entries/ethics-virtue/</w:t>
        </w:r>
      </w:hyperlink>
    </w:p>
    <w:p w14:paraId="4A02E637" w14:textId="77777777" w:rsidR="00E04138" w:rsidRDefault="00E04138" w:rsidP="00E04138">
      <w:pPr>
        <w:ind w:left="720" w:hanging="720"/>
      </w:pPr>
      <w:proofErr w:type="gramStart"/>
      <w:r>
        <w:t>Kant, I.</w:t>
      </w:r>
      <w:proofErr w:type="gramEnd"/>
      <w:r>
        <w:t xml:space="preserve">  (</w:t>
      </w:r>
      <w:proofErr w:type="gramStart"/>
      <w:r>
        <w:t>1797/1965; translated with introduction by John Ladd).</w:t>
      </w:r>
      <w:proofErr w:type="gramEnd"/>
      <w:r>
        <w:t xml:space="preserve">  </w:t>
      </w:r>
      <w:r w:rsidRPr="00C91510">
        <w:rPr>
          <w:i/>
        </w:rPr>
        <w:t xml:space="preserve">The metaphysical elements of justice: Part I of the Metaphysics of Morals.  </w:t>
      </w:r>
      <w:r>
        <w:t xml:space="preserve">New York, NY: </w:t>
      </w:r>
      <w:proofErr w:type="spellStart"/>
      <w:r>
        <w:t>Bobbs</w:t>
      </w:r>
      <w:proofErr w:type="spellEnd"/>
      <w:r>
        <w:t>-Merrill.</w:t>
      </w:r>
    </w:p>
    <w:p w14:paraId="6C469D0D" w14:textId="77777777" w:rsidR="00E04138" w:rsidRDefault="00E04138" w:rsidP="00E04138">
      <w:pPr>
        <w:ind w:left="720" w:hanging="720"/>
      </w:pPr>
      <w:r>
        <w:t xml:space="preserve">Kant, I. (1797/1964; translated with introduction and notes by Mary J. </w:t>
      </w:r>
      <w:proofErr w:type="spellStart"/>
      <w:r>
        <w:t>Gregor</w:t>
      </w:r>
      <w:proofErr w:type="spellEnd"/>
      <w:r>
        <w:t xml:space="preserve">).  </w:t>
      </w:r>
      <w:r w:rsidRPr="00C91510">
        <w:rPr>
          <w:i/>
        </w:rPr>
        <w:t xml:space="preserve">The doctrine of virtue: Part II of the Metaphysics of Morals.  </w:t>
      </w:r>
      <w:r>
        <w:t>New York: Harper &amp; Row.</w:t>
      </w:r>
    </w:p>
    <w:p w14:paraId="58D2C18F" w14:textId="77777777" w:rsidR="00E95BC5" w:rsidRPr="00057183" w:rsidRDefault="00E95BC5" w:rsidP="00E95BC5">
      <w:pPr>
        <w:ind w:left="720" w:right="-720" w:hanging="720"/>
      </w:pPr>
      <w:proofErr w:type="spellStart"/>
      <w:proofErr w:type="gramStart"/>
      <w:r w:rsidRPr="00057183">
        <w:t>Imre</w:t>
      </w:r>
      <w:proofErr w:type="spellEnd"/>
      <w:r w:rsidRPr="00057183">
        <w:t>, R. W.</w:t>
      </w:r>
      <w:proofErr w:type="gramEnd"/>
      <w:r w:rsidRPr="00057183">
        <w:t xml:space="preserve">  (1989)</w:t>
      </w:r>
      <w:proofErr w:type="gramStart"/>
      <w:r w:rsidRPr="00057183">
        <w:t>. Moral theory for social work.</w:t>
      </w:r>
      <w:proofErr w:type="gramEnd"/>
      <w:r w:rsidRPr="00057183">
        <w:t xml:space="preserve"> </w:t>
      </w:r>
      <w:r w:rsidRPr="00057183">
        <w:rPr>
          <w:i/>
        </w:rPr>
        <w:t xml:space="preserve"> </w:t>
      </w:r>
      <w:proofErr w:type="gramStart"/>
      <w:r w:rsidRPr="00057183">
        <w:rPr>
          <w:i/>
        </w:rPr>
        <w:t>Social Thought, 15</w:t>
      </w:r>
      <w:r w:rsidRPr="00057183">
        <w:t>(1), 18-27.</w:t>
      </w:r>
      <w:proofErr w:type="gramEnd"/>
    </w:p>
    <w:p w14:paraId="3F68D990" w14:textId="77777777" w:rsidR="0017049C" w:rsidRPr="00171F77" w:rsidRDefault="0017049C" w:rsidP="0017049C">
      <w:pPr>
        <w:ind w:left="720" w:hanging="720"/>
      </w:pPr>
      <w:proofErr w:type="gramStart"/>
      <w:r w:rsidRPr="00171F77">
        <w:t>International Federation of Social Workers (IFSW), &amp; International Association of Schools of Social Work (IASSW).</w:t>
      </w:r>
      <w:proofErr w:type="gramEnd"/>
      <w:r w:rsidRPr="00171F77">
        <w:t xml:space="preserve">  (2004)</w:t>
      </w:r>
      <w:proofErr w:type="gramStart"/>
      <w:r w:rsidRPr="00171F77">
        <w:t>.  Ethics in social work, Statement of principles.</w:t>
      </w:r>
      <w:proofErr w:type="gramEnd"/>
      <w:r w:rsidRPr="00171F77">
        <w:t xml:space="preserve">  Berne, Switzerland: Author. </w:t>
      </w:r>
    </w:p>
    <w:p w14:paraId="2858635E" w14:textId="77777777" w:rsidR="00E95BC5" w:rsidRPr="00057183" w:rsidRDefault="00E95BC5" w:rsidP="00E95BC5">
      <w:pPr>
        <w:ind w:left="720" w:right="-720" w:hanging="720"/>
      </w:pPr>
      <w:proofErr w:type="spellStart"/>
      <w:proofErr w:type="gramStart"/>
      <w:r w:rsidRPr="00057183">
        <w:t>Lovat</w:t>
      </w:r>
      <w:proofErr w:type="spellEnd"/>
      <w:r w:rsidRPr="00057183">
        <w:t>, T., &amp; Gray, M.</w:t>
      </w:r>
      <w:proofErr w:type="gramEnd"/>
      <w:r w:rsidRPr="00057183">
        <w:t xml:space="preserve">  (2008).  Towards a </w:t>
      </w:r>
      <w:proofErr w:type="spellStart"/>
      <w:r w:rsidRPr="00057183">
        <w:t>proportionist</w:t>
      </w:r>
      <w:proofErr w:type="spellEnd"/>
      <w:r w:rsidRPr="00057183">
        <w:t xml:space="preserve"> social work ethics: A </w:t>
      </w:r>
      <w:proofErr w:type="spellStart"/>
      <w:r w:rsidRPr="00057183">
        <w:t>Habermasian</w:t>
      </w:r>
      <w:proofErr w:type="spellEnd"/>
      <w:r w:rsidRPr="00057183">
        <w:t xml:space="preserve"> perspective.</w:t>
      </w:r>
      <w:r w:rsidRPr="00057183">
        <w:rPr>
          <w:i/>
        </w:rPr>
        <w:t xml:space="preserve"> </w:t>
      </w:r>
      <w:proofErr w:type="gramStart"/>
      <w:r w:rsidRPr="00057183">
        <w:rPr>
          <w:i/>
        </w:rPr>
        <w:t xml:space="preserve">British Journal of Social Work, 38, </w:t>
      </w:r>
      <w:r w:rsidRPr="00057183">
        <w:t>1100-1114.</w:t>
      </w:r>
      <w:proofErr w:type="gramEnd"/>
    </w:p>
    <w:p w14:paraId="61E8CD83" w14:textId="77777777" w:rsidR="00E95BC5" w:rsidRPr="00057183" w:rsidRDefault="00E95BC5" w:rsidP="00E95BC5">
      <w:pPr>
        <w:ind w:left="720" w:right="-720" w:hanging="720"/>
      </w:pPr>
      <w:proofErr w:type="spellStart"/>
      <w:r w:rsidRPr="00057183">
        <w:t>MacIntyre</w:t>
      </w:r>
      <w:proofErr w:type="spellEnd"/>
      <w:r w:rsidRPr="00057183">
        <w:t xml:space="preserve">, A. (1985).  </w:t>
      </w:r>
      <w:r w:rsidRPr="00057183">
        <w:rPr>
          <w:i/>
        </w:rPr>
        <w:t>After virtue: A study of moral theory</w:t>
      </w:r>
      <w:r w:rsidRPr="00057183">
        <w:t xml:space="preserve"> (2</w:t>
      </w:r>
      <w:r w:rsidRPr="00057183">
        <w:rPr>
          <w:vertAlign w:val="superscript"/>
        </w:rPr>
        <w:t>nd</w:t>
      </w:r>
      <w:r w:rsidRPr="00057183">
        <w:t xml:space="preserve"> ed.).  London: Duckworth.</w:t>
      </w:r>
    </w:p>
    <w:p w14:paraId="3B20F58E" w14:textId="77777777" w:rsidR="00E95BC5" w:rsidRPr="00057183" w:rsidRDefault="00E95BC5" w:rsidP="00E95BC5">
      <w:pPr>
        <w:ind w:left="720" w:right="-720" w:hanging="720"/>
      </w:pPr>
      <w:proofErr w:type="spellStart"/>
      <w:r w:rsidRPr="00057183">
        <w:t>MacIntyre</w:t>
      </w:r>
      <w:proofErr w:type="spellEnd"/>
      <w:r w:rsidRPr="00057183">
        <w:t xml:space="preserve">, A.  (1999).  </w:t>
      </w:r>
      <w:r w:rsidRPr="00057183">
        <w:rPr>
          <w:i/>
        </w:rPr>
        <w:t xml:space="preserve">Dependent rational animals: Why human beings need the virtues.  </w:t>
      </w:r>
      <w:r w:rsidRPr="00057183">
        <w:t xml:space="preserve">Chicago, IL: Open Court. </w:t>
      </w:r>
    </w:p>
    <w:p w14:paraId="7A790FB1" w14:textId="77777777" w:rsidR="00E95BC5" w:rsidRPr="00057183" w:rsidRDefault="00E95BC5" w:rsidP="00E95BC5">
      <w:pPr>
        <w:ind w:left="720" w:right="-720" w:hanging="720"/>
      </w:pPr>
      <w:proofErr w:type="spellStart"/>
      <w:proofErr w:type="gramStart"/>
      <w:r w:rsidRPr="00057183">
        <w:t>McBeath</w:t>
      </w:r>
      <w:proofErr w:type="spellEnd"/>
      <w:r w:rsidRPr="00057183">
        <w:t>, G., &amp; Webb, S. A.</w:t>
      </w:r>
      <w:proofErr w:type="gramEnd"/>
      <w:r w:rsidRPr="00057183">
        <w:t xml:space="preserve">  (2002).  Virtue ethics and social work: Being lucky, realistic, and not doing one’s duty.  </w:t>
      </w:r>
      <w:proofErr w:type="gramStart"/>
      <w:r w:rsidRPr="00057183">
        <w:rPr>
          <w:i/>
        </w:rPr>
        <w:t xml:space="preserve">British Journal of Social Work, 32, </w:t>
      </w:r>
      <w:r w:rsidRPr="00057183">
        <w:t>1015-1036.</w:t>
      </w:r>
      <w:proofErr w:type="gramEnd"/>
      <w:r w:rsidRPr="00057183">
        <w:t xml:space="preserve"> </w:t>
      </w:r>
    </w:p>
    <w:p w14:paraId="115BE19B" w14:textId="77777777" w:rsidR="00E95BC5" w:rsidRPr="00057183" w:rsidRDefault="00E95BC5" w:rsidP="00E95BC5">
      <w:pPr>
        <w:ind w:left="720" w:right="-720" w:hanging="720"/>
      </w:pPr>
      <w:proofErr w:type="gramStart"/>
      <w:r w:rsidRPr="00057183">
        <w:t>McDermott, S.</w:t>
      </w:r>
      <w:proofErr w:type="gramEnd"/>
      <w:r w:rsidRPr="00057183">
        <w:t xml:space="preserve">  (2011)</w:t>
      </w:r>
      <w:proofErr w:type="gramStart"/>
      <w:r w:rsidRPr="00057183">
        <w:t>.  Ethical decision making in situations of self-neglect and squalor among older people.</w:t>
      </w:r>
      <w:proofErr w:type="gramEnd"/>
      <w:r w:rsidRPr="00057183">
        <w:t xml:space="preserve">  </w:t>
      </w:r>
      <w:proofErr w:type="gramStart"/>
      <w:r w:rsidRPr="00057183">
        <w:rPr>
          <w:i/>
        </w:rPr>
        <w:t>Ethics and Social Welfare, 5</w:t>
      </w:r>
      <w:r w:rsidRPr="00057183">
        <w:t>(1), 72-71.</w:t>
      </w:r>
      <w:proofErr w:type="gramEnd"/>
    </w:p>
    <w:p w14:paraId="0CEAA4CB" w14:textId="77777777" w:rsidR="00E95BC5" w:rsidRPr="00057183" w:rsidRDefault="00E95BC5" w:rsidP="00E95BC5">
      <w:pPr>
        <w:ind w:left="720" w:right="-720" w:hanging="720"/>
      </w:pPr>
      <w:r w:rsidRPr="00057183">
        <w:t xml:space="preserve">McKinney, K. J., &amp; </w:t>
      </w:r>
      <w:proofErr w:type="spellStart"/>
      <w:r w:rsidRPr="00057183">
        <w:t>Kempson</w:t>
      </w:r>
      <w:proofErr w:type="spellEnd"/>
      <w:r w:rsidRPr="00057183">
        <w:t xml:space="preserve">, D. A.  (2012).  Losing touch in social work practice.  </w:t>
      </w:r>
      <w:proofErr w:type="gramStart"/>
      <w:r w:rsidRPr="00057183">
        <w:rPr>
          <w:i/>
        </w:rPr>
        <w:t>Social Work, 57(</w:t>
      </w:r>
      <w:r w:rsidRPr="00057183">
        <w:t>2), 189-191.</w:t>
      </w:r>
      <w:proofErr w:type="gramEnd"/>
    </w:p>
    <w:p w14:paraId="20C0BD0A" w14:textId="77777777" w:rsidR="00E95BC5" w:rsidRPr="00057183" w:rsidRDefault="00E95BC5" w:rsidP="00E95BC5">
      <w:pPr>
        <w:ind w:left="720" w:right="-720" w:hanging="720"/>
      </w:pPr>
      <w:proofErr w:type="gramStart"/>
      <w:r w:rsidRPr="00057183">
        <w:t xml:space="preserve">NASW </w:t>
      </w:r>
      <w:r w:rsidRPr="00057183">
        <w:rPr>
          <w:i/>
        </w:rPr>
        <w:t>Code of Ethics</w:t>
      </w:r>
      <w:r w:rsidRPr="00057183">
        <w:t xml:space="preserve"> (2008) &amp; </w:t>
      </w:r>
      <w:r w:rsidRPr="00057183">
        <w:rPr>
          <w:i/>
        </w:rPr>
        <w:t>Standards of Cultural Competence</w:t>
      </w:r>
      <w:r w:rsidRPr="00057183">
        <w:t xml:space="preserve"> (2001).</w:t>
      </w:r>
      <w:proofErr w:type="gramEnd"/>
      <w:r w:rsidRPr="00057183">
        <w:t xml:space="preserve"> Washington, DC</w:t>
      </w:r>
      <w:proofErr w:type="gramStart"/>
      <w:r w:rsidRPr="00057183">
        <w:t>.:</w:t>
      </w:r>
      <w:proofErr w:type="gramEnd"/>
      <w:r w:rsidRPr="00057183">
        <w:t xml:space="preserve"> Author. </w:t>
      </w:r>
    </w:p>
    <w:p w14:paraId="1D20F271" w14:textId="77777777" w:rsidR="00E95BC5" w:rsidRPr="00C9719F" w:rsidRDefault="00E95BC5" w:rsidP="00E95BC5">
      <w:pPr>
        <w:ind w:left="720" w:right="-720" w:hanging="720"/>
        <w:rPr>
          <w:color w:val="262626"/>
          <w:lang w:eastAsia="ja-JP"/>
        </w:rPr>
      </w:pPr>
      <w:r w:rsidRPr="00057183">
        <w:t>Oakley, J</w:t>
      </w:r>
      <w:r w:rsidRPr="000F4039">
        <w:rPr>
          <w:caps/>
          <w:color w:val="262626"/>
          <w:lang w:eastAsia="ja-JP"/>
        </w:rPr>
        <w:t>.</w:t>
      </w:r>
      <w:r w:rsidRPr="00C9719F">
        <w:rPr>
          <w:color w:val="262626"/>
          <w:lang w:eastAsia="ja-JP"/>
        </w:rPr>
        <w:t xml:space="preserve"> </w:t>
      </w:r>
      <w:r>
        <w:rPr>
          <w:color w:val="262626"/>
          <w:lang w:eastAsia="ja-JP"/>
        </w:rPr>
        <w:t xml:space="preserve"> (1996)</w:t>
      </w:r>
      <w:proofErr w:type="gramStart"/>
      <w:r>
        <w:rPr>
          <w:color w:val="262626"/>
          <w:lang w:eastAsia="ja-JP"/>
        </w:rPr>
        <w:t xml:space="preserve">.  </w:t>
      </w:r>
      <w:r w:rsidRPr="00C9719F">
        <w:rPr>
          <w:color w:val="262626"/>
          <w:lang w:eastAsia="ja-JP"/>
        </w:rPr>
        <w:t>Varieties of virtue ethics.</w:t>
      </w:r>
      <w:proofErr w:type="gramEnd"/>
      <w:r w:rsidRPr="00C9719F">
        <w:rPr>
          <w:color w:val="262626"/>
          <w:lang w:eastAsia="ja-JP"/>
        </w:rPr>
        <w:t xml:space="preserve">  </w:t>
      </w:r>
      <w:proofErr w:type="gramStart"/>
      <w:r w:rsidRPr="00540204">
        <w:rPr>
          <w:i/>
          <w:color w:val="262626"/>
          <w:lang w:eastAsia="ja-JP"/>
        </w:rPr>
        <w:t>Ratio, 9,</w:t>
      </w:r>
      <w:r w:rsidRPr="000F4039">
        <w:rPr>
          <w:color w:val="262626"/>
          <w:lang w:eastAsia="ja-JP"/>
        </w:rPr>
        <w:t xml:space="preserve"> 128-152.</w:t>
      </w:r>
      <w:proofErr w:type="gramEnd"/>
    </w:p>
    <w:p w14:paraId="1401894F" w14:textId="77777777" w:rsidR="00E95BC5" w:rsidRPr="00057183" w:rsidRDefault="00E95BC5" w:rsidP="00E95BC5">
      <w:pPr>
        <w:ind w:left="720" w:right="-720" w:hanging="720"/>
      </w:pPr>
      <w:r w:rsidRPr="00057183">
        <w:t>Oakley, J., &amp; Cocking, D.  (2001)</w:t>
      </w:r>
      <w:proofErr w:type="gramStart"/>
      <w:r w:rsidRPr="00057183">
        <w:t xml:space="preserve">.  </w:t>
      </w:r>
      <w:r w:rsidRPr="00057183">
        <w:rPr>
          <w:i/>
        </w:rPr>
        <w:t>Virtue ethics and professional roles.</w:t>
      </w:r>
      <w:proofErr w:type="gramEnd"/>
      <w:r w:rsidRPr="00057183">
        <w:rPr>
          <w:i/>
        </w:rPr>
        <w:t xml:space="preserve">  </w:t>
      </w:r>
      <w:r w:rsidRPr="00057183">
        <w:t>Cambridge, UK: Cambridge University Press.</w:t>
      </w:r>
    </w:p>
    <w:p w14:paraId="19FD4E47" w14:textId="77777777" w:rsidR="00E95BC5" w:rsidRPr="00057183" w:rsidRDefault="00E95BC5" w:rsidP="00E95BC5">
      <w:pPr>
        <w:ind w:left="720" w:right="-720" w:hanging="720"/>
      </w:pPr>
      <w:proofErr w:type="spellStart"/>
      <w:r w:rsidRPr="00057183">
        <w:t>Osmo</w:t>
      </w:r>
      <w:proofErr w:type="spellEnd"/>
      <w:r w:rsidRPr="00057183">
        <w:t>, R., &amp; Landau, R.  (2006)</w:t>
      </w:r>
      <w:proofErr w:type="gramStart"/>
      <w:r w:rsidRPr="00057183">
        <w:t>.  The role of ethical theories in decision making by social workers.</w:t>
      </w:r>
      <w:proofErr w:type="gramEnd"/>
      <w:r w:rsidRPr="00057183">
        <w:t xml:space="preserve">  </w:t>
      </w:r>
      <w:proofErr w:type="gramStart"/>
      <w:r w:rsidRPr="00057183">
        <w:rPr>
          <w:i/>
        </w:rPr>
        <w:t>Social Work Education, 25</w:t>
      </w:r>
      <w:r w:rsidRPr="00057183">
        <w:t>(8), 863-876.</w:t>
      </w:r>
      <w:proofErr w:type="gramEnd"/>
    </w:p>
    <w:p w14:paraId="25B0C493" w14:textId="77777777" w:rsidR="00E95BC5" w:rsidRPr="00057183" w:rsidRDefault="00E95BC5" w:rsidP="00E95BC5">
      <w:pPr>
        <w:ind w:left="720" w:right="-720" w:hanging="720"/>
      </w:pPr>
      <w:r w:rsidRPr="00057183">
        <w:t xml:space="preserve">Peterson, C., &amp; Seligman, M. E. P.  (2004).  </w:t>
      </w:r>
      <w:r w:rsidRPr="00057183">
        <w:rPr>
          <w:i/>
        </w:rPr>
        <w:t xml:space="preserve">Character strengths and virtues: A handbook and classification.  </w:t>
      </w:r>
      <w:r w:rsidRPr="00057183">
        <w:t>Washington, DC: APA.</w:t>
      </w:r>
    </w:p>
    <w:p w14:paraId="0971F986" w14:textId="77777777" w:rsidR="00E95BC5" w:rsidRPr="00C9719F" w:rsidRDefault="00E95BC5" w:rsidP="00E95BC5">
      <w:pPr>
        <w:ind w:left="720" w:hanging="720"/>
      </w:pPr>
      <w:proofErr w:type="gramStart"/>
      <w:r w:rsidRPr="00C9719F">
        <w:t>Peterson, G. R.</w:t>
      </w:r>
      <w:proofErr w:type="gramEnd"/>
      <w:r w:rsidRPr="00C9719F">
        <w:t xml:space="preserve">  (2013).  Virtue, science, and exemplarity: An overview.  In J. A. Van </w:t>
      </w:r>
      <w:proofErr w:type="spellStart"/>
      <w:r w:rsidRPr="00C9719F">
        <w:t>Slyke</w:t>
      </w:r>
      <w:proofErr w:type="spellEnd"/>
      <w:r w:rsidRPr="00C9719F">
        <w:t xml:space="preserve">, G. R. Peterson, K. S. Reimer, M. L. </w:t>
      </w:r>
      <w:proofErr w:type="spellStart"/>
      <w:r w:rsidRPr="00C9719F">
        <w:t>Spezio</w:t>
      </w:r>
      <w:proofErr w:type="spellEnd"/>
      <w:r w:rsidRPr="00C9719F">
        <w:t xml:space="preserve">, &amp; W. S. Brown (Eds.). </w:t>
      </w:r>
      <w:r w:rsidRPr="00C9719F">
        <w:rPr>
          <w:i/>
        </w:rPr>
        <w:t xml:space="preserve">Theology and the science of moral action: Virtue ethics, exemplarity, and cognitive neuroscience.  </w:t>
      </w:r>
      <w:r w:rsidRPr="00C9719F">
        <w:t xml:space="preserve">New York, NY: </w:t>
      </w:r>
      <w:proofErr w:type="spellStart"/>
      <w:r w:rsidRPr="00C9719F">
        <w:t>Routeledge</w:t>
      </w:r>
      <w:proofErr w:type="spellEnd"/>
      <w:r w:rsidRPr="00C9719F">
        <w:t>.</w:t>
      </w:r>
    </w:p>
    <w:p w14:paraId="747E2D0B" w14:textId="77777777" w:rsidR="00E95BC5" w:rsidRPr="00057183" w:rsidRDefault="00E95BC5" w:rsidP="00E95BC5">
      <w:pPr>
        <w:ind w:left="720" w:right="-720" w:hanging="720"/>
      </w:pPr>
      <w:r w:rsidRPr="00057183">
        <w:t xml:space="preserve">Peterson, C., &amp; Seligman, M. E. P.  (2004).  </w:t>
      </w:r>
      <w:r w:rsidRPr="00057183">
        <w:rPr>
          <w:i/>
        </w:rPr>
        <w:t xml:space="preserve">Character strengths and virtues: A handbook and classification.  </w:t>
      </w:r>
      <w:r w:rsidRPr="00057183">
        <w:t>Washington, DC: APA.</w:t>
      </w:r>
    </w:p>
    <w:p w14:paraId="2792F503" w14:textId="77777777" w:rsidR="00E95BC5" w:rsidRPr="00057183" w:rsidRDefault="00E95BC5" w:rsidP="00E95BC5">
      <w:pPr>
        <w:ind w:left="720" w:right="-720" w:hanging="720"/>
      </w:pPr>
      <w:proofErr w:type="spellStart"/>
      <w:r w:rsidRPr="00057183">
        <w:rPr>
          <w:lang w:eastAsia="ja-JP"/>
        </w:rPr>
        <w:t>Pinsent</w:t>
      </w:r>
      <w:proofErr w:type="spellEnd"/>
      <w:r w:rsidRPr="00057183">
        <w:rPr>
          <w:lang w:eastAsia="ja-JP"/>
        </w:rPr>
        <w:t xml:space="preserve">, A.  (2012).  </w:t>
      </w:r>
      <w:r w:rsidRPr="00057183">
        <w:rPr>
          <w:i/>
          <w:lang w:eastAsia="ja-JP"/>
        </w:rPr>
        <w:t xml:space="preserve">The second-person perspective in Aquinas’s ethics: Virtues and gifts.  </w:t>
      </w:r>
      <w:r w:rsidRPr="00057183">
        <w:rPr>
          <w:lang w:eastAsia="ja-JP"/>
        </w:rPr>
        <w:t xml:space="preserve">New York: </w:t>
      </w:r>
      <w:proofErr w:type="spellStart"/>
      <w:r w:rsidRPr="00057183">
        <w:rPr>
          <w:lang w:eastAsia="ja-JP"/>
        </w:rPr>
        <w:t>Routledge</w:t>
      </w:r>
      <w:proofErr w:type="spellEnd"/>
      <w:r w:rsidRPr="00057183">
        <w:rPr>
          <w:lang w:eastAsia="ja-JP"/>
        </w:rPr>
        <w:t>.</w:t>
      </w:r>
    </w:p>
    <w:p w14:paraId="4BCE2ADD" w14:textId="77777777" w:rsidR="00E95BC5" w:rsidRPr="00057183" w:rsidRDefault="00E95BC5" w:rsidP="00E95BC5">
      <w:pPr>
        <w:ind w:left="720" w:right="-720" w:hanging="720"/>
      </w:pPr>
      <w:proofErr w:type="gramStart"/>
      <w:r w:rsidRPr="00057183">
        <w:t>Pullen-</w:t>
      </w:r>
      <w:proofErr w:type="spellStart"/>
      <w:r w:rsidRPr="00057183">
        <w:t>Sansfacon</w:t>
      </w:r>
      <w:proofErr w:type="spellEnd"/>
      <w:r w:rsidRPr="00057183">
        <w:t>, A.</w:t>
      </w:r>
      <w:proofErr w:type="gramEnd"/>
      <w:r w:rsidRPr="00057183">
        <w:t xml:space="preserve">  (2010).  Virtue ethics for social work: A new pedagogy for practical reasoning.  </w:t>
      </w:r>
      <w:proofErr w:type="gramStart"/>
      <w:r w:rsidRPr="00057183">
        <w:rPr>
          <w:i/>
        </w:rPr>
        <w:t>Social Work Education, 29</w:t>
      </w:r>
      <w:r w:rsidRPr="00057183">
        <w:t>(4), 402-415.</w:t>
      </w:r>
      <w:proofErr w:type="gramEnd"/>
    </w:p>
    <w:p w14:paraId="3F4F31A8" w14:textId="77777777" w:rsidR="00E95BC5" w:rsidRPr="00057183" w:rsidRDefault="00E95BC5" w:rsidP="00E95BC5">
      <w:pPr>
        <w:ind w:left="720" w:right="-720" w:hanging="720"/>
      </w:pPr>
      <w:proofErr w:type="gramStart"/>
      <w:r w:rsidRPr="00057183">
        <w:t>Pullen-</w:t>
      </w:r>
      <w:proofErr w:type="spellStart"/>
      <w:r w:rsidRPr="00057183">
        <w:t>Sansfacon</w:t>
      </w:r>
      <w:proofErr w:type="spellEnd"/>
      <w:r w:rsidRPr="00057183">
        <w:t>, A., &amp; Cowden, S.</w:t>
      </w:r>
      <w:proofErr w:type="gramEnd"/>
      <w:r w:rsidRPr="00057183">
        <w:t xml:space="preserve">  (2012)</w:t>
      </w:r>
      <w:proofErr w:type="gramStart"/>
      <w:r w:rsidRPr="00057183">
        <w:t xml:space="preserve">.  </w:t>
      </w:r>
      <w:r w:rsidRPr="00057183">
        <w:rPr>
          <w:i/>
        </w:rPr>
        <w:t>The ethical foundation of social work.</w:t>
      </w:r>
      <w:proofErr w:type="gramEnd"/>
      <w:r w:rsidRPr="00057183">
        <w:t xml:space="preserve">  London: Pearson.</w:t>
      </w:r>
    </w:p>
    <w:p w14:paraId="5C30DDE9" w14:textId="77777777" w:rsidR="00E95BC5" w:rsidRDefault="00E95BC5" w:rsidP="00E95BC5">
      <w:pPr>
        <w:ind w:left="720" w:right="-720" w:hanging="720"/>
      </w:pPr>
      <w:r>
        <w:t>Putman, D. A.  (2012).  A reply to ‘</w:t>
      </w:r>
      <w:proofErr w:type="spellStart"/>
      <w:r>
        <w:t>Scepticism</w:t>
      </w:r>
      <w:proofErr w:type="spellEnd"/>
      <w:r>
        <w:t xml:space="preserve"> about the virtue ethics approach applied to nursing ethics’ by Stephen Holland: The relevance of virtue in nursing ethics.  </w:t>
      </w:r>
      <w:r w:rsidRPr="00332A72">
        <w:rPr>
          <w:i/>
        </w:rPr>
        <w:t>Nursing Philosophy, 13,</w:t>
      </w:r>
      <w:r>
        <w:t xml:space="preserve"> 142-145.</w:t>
      </w:r>
    </w:p>
    <w:p w14:paraId="59BE125A" w14:textId="77777777" w:rsidR="00E95BC5" w:rsidRPr="00057183" w:rsidRDefault="00E95BC5" w:rsidP="00E95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720"/>
      </w:pPr>
      <w:proofErr w:type="gramStart"/>
      <w:r w:rsidRPr="00057183">
        <w:t>Reamer, F. G. (1993).</w:t>
      </w:r>
      <w:proofErr w:type="gramEnd"/>
      <w:r w:rsidRPr="00057183">
        <w:t xml:space="preserve">  </w:t>
      </w:r>
      <w:proofErr w:type="gramStart"/>
      <w:r w:rsidRPr="00057183">
        <w:rPr>
          <w:i/>
        </w:rPr>
        <w:t>The philosophical foundations of social work.</w:t>
      </w:r>
      <w:proofErr w:type="gramEnd"/>
      <w:r w:rsidRPr="00057183">
        <w:t xml:space="preserve"> NY: Columbia University Press.</w:t>
      </w:r>
    </w:p>
    <w:p w14:paraId="6BD2F74F" w14:textId="77777777" w:rsidR="00E95BC5" w:rsidRPr="002C37B0" w:rsidRDefault="00E95BC5" w:rsidP="00E95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720"/>
        <w:rPr>
          <w:color w:val="000000"/>
        </w:rPr>
      </w:pPr>
      <w:proofErr w:type="gramStart"/>
      <w:r w:rsidRPr="002C37B0">
        <w:rPr>
          <w:color w:val="000000"/>
        </w:rPr>
        <w:t>Ream</w:t>
      </w:r>
      <w:r>
        <w:rPr>
          <w:color w:val="000000"/>
        </w:rPr>
        <w:t>er, F. G. (2008).</w:t>
      </w:r>
      <w:proofErr w:type="gramEnd"/>
      <w:r>
        <w:rPr>
          <w:color w:val="000000"/>
        </w:rPr>
        <w:t xml:space="preserve">   </w:t>
      </w:r>
      <w:proofErr w:type="gramStart"/>
      <w:r>
        <w:rPr>
          <w:color w:val="000000"/>
        </w:rPr>
        <w:t>Ethics and v</w:t>
      </w:r>
      <w:r w:rsidRPr="002C37B0">
        <w:rPr>
          <w:color w:val="000000"/>
        </w:rPr>
        <w:t>alues.</w:t>
      </w:r>
      <w:proofErr w:type="gramEnd"/>
      <w:r w:rsidRPr="002C37B0">
        <w:rPr>
          <w:color w:val="000000"/>
        </w:rPr>
        <w:t xml:space="preserve"> In T. Mizrahi &amp; L. E. Davis, </w:t>
      </w:r>
      <w:r>
        <w:rPr>
          <w:i/>
          <w:color w:val="000000"/>
        </w:rPr>
        <w:t>Encyclopedia of social w</w:t>
      </w:r>
      <w:r w:rsidRPr="002C37B0">
        <w:rPr>
          <w:i/>
          <w:color w:val="000000"/>
        </w:rPr>
        <w:t>ork</w:t>
      </w:r>
      <w:r w:rsidRPr="002C37B0">
        <w:rPr>
          <w:color w:val="000000"/>
        </w:rPr>
        <w:t xml:space="preserve"> </w:t>
      </w:r>
      <w:r>
        <w:rPr>
          <w:color w:val="000000"/>
        </w:rPr>
        <w:t xml:space="preserve">(Vol. 2, pp. 143-151).  </w:t>
      </w:r>
      <w:r w:rsidRPr="002C37B0">
        <w:rPr>
          <w:color w:val="000000"/>
        </w:rPr>
        <w:t>Washington, DC: National Association of Social Workers and</w:t>
      </w:r>
      <w:r>
        <w:rPr>
          <w:color w:val="000000"/>
        </w:rPr>
        <w:t xml:space="preserve"> Oxford University Press, Inc.</w:t>
      </w:r>
    </w:p>
    <w:p w14:paraId="17669221" w14:textId="77777777" w:rsidR="00E95BC5" w:rsidRPr="00057183" w:rsidRDefault="00E95BC5" w:rsidP="00E95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720"/>
      </w:pPr>
      <w:proofErr w:type="gramStart"/>
      <w:r w:rsidRPr="00057183">
        <w:t>Reamer, F. G. (1999).</w:t>
      </w:r>
      <w:proofErr w:type="gramEnd"/>
      <w:r w:rsidRPr="00057183">
        <w:t xml:space="preserve"> </w:t>
      </w:r>
      <w:proofErr w:type="gramStart"/>
      <w:r w:rsidRPr="00057183">
        <w:rPr>
          <w:i/>
        </w:rPr>
        <w:t xml:space="preserve">Social work values and ethics </w:t>
      </w:r>
      <w:r w:rsidRPr="00057183">
        <w:t>(2nd Ed.).</w:t>
      </w:r>
      <w:proofErr w:type="gramEnd"/>
      <w:r w:rsidRPr="00057183">
        <w:t xml:space="preserve"> NY: Columbia University Press. </w:t>
      </w:r>
    </w:p>
    <w:p w14:paraId="5500BC5A" w14:textId="77777777" w:rsidR="00E95BC5" w:rsidRPr="00057183" w:rsidRDefault="00E95BC5" w:rsidP="00E95BC5">
      <w:pPr>
        <w:ind w:right="-720"/>
      </w:pPr>
      <w:proofErr w:type="gramStart"/>
      <w:r w:rsidRPr="00057183">
        <w:t>Rhodes, M. L.</w:t>
      </w:r>
      <w:proofErr w:type="gramEnd"/>
      <w:r w:rsidRPr="00057183">
        <w:t xml:space="preserve">  (1986)</w:t>
      </w:r>
      <w:proofErr w:type="gramStart"/>
      <w:r w:rsidRPr="00057183">
        <w:t xml:space="preserve">.  </w:t>
      </w:r>
      <w:r w:rsidRPr="00057183">
        <w:rPr>
          <w:i/>
        </w:rPr>
        <w:t>Ethical dilemmas in social work practice.</w:t>
      </w:r>
      <w:proofErr w:type="gramEnd"/>
      <w:r w:rsidRPr="00057183">
        <w:t xml:space="preserve">  NY: </w:t>
      </w:r>
      <w:proofErr w:type="spellStart"/>
      <w:r w:rsidRPr="00057183">
        <w:t>Routledge</w:t>
      </w:r>
      <w:proofErr w:type="spellEnd"/>
      <w:r w:rsidRPr="00057183">
        <w:t>.</w:t>
      </w:r>
    </w:p>
    <w:p w14:paraId="1846A3A9" w14:textId="77777777" w:rsidR="00E95BC5" w:rsidRPr="00057183" w:rsidRDefault="00E95BC5" w:rsidP="00E95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hanging="720"/>
      </w:pPr>
      <w:proofErr w:type="gramStart"/>
      <w:r w:rsidRPr="00057183">
        <w:t>Reamer, F. G. (1999).</w:t>
      </w:r>
      <w:proofErr w:type="gramEnd"/>
      <w:r w:rsidRPr="00057183">
        <w:t xml:space="preserve"> </w:t>
      </w:r>
      <w:proofErr w:type="gramStart"/>
      <w:r w:rsidRPr="00057183">
        <w:rPr>
          <w:i/>
        </w:rPr>
        <w:t xml:space="preserve">Social work values and ethics </w:t>
      </w:r>
      <w:r w:rsidRPr="00057183">
        <w:t>(2nd Ed.).</w:t>
      </w:r>
      <w:proofErr w:type="gramEnd"/>
      <w:r w:rsidRPr="00057183">
        <w:t xml:space="preserve"> NY: Columbia University Press. </w:t>
      </w:r>
    </w:p>
    <w:p w14:paraId="69015180" w14:textId="77777777" w:rsidR="00E95BC5" w:rsidRPr="00057183" w:rsidRDefault="00E95BC5" w:rsidP="00E95BC5">
      <w:pPr>
        <w:ind w:left="720" w:right="-720" w:hanging="720"/>
      </w:pPr>
      <w:proofErr w:type="gramStart"/>
      <w:r w:rsidRPr="00057183">
        <w:t>Rhodes, M. L.</w:t>
      </w:r>
      <w:proofErr w:type="gramEnd"/>
      <w:r w:rsidRPr="00057183">
        <w:t xml:space="preserve">  (1986)</w:t>
      </w:r>
      <w:proofErr w:type="gramStart"/>
      <w:r w:rsidRPr="00057183">
        <w:t xml:space="preserve">.  </w:t>
      </w:r>
      <w:r w:rsidRPr="00057183">
        <w:rPr>
          <w:i/>
        </w:rPr>
        <w:t>Ethical dilemmas in social work practice.</w:t>
      </w:r>
      <w:proofErr w:type="gramEnd"/>
      <w:r w:rsidRPr="00057183">
        <w:t xml:space="preserve">  NY: </w:t>
      </w:r>
      <w:proofErr w:type="spellStart"/>
      <w:r w:rsidRPr="00057183">
        <w:t>Routledge</w:t>
      </w:r>
      <w:proofErr w:type="spellEnd"/>
      <w:r w:rsidRPr="00057183">
        <w:t>.</w:t>
      </w:r>
    </w:p>
    <w:p w14:paraId="72A083CC" w14:textId="77777777" w:rsidR="00E95BC5" w:rsidRPr="00C9719F" w:rsidRDefault="00E95BC5" w:rsidP="00E95BC5">
      <w:pPr>
        <w:autoSpaceDE w:val="0"/>
        <w:autoSpaceDN w:val="0"/>
        <w:adjustRightInd w:val="0"/>
        <w:ind w:left="720" w:right="-720" w:hanging="720"/>
        <w:rPr>
          <w:rFonts w:cs="Tahoma"/>
        </w:rPr>
      </w:pPr>
      <w:proofErr w:type="spellStart"/>
      <w:proofErr w:type="gramStart"/>
      <w:r w:rsidRPr="00C9719F">
        <w:rPr>
          <w:rFonts w:cs="Tahoma"/>
        </w:rPr>
        <w:t>Sobo</w:t>
      </w:r>
      <w:r w:rsidRPr="00C9719F">
        <w:t>č</w:t>
      </w:r>
      <w:r w:rsidRPr="00C9719F">
        <w:rPr>
          <w:rFonts w:cs="Tahoma"/>
        </w:rPr>
        <w:t>an</w:t>
      </w:r>
      <w:proofErr w:type="spellEnd"/>
      <w:r w:rsidRPr="00C9719F">
        <w:rPr>
          <w:rFonts w:cs="Tahoma"/>
        </w:rPr>
        <w:t>, A. M.</w:t>
      </w:r>
      <w:proofErr w:type="gramEnd"/>
      <w:r w:rsidRPr="00C9719F">
        <w:rPr>
          <w:rFonts w:cs="Tahoma"/>
        </w:rPr>
        <w:t xml:space="preserve">  (2013)</w:t>
      </w:r>
      <w:proofErr w:type="gramStart"/>
      <w:r w:rsidRPr="00C9719F">
        <w:rPr>
          <w:rFonts w:cs="Tahoma"/>
        </w:rPr>
        <w:t xml:space="preserve">.  </w:t>
      </w:r>
      <w:proofErr w:type="spellStart"/>
      <w:r w:rsidRPr="00C9719F">
        <w:rPr>
          <w:rFonts w:cs="Tahoma"/>
          <w:i/>
        </w:rPr>
        <w:t>Etika</w:t>
      </w:r>
      <w:proofErr w:type="spellEnd"/>
      <w:r w:rsidRPr="00C9719F">
        <w:rPr>
          <w:rFonts w:cs="Tahoma"/>
          <w:i/>
        </w:rPr>
        <w:t xml:space="preserve"> v </w:t>
      </w:r>
      <w:proofErr w:type="spellStart"/>
      <w:r w:rsidRPr="00C9719F">
        <w:rPr>
          <w:rFonts w:cs="Tahoma"/>
          <w:i/>
        </w:rPr>
        <w:t>socialnem</w:t>
      </w:r>
      <w:proofErr w:type="spellEnd"/>
      <w:r w:rsidRPr="00C9719F">
        <w:rPr>
          <w:rFonts w:cs="Tahoma"/>
          <w:i/>
        </w:rPr>
        <w:t xml:space="preserve"> </w:t>
      </w:r>
      <w:proofErr w:type="spellStart"/>
      <w:r w:rsidRPr="00C9719F">
        <w:rPr>
          <w:rFonts w:cs="Tahoma"/>
          <w:i/>
        </w:rPr>
        <w:t>delu</w:t>
      </w:r>
      <w:proofErr w:type="spellEnd"/>
      <w:r w:rsidRPr="00C9719F">
        <w:rPr>
          <w:rFonts w:cs="Tahoma"/>
          <w:i/>
        </w:rPr>
        <w:t xml:space="preserve"> </w:t>
      </w:r>
      <w:r w:rsidRPr="00C9719F">
        <w:rPr>
          <w:rFonts w:cs="Tahoma"/>
        </w:rPr>
        <w:t>[Ethics in social work].</w:t>
      </w:r>
      <w:proofErr w:type="gramEnd"/>
      <w:r w:rsidRPr="00C9719F">
        <w:rPr>
          <w:rFonts w:cs="Tahoma"/>
        </w:rPr>
        <w:t xml:space="preserve">  Unpublished doctoral dissertation, University of </w:t>
      </w:r>
      <w:r w:rsidRPr="00C9719F">
        <w:rPr>
          <w:rStyle w:val="locationname"/>
        </w:rPr>
        <w:t>Ljubljana, Slovenia.</w:t>
      </w:r>
    </w:p>
    <w:p w14:paraId="12ED2352" w14:textId="77777777" w:rsidR="00E95BC5" w:rsidRDefault="00E95BC5" w:rsidP="00E95BC5">
      <w:pPr>
        <w:autoSpaceDE w:val="0"/>
        <w:autoSpaceDN w:val="0"/>
        <w:adjustRightInd w:val="0"/>
        <w:ind w:left="720" w:right="-720" w:hanging="720"/>
      </w:pPr>
      <w:proofErr w:type="spellStart"/>
      <w:r w:rsidRPr="00DB234B">
        <w:t>Statman</w:t>
      </w:r>
      <w:proofErr w:type="spellEnd"/>
      <w:r w:rsidRPr="00DB234B">
        <w:t>, D.</w:t>
      </w:r>
      <w:r>
        <w:t xml:space="preserve">  (Ed.).  (1997).  </w:t>
      </w:r>
      <w:r w:rsidRPr="00082A17">
        <w:t>Virtue ethics: A critical reader</w:t>
      </w:r>
      <w:r w:rsidRPr="00457F62">
        <w:rPr>
          <w:i/>
        </w:rPr>
        <w:t>.</w:t>
      </w:r>
      <w:r>
        <w:t xml:space="preserve">  Washington, DC: Georgetown University Press.</w:t>
      </w:r>
    </w:p>
    <w:p w14:paraId="2E70BE28" w14:textId="77777777" w:rsidR="00E95BC5" w:rsidRPr="00057183" w:rsidRDefault="00E95BC5" w:rsidP="00E95BC5">
      <w:pPr>
        <w:autoSpaceDE w:val="0"/>
        <w:autoSpaceDN w:val="0"/>
        <w:adjustRightInd w:val="0"/>
        <w:ind w:left="720" w:right="-720" w:hanging="720"/>
      </w:pPr>
      <w:proofErr w:type="gramStart"/>
      <w:r w:rsidRPr="00057183">
        <w:t>Strom-Gottfried, K. (2007).</w:t>
      </w:r>
      <w:proofErr w:type="gramEnd"/>
      <w:r w:rsidRPr="00057183">
        <w:t xml:space="preserve">  </w:t>
      </w:r>
      <w:proofErr w:type="gramStart"/>
      <w:r w:rsidRPr="00057183">
        <w:rPr>
          <w:i/>
        </w:rPr>
        <w:t>Straight talk about professional ethics</w:t>
      </w:r>
      <w:r w:rsidRPr="00057183">
        <w:t>.</w:t>
      </w:r>
      <w:proofErr w:type="gramEnd"/>
      <w:r w:rsidRPr="00057183">
        <w:t xml:space="preserve">  Chicago, Ill: Lyceum Books.</w:t>
      </w:r>
    </w:p>
    <w:p w14:paraId="363BD54E" w14:textId="77777777" w:rsidR="00E95BC5" w:rsidRPr="00057183" w:rsidRDefault="00E95BC5" w:rsidP="00E95BC5">
      <w:pPr>
        <w:ind w:left="720" w:right="-720" w:hanging="720"/>
      </w:pPr>
      <w:proofErr w:type="spellStart"/>
      <w:proofErr w:type="gramStart"/>
      <w:r w:rsidRPr="00057183">
        <w:t>Svara</w:t>
      </w:r>
      <w:proofErr w:type="spellEnd"/>
      <w:r w:rsidRPr="00057183">
        <w:t>, J. H.</w:t>
      </w:r>
      <w:proofErr w:type="gramEnd"/>
      <w:r w:rsidRPr="00057183">
        <w:t xml:space="preserve">  (2007)</w:t>
      </w:r>
      <w:proofErr w:type="gramStart"/>
      <w:r w:rsidRPr="00057183">
        <w:t xml:space="preserve">.  </w:t>
      </w:r>
      <w:r w:rsidRPr="00057183">
        <w:rPr>
          <w:i/>
        </w:rPr>
        <w:t>The ethics primer for public administrators in government and nonprofit organizations.</w:t>
      </w:r>
      <w:proofErr w:type="gramEnd"/>
      <w:r w:rsidRPr="00057183">
        <w:rPr>
          <w:i/>
        </w:rPr>
        <w:t xml:space="preserve">  </w:t>
      </w:r>
      <w:r w:rsidRPr="00057183">
        <w:t xml:space="preserve">Sudbury, MA: Jones and Bartlett. </w:t>
      </w:r>
    </w:p>
    <w:p w14:paraId="3072E3D5" w14:textId="77777777" w:rsidR="00E95BC5" w:rsidRDefault="00E95BC5" w:rsidP="00E95BC5">
      <w:pPr>
        <w:ind w:left="720" w:right="-720" w:hanging="720"/>
      </w:pPr>
      <w:proofErr w:type="spellStart"/>
      <w:proofErr w:type="gramStart"/>
      <w:r>
        <w:t>Toft</w:t>
      </w:r>
      <w:proofErr w:type="spellEnd"/>
      <w:r>
        <w:t>, J., &amp; Bibus, A. A.</w:t>
      </w:r>
      <w:proofErr w:type="gramEnd"/>
      <w:r>
        <w:t xml:space="preserve">  (2014)</w:t>
      </w:r>
      <w:proofErr w:type="gramStart"/>
      <w:r>
        <w:t>.  Citizen-centered administration for child welfare.</w:t>
      </w:r>
      <w:proofErr w:type="gramEnd"/>
      <w:r>
        <w:t xml:space="preserve">  In C. S. </w:t>
      </w:r>
      <w:proofErr w:type="spellStart"/>
      <w:r>
        <w:t>Ramanathan</w:t>
      </w:r>
      <w:proofErr w:type="spellEnd"/>
      <w:r>
        <w:t xml:space="preserve"> &amp; S. </w:t>
      </w:r>
      <w:proofErr w:type="spellStart"/>
      <w:r>
        <w:t>Dutta</w:t>
      </w:r>
      <w:proofErr w:type="spellEnd"/>
      <w:r>
        <w:t xml:space="preserve"> (Eds.), </w:t>
      </w:r>
      <w:r>
        <w:rPr>
          <w:rFonts w:ascii="Times New Roman Italic" w:hAnsi="Times New Roman Italic"/>
          <w:bCs/>
          <w:i/>
          <w:szCs w:val="28"/>
        </w:rPr>
        <w:t>Governance, d</w:t>
      </w:r>
      <w:r w:rsidRPr="00963E40">
        <w:rPr>
          <w:rFonts w:ascii="Times New Roman Italic" w:hAnsi="Times New Roman Italic"/>
          <w:bCs/>
          <w:i/>
          <w:szCs w:val="28"/>
        </w:rPr>
        <w:t>evelopmen</w:t>
      </w:r>
      <w:r>
        <w:rPr>
          <w:rFonts w:ascii="Times New Roman Italic" w:hAnsi="Times New Roman Italic"/>
          <w:bCs/>
          <w:i/>
          <w:szCs w:val="28"/>
        </w:rPr>
        <w:t xml:space="preserve">t and social work </w:t>
      </w:r>
      <w:r w:rsidRPr="00256901">
        <w:rPr>
          <w:rFonts w:ascii="Times New Roman Italic" w:hAnsi="Times New Roman Italic"/>
          <w:bCs/>
          <w:szCs w:val="28"/>
        </w:rPr>
        <w:t xml:space="preserve">(pp. </w:t>
      </w:r>
      <w:r w:rsidRPr="004A37AB">
        <w:rPr>
          <w:rFonts w:ascii="Times New Roman Italic" w:hAnsi="Times New Roman Italic"/>
          <w:bCs/>
          <w:szCs w:val="28"/>
        </w:rPr>
        <w:t xml:space="preserve">46-77).  </w:t>
      </w:r>
      <w:r w:rsidRPr="00963E40">
        <w:rPr>
          <w:bCs/>
          <w:szCs w:val="28"/>
        </w:rPr>
        <w:t xml:space="preserve">NY: </w:t>
      </w:r>
      <w:r w:rsidRPr="00963E40">
        <w:t xml:space="preserve"> Taylor &amp; Francis/</w:t>
      </w:r>
      <w:proofErr w:type="spellStart"/>
      <w:r w:rsidRPr="00963E40">
        <w:t>Routledge</w:t>
      </w:r>
      <w:proofErr w:type="spellEnd"/>
      <w:r w:rsidRPr="00963E40">
        <w:rPr>
          <w:bCs/>
          <w:szCs w:val="28"/>
        </w:rPr>
        <w:t xml:space="preserve">.  </w:t>
      </w:r>
    </w:p>
    <w:p w14:paraId="429B3BB2" w14:textId="77777777" w:rsidR="00E95BC5" w:rsidRPr="00057183" w:rsidRDefault="00E95BC5" w:rsidP="00E95BC5">
      <w:pPr>
        <w:ind w:left="720" w:right="-720" w:hanging="720"/>
      </w:pPr>
      <w:proofErr w:type="spellStart"/>
      <w:proofErr w:type="gramStart"/>
      <w:r w:rsidRPr="00057183">
        <w:rPr>
          <w:bCs/>
        </w:rPr>
        <w:t>Tronto</w:t>
      </w:r>
      <w:proofErr w:type="spellEnd"/>
      <w:r w:rsidRPr="00057183">
        <w:rPr>
          <w:bCs/>
        </w:rPr>
        <w:t>, J. C.</w:t>
      </w:r>
      <w:proofErr w:type="gramEnd"/>
      <w:r w:rsidRPr="00057183">
        <w:rPr>
          <w:bCs/>
        </w:rPr>
        <w:t xml:space="preserve">  (1993).  </w:t>
      </w:r>
      <w:r w:rsidRPr="00057183">
        <w:rPr>
          <w:bCs/>
          <w:i/>
        </w:rPr>
        <w:t xml:space="preserve">Moral boundaries: A political argument for an ethic of care.  </w:t>
      </w:r>
      <w:r w:rsidRPr="00057183">
        <w:rPr>
          <w:bCs/>
        </w:rPr>
        <w:t xml:space="preserve">New York, NY: </w:t>
      </w:r>
      <w:proofErr w:type="spellStart"/>
      <w:r w:rsidRPr="00057183">
        <w:rPr>
          <w:bCs/>
        </w:rPr>
        <w:t>Routledge</w:t>
      </w:r>
      <w:proofErr w:type="spellEnd"/>
      <w:r w:rsidRPr="00057183">
        <w:rPr>
          <w:bCs/>
        </w:rPr>
        <w:t>.</w:t>
      </w:r>
    </w:p>
    <w:p w14:paraId="584DE2EB" w14:textId="77777777" w:rsidR="00E95BC5" w:rsidRPr="00C9719F" w:rsidRDefault="00E95BC5" w:rsidP="00E95BC5">
      <w:pPr>
        <w:ind w:left="720" w:hanging="720"/>
      </w:pPr>
      <w:r w:rsidRPr="00C9719F">
        <w:t xml:space="preserve">Van </w:t>
      </w:r>
      <w:proofErr w:type="spellStart"/>
      <w:r w:rsidRPr="00C9719F">
        <w:t>Slyke</w:t>
      </w:r>
      <w:proofErr w:type="spellEnd"/>
      <w:r w:rsidRPr="00C9719F">
        <w:t xml:space="preserve">, J. A., Peterson, G. R., Reimer, K. S., </w:t>
      </w:r>
      <w:proofErr w:type="spellStart"/>
      <w:r w:rsidRPr="00C9719F">
        <w:t>Spezio</w:t>
      </w:r>
      <w:proofErr w:type="spellEnd"/>
      <w:r w:rsidRPr="00C9719F">
        <w:t xml:space="preserve">, M. L., &amp; Brown, W. S. (Eds.).  (2013).  </w:t>
      </w:r>
      <w:r w:rsidRPr="00C9719F">
        <w:rPr>
          <w:i/>
        </w:rPr>
        <w:t xml:space="preserve">Theology and the science of moral action: Virtue ethics, exemplarity, and cognitive neuroscience.  </w:t>
      </w:r>
      <w:r w:rsidRPr="00C9719F">
        <w:t xml:space="preserve">New York, NY: </w:t>
      </w:r>
      <w:proofErr w:type="spellStart"/>
      <w:r w:rsidRPr="00C9719F">
        <w:t>Routeledge</w:t>
      </w:r>
      <w:proofErr w:type="spellEnd"/>
      <w:r w:rsidRPr="00C9719F">
        <w:t>.</w:t>
      </w:r>
    </w:p>
    <w:p w14:paraId="3F07479C" w14:textId="77777777" w:rsidR="00E95BC5" w:rsidRDefault="00E95BC5" w:rsidP="00E95BC5">
      <w:pPr>
        <w:ind w:left="720" w:right="-720" w:hanging="720"/>
      </w:pPr>
      <w:r>
        <w:t>Webb, S. A.  (2010)</w:t>
      </w:r>
      <w:proofErr w:type="gramStart"/>
      <w:r>
        <w:t>.  Virtue ethics.</w:t>
      </w:r>
      <w:proofErr w:type="gramEnd"/>
      <w:r>
        <w:t xml:space="preserve">  </w:t>
      </w:r>
      <w:proofErr w:type="gramStart"/>
      <w:r>
        <w:t xml:space="preserve">In M. Gray &amp; S. A. Webb, </w:t>
      </w:r>
      <w:r w:rsidRPr="00014A23">
        <w:rPr>
          <w:i/>
        </w:rPr>
        <w:t xml:space="preserve">Ethics and value perspectives in social work </w:t>
      </w:r>
      <w:r>
        <w:t>(pp.108-119).</w:t>
      </w:r>
      <w:proofErr w:type="gramEnd"/>
      <w:r>
        <w:t xml:space="preserve">  London: Palgrave MacMillan.</w:t>
      </w:r>
    </w:p>
    <w:p w14:paraId="1552F747" w14:textId="77777777" w:rsidR="00E95BC5" w:rsidRPr="00057183" w:rsidRDefault="00E95BC5" w:rsidP="00E95BC5">
      <w:pPr>
        <w:ind w:left="720" w:right="-720" w:hanging="720"/>
      </w:pPr>
      <w:r w:rsidRPr="00057183">
        <w:t xml:space="preserve">Webster, P.  (2011).  </w:t>
      </w:r>
      <w:r w:rsidRPr="00057183">
        <w:rPr>
          <w:i/>
        </w:rPr>
        <w:t>A critical analytic literature review of virtue ethics for social work: Beyond codified conduct towards virtuous social work.</w:t>
      </w:r>
      <w:r w:rsidRPr="00057183">
        <w:t xml:space="preserve">  </w:t>
      </w:r>
      <w:proofErr w:type="gramStart"/>
      <w:r w:rsidRPr="00057183">
        <w:t>Unpublished Dissertation, University of Sussex, England.</w:t>
      </w:r>
      <w:proofErr w:type="gramEnd"/>
      <w:r w:rsidRPr="00057183">
        <w:t xml:space="preserve"> </w:t>
      </w:r>
    </w:p>
    <w:p w14:paraId="2AE51CD6" w14:textId="77777777" w:rsidR="00E95BC5" w:rsidRPr="00057183" w:rsidRDefault="00E95BC5" w:rsidP="00E95BC5">
      <w:pPr>
        <w:autoSpaceDE w:val="0"/>
        <w:autoSpaceDN w:val="0"/>
        <w:adjustRightInd w:val="0"/>
        <w:ind w:right="-720"/>
      </w:pPr>
      <w:proofErr w:type="gramStart"/>
      <w:r w:rsidRPr="00057183">
        <w:t>Winter, M.</w:t>
      </w:r>
      <w:proofErr w:type="gramEnd"/>
      <w:r w:rsidRPr="00057183">
        <w:t xml:space="preserve">  (2012).  </w:t>
      </w:r>
      <w:r w:rsidRPr="00057183">
        <w:rPr>
          <w:i/>
        </w:rPr>
        <w:t>Rethinking virtue ethics.</w:t>
      </w:r>
      <w:r w:rsidRPr="00057183">
        <w:t xml:space="preserve">  New York: Springer.</w:t>
      </w:r>
    </w:p>
    <w:p w14:paraId="32900081" w14:textId="0A419FBE" w:rsidR="00E67824" w:rsidRDefault="00E95BC5" w:rsidP="00E95BC5">
      <w:pPr>
        <w:autoSpaceDE w:val="0"/>
        <w:autoSpaceDN w:val="0"/>
        <w:adjustRightInd w:val="0"/>
        <w:ind w:right="-720"/>
      </w:pPr>
      <w:proofErr w:type="gramStart"/>
      <w:r w:rsidRPr="00057183">
        <w:t>Yearly, L.</w:t>
      </w:r>
      <w:proofErr w:type="gramEnd"/>
      <w:r w:rsidRPr="00057183">
        <w:t xml:space="preserve">  (1990)</w:t>
      </w:r>
      <w:proofErr w:type="gramStart"/>
      <w:r w:rsidRPr="00057183">
        <w:t>.  Recent work on virtue.</w:t>
      </w:r>
      <w:proofErr w:type="gramEnd"/>
      <w:r w:rsidRPr="00057183">
        <w:t xml:space="preserve">  </w:t>
      </w:r>
      <w:proofErr w:type="gramStart"/>
      <w:r w:rsidRPr="00057183">
        <w:rPr>
          <w:i/>
        </w:rPr>
        <w:t>Religious Studies Review, 16</w:t>
      </w:r>
      <w:r w:rsidRPr="00057183">
        <w:t>(4), 1-8.</w:t>
      </w:r>
      <w:proofErr w:type="gramEnd"/>
    </w:p>
    <w:p w14:paraId="7C35686D" w14:textId="71162F2E" w:rsidR="00A74B72" w:rsidRDefault="00A74B72" w:rsidP="00A74B72">
      <w:pPr>
        <w:jc w:val="center"/>
        <w:rPr>
          <w:szCs w:val="28"/>
        </w:rPr>
      </w:pPr>
    </w:p>
    <w:p w14:paraId="27F423DF" w14:textId="77777777" w:rsidR="00A74B72" w:rsidRDefault="00A74B72" w:rsidP="00A74B72">
      <w:pPr>
        <w:autoSpaceDE w:val="0"/>
        <w:autoSpaceDN w:val="0"/>
        <w:adjustRightInd w:val="0"/>
        <w:ind w:left="720" w:hanging="720"/>
        <w:rPr>
          <w:rFonts w:cs="Arial"/>
          <w:sz w:val="22"/>
          <w:szCs w:val="22"/>
        </w:rPr>
      </w:pPr>
      <w:r w:rsidRPr="00AC0F37">
        <w:rPr>
          <w:rFonts w:cs="Arial"/>
          <w:noProof/>
          <w:sz w:val="22"/>
          <w:szCs w:val="22"/>
        </w:rPr>
        <mc:AlternateContent>
          <mc:Choice Requires="wps">
            <w:drawing>
              <wp:anchor distT="0" distB="0" distL="114300" distR="114300" simplePos="0" relativeHeight="251699200" behindDoc="0" locked="0" layoutInCell="1" allowOverlap="1" wp14:anchorId="43DA2F62" wp14:editId="2458A882">
                <wp:simplePos x="0" y="0"/>
                <wp:positionH relativeFrom="column">
                  <wp:posOffset>1308735</wp:posOffset>
                </wp:positionH>
                <wp:positionV relativeFrom="paragraph">
                  <wp:posOffset>116840</wp:posOffset>
                </wp:positionV>
                <wp:extent cx="3429000" cy="448945"/>
                <wp:effectExtent l="0" t="0" r="0" b="0"/>
                <wp:wrapSquare wrapText="bothSides"/>
                <wp:docPr id="2" name="TextBox 12"/>
                <wp:cNvGraphicFramePr/>
                <a:graphic xmlns:a="http://schemas.openxmlformats.org/drawingml/2006/main">
                  <a:graphicData uri="http://schemas.microsoft.com/office/word/2010/wordprocessingShape">
                    <wps:wsp>
                      <wps:cNvSpPr txBox="1"/>
                      <wps:spPr>
                        <a:xfrm>
                          <a:off x="0" y="0"/>
                          <a:ext cx="3429000" cy="448945"/>
                        </a:xfrm>
                        <a:prstGeom prst="rect">
                          <a:avLst/>
                        </a:prstGeom>
                        <a:noFill/>
                      </wps:spPr>
                      <wps:txbx>
                        <w:txbxContent>
                          <w:p w14:paraId="7AEDB7F8" w14:textId="77777777" w:rsidR="00A74B72" w:rsidRDefault="00A74B72" w:rsidP="00A74B72">
                            <w:pPr>
                              <w:pStyle w:val="NormalWeb"/>
                              <w:spacing w:before="0" w:beforeAutospacing="0" w:after="0" w:afterAutospacing="0"/>
                              <w:jc w:val="center"/>
                            </w:pPr>
                            <w:r>
                              <w:rPr>
                                <w:rFonts w:asciiTheme="minorHAnsi" w:hAnsi="Cambria" w:cstheme="minorBidi"/>
                                <w:b/>
                                <w:bCs/>
                                <w:color w:val="000000" w:themeColor="text1"/>
                                <w:kern w:val="24"/>
                                <w:sz w:val="48"/>
                                <w:szCs w:val="48"/>
                              </w:rPr>
                              <w:t>Ethics Triangle</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Box 12" o:spid="_x0000_s1043" type="#_x0000_t202" style="position:absolute;left:0;text-align:left;margin-left:103.05pt;margin-top:9.2pt;width:270pt;height:35.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" filled="f" stroked="f">
                <v:textbox style="mso-fit-shape-to-text:t">
                  <w:txbxContent>
                    <w:p w14:paraId="7AEDB7F8" w14:textId="77777777" w:rsidR="00A74B72" w:rsidRDefault="00A74B72" w:rsidP="00A74B72">
                      <w:pPr>
                        <w:pStyle w:val="NormalWeb"/>
                        <w:spacing w:before="0" w:beforeAutospacing="0" w:after="0" w:afterAutospacing="0"/>
                        <w:jc w:val="center"/>
                      </w:pPr>
                      <w:r>
                        <w:rPr>
                          <w:rFonts w:asciiTheme="minorHAnsi" w:hAnsi="Cambria" w:cstheme="minorBidi"/>
                          <w:b/>
                          <w:bCs/>
                          <w:color w:val="000000" w:themeColor="text1"/>
                          <w:kern w:val="24"/>
                          <w:sz w:val="48"/>
                          <w:szCs w:val="48"/>
                        </w:rPr>
                        <w:t>Ethics Triangle</w:t>
                      </w:r>
                    </w:p>
                  </w:txbxContent>
                </v:textbox>
                <w10:wrap type="square"/>
              </v:shape>
            </w:pict>
          </mc:Fallback>
        </mc:AlternateContent>
      </w:r>
    </w:p>
    <w:p w14:paraId="5C10E8AB" w14:textId="77777777" w:rsidR="00A74B72" w:rsidRDefault="00A74B72" w:rsidP="00A74B72">
      <w:pPr>
        <w:autoSpaceDE w:val="0"/>
        <w:autoSpaceDN w:val="0"/>
        <w:adjustRightInd w:val="0"/>
        <w:ind w:left="720" w:hanging="720"/>
        <w:rPr>
          <w:rFonts w:cs="Arial"/>
          <w:sz w:val="22"/>
          <w:szCs w:val="22"/>
        </w:rPr>
      </w:pPr>
    </w:p>
    <w:p w14:paraId="0FBACCFA" w14:textId="77777777" w:rsidR="00A74B72" w:rsidRDefault="00A74B72" w:rsidP="00A74B72">
      <w:pPr>
        <w:autoSpaceDE w:val="0"/>
        <w:autoSpaceDN w:val="0"/>
        <w:adjustRightInd w:val="0"/>
        <w:ind w:left="720" w:hanging="720"/>
        <w:rPr>
          <w:rFonts w:cs="Arial"/>
          <w:sz w:val="22"/>
          <w:szCs w:val="22"/>
        </w:rPr>
      </w:pPr>
    </w:p>
    <w:p w14:paraId="0C565908" w14:textId="77777777" w:rsidR="00A74B72" w:rsidRDefault="00A74B72" w:rsidP="00A74B72">
      <w:pPr>
        <w:autoSpaceDE w:val="0"/>
        <w:autoSpaceDN w:val="0"/>
        <w:adjustRightInd w:val="0"/>
        <w:ind w:left="720" w:hanging="720"/>
        <w:rPr>
          <w:rFonts w:cs="Arial"/>
          <w:sz w:val="22"/>
          <w:szCs w:val="22"/>
        </w:rPr>
      </w:pPr>
    </w:p>
    <w:p w14:paraId="67A242F3" w14:textId="77777777" w:rsidR="00A74B72" w:rsidRDefault="00A74B72" w:rsidP="00A74B72">
      <w:pPr>
        <w:autoSpaceDE w:val="0"/>
        <w:autoSpaceDN w:val="0"/>
        <w:adjustRightInd w:val="0"/>
        <w:ind w:left="720" w:hanging="720"/>
        <w:rPr>
          <w:rFonts w:cs="Arial"/>
          <w:sz w:val="22"/>
          <w:szCs w:val="22"/>
        </w:rPr>
      </w:pPr>
      <w:r w:rsidRPr="00AC0F37">
        <w:rPr>
          <w:rFonts w:cs="Arial"/>
          <w:noProof/>
          <w:sz w:val="22"/>
          <w:szCs w:val="22"/>
        </w:rPr>
        <mc:AlternateContent>
          <mc:Choice Requires="wps">
            <w:drawing>
              <wp:anchor distT="0" distB="0" distL="114300" distR="114300" simplePos="0" relativeHeight="251696128" behindDoc="0" locked="0" layoutInCell="1" allowOverlap="1" wp14:anchorId="784537E6" wp14:editId="127E66FF">
                <wp:simplePos x="0" y="0"/>
                <wp:positionH relativeFrom="column">
                  <wp:posOffset>1880235</wp:posOffset>
                </wp:positionH>
                <wp:positionV relativeFrom="paragraph">
                  <wp:posOffset>160020</wp:posOffset>
                </wp:positionV>
                <wp:extent cx="2171700" cy="685800"/>
                <wp:effectExtent l="0" t="0" r="0" b="0"/>
                <wp:wrapSquare wrapText="bothSides"/>
                <wp:docPr id="3" name="TextBox 8"/>
                <wp:cNvGraphicFramePr/>
                <a:graphic xmlns:a="http://schemas.openxmlformats.org/drawingml/2006/main">
                  <a:graphicData uri="http://schemas.microsoft.com/office/word/2010/wordprocessingShape">
                    <wps:wsp>
                      <wps:cNvSpPr txBox="1"/>
                      <wps:spPr>
                        <a:xfrm>
                          <a:off x="0" y="0"/>
                          <a:ext cx="2171700" cy="685800"/>
                        </a:xfrm>
                        <a:prstGeom prst="rect">
                          <a:avLst/>
                        </a:prstGeom>
                        <a:noFill/>
                      </wps:spPr>
                      <wps:txbx>
                        <w:txbxContent>
                          <w:p w14:paraId="0CB7AFB7" w14:textId="77777777" w:rsidR="00A74B72" w:rsidRDefault="00A74B72" w:rsidP="00A74B72">
                            <w:pPr>
                              <w:pStyle w:val="NormalWeb"/>
                              <w:spacing w:before="0" w:beforeAutospacing="0" w:after="0" w:afterAutospacing="0"/>
                              <w:jc w:val="center"/>
                              <w:rPr>
                                <w:rFonts w:asciiTheme="minorHAnsi" w:hAnsi="Cambria" w:cstheme="minorBidi"/>
                                <w:b/>
                                <w:bCs/>
                                <w:color w:val="000000" w:themeColor="text1"/>
                                <w:kern w:val="24"/>
                                <w:sz w:val="36"/>
                                <w:szCs w:val="36"/>
                              </w:rPr>
                            </w:pPr>
                            <w:r>
                              <w:rPr>
                                <w:rFonts w:asciiTheme="minorHAnsi" w:hAnsi="Cambria" w:cstheme="minorBidi"/>
                                <w:b/>
                                <w:bCs/>
                                <w:color w:val="000000" w:themeColor="text1"/>
                                <w:kern w:val="24"/>
                                <w:sz w:val="36"/>
                                <w:szCs w:val="36"/>
                              </w:rPr>
                              <w:t>Principles/Rules =</w:t>
                            </w:r>
                          </w:p>
                          <w:p w14:paraId="7DDCB474" w14:textId="77777777" w:rsidR="00A74B72" w:rsidRDefault="00A74B72" w:rsidP="00A74B72">
                            <w:pPr>
                              <w:pStyle w:val="NormalWeb"/>
                              <w:spacing w:before="0" w:beforeAutospacing="0" w:after="0" w:afterAutospacing="0"/>
                              <w:jc w:val="center"/>
                            </w:pPr>
                            <w:r>
                              <w:rPr>
                                <w:rFonts w:asciiTheme="minorHAnsi" w:hAnsi="Cambria" w:cstheme="minorBidi"/>
                                <w:b/>
                                <w:bCs/>
                                <w:color w:val="000000" w:themeColor="text1"/>
                                <w:kern w:val="24"/>
                                <w:sz w:val="36"/>
                                <w:szCs w:val="36"/>
                              </w:rPr>
                              <w:t>Duty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8" o:spid="_x0000_s1044" type="#_x0000_t202" style="position:absolute;left:0;text-align:left;margin-left:148.05pt;margin-top:12.6pt;width:171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" filled="f" stroked="f">
                <v:textbox>
                  <w:txbxContent>
                    <w:p w14:paraId="0CB7AFB7" w14:textId="77777777" w:rsidR="00A74B72" w:rsidRDefault="00A74B72" w:rsidP="00A74B72">
                      <w:pPr>
                        <w:pStyle w:val="NormalWeb"/>
                        <w:spacing w:before="0" w:beforeAutospacing="0" w:after="0" w:afterAutospacing="0"/>
                        <w:jc w:val="center"/>
                        <w:rPr>
                          <w:rFonts w:asciiTheme="minorHAnsi" w:hAnsi="Cambria" w:cstheme="minorBidi"/>
                          <w:b/>
                          <w:bCs/>
                          <w:color w:val="000000" w:themeColor="text1"/>
                          <w:kern w:val="24"/>
                          <w:sz w:val="36"/>
                          <w:szCs w:val="36"/>
                        </w:rPr>
                      </w:pPr>
                      <w:r>
                        <w:rPr>
                          <w:rFonts w:asciiTheme="minorHAnsi" w:hAnsi="Cambria" w:cstheme="minorBidi"/>
                          <w:b/>
                          <w:bCs/>
                          <w:color w:val="000000" w:themeColor="text1"/>
                          <w:kern w:val="24"/>
                          <w:sz w:val="36"/>
                          <w:szCs w:val="36"/>
                        </w:rPr>
                        <w:t>Principles/Rules =</w:t>
                      </w:r>
                    </w:p>
                    <w:p w14:paraId="7DDCB474" w14:textId="77777777" w:rsidR="00A74B72" w:rsidRDefault="00A74B72" w:rsidP="00A74B72">
                      <w:pPr>
                        <w:pStyle w:val="NormalWeb"/>
                        <w:spacing w:before="0" w:beforeAutospacing="0" w:after="0" w:afterAutospacing="0"/>
                        <w:jc w:val="center"/>
                      </w:pPr>
                      <w:r>
                        <w:rPr>
                          <w:rFonts w:asciiTheme="minorHAnsi" w:hAnsi="Cambria" w:cstheme="minorBidi"/>
                          <w:b/>
                          <w:bCs/>
                          <w:color w:val="000000" w:themeColor="text1"/>
                          <w:kern w:val="24"/>
                          <w:sz w:val="36"/>
                          <w:szCs w:val="36"/>
                        </w:rPr>
                        <w:t>Duty</w:t>
                      </w:r>
                    </w:p>
                  </w:txbxContent>
                </v:textbox>
                <w10:wrap type="square"/>
              </v:shape>
            </w:pict>
          </mc:Fallback>
        </mc:AlternateContent>
      </w:r>
    </w:p>
    <w:p w14:paraId="56EF4336" w14:textId="77777777" w:rsidR="00A74B72" w:rsidRDefault="00A74B72" w:rsidP="00A74B72">
      <w:pPr>
        <w:rPr>
          <w:rFonts w:cs="Arial"/>
          <w:sz w:val="22"/>
          <w:szCs w:val="22"/>
        </w:rPr>
      </w:pPr>
    </w:p>
    <w:p w14:paraId="33F24DC7" w14:textId="77777777" w:rsidR="00A74B72" w:rsidRPr="00A35B02" w:rsidRDefault="00A74B72" w:rsidP="00A74B72">
      <w:pPr>
        <w:autoSpaceDE w:val="0"/>
        <w:autoSpaceDN w:val="0"/>
        <w:adjustRightInd w:val="0"/>
        <w:ind w:left="720" w:hanging="720"/>
        <w:rPr>
          <w:rFonts w:cs="Arial"/>
          <w:sz w:val="22"/>
          <w:szCs w:val="22"/>
        </w:rPr>
      </w:pPr>
    </w:p>
    <w:p w14:paraId="719E98FE" w14:textId="77777777" w:rsidR="00A74B72" w:rsidRPr="00A35B02" w:rsidRDefault="00A74B72" w:rsidP="00A74B72">
      <w:pPr>
        <w:ind w:left="720" w:hanging="720"/>
        <w:rPr>
          <w:rFonts w:cs="Arial"/>
          <w:sz w:val="22"/>
          <w:szCs w:val="22"/>
        </w:rPr>
      </w:pPr>
    </w:p>
    <w:p w14:paraId="6C602FF9" w14:textId="77777777" w:rsidR="00A74B72" w:rsidRDefault="00A74B72" w:rsidP="00A74B72">
      <w:pPr>
        <w:rPr>
          <w:sz w:val="22"/>
          <w:szCs w:val="22"/>
        </w:rPr>
      </w:pPr>
      <w:r w:rsidRPr="00AC0F37">
        <w:rPr>
          <w:rFonts w:cs="Arial"/>
          <w:noProof/>
          <w:sz w:val="22"/>
          <w:szCs w:val="22"/>
        </w:rPr>
        <mc:AlternateContent>
          <mc:Choice Requires="wps">
            <w:drawing>
              <wp:anchor distT="0" distB="0" distL="114300" distR="114300" simplePos="0" relativeHeight="251694080" behindDoc="0" locked="0" layoutInCell="1" allowOverlap="1" wp14:anchorId="1642029B" wp14:editId="7D6AB019">
                <wp:simplePos x="0" y="0"/>
                <wp:positionH relativeFrom="column">
                  <wp:posOffset>965835</wp:posOffset>
                </wp:positionH>
                <wp:positionV relativeFrom="paragraph">
                  <wp:posOffset>138430</wp:posOffset>
                </wp:positionV>
                <wp:extent cx="4114800" cy="3439795"/>
                <wp:effectExtent l="50800" t="25400" r="76200" b="90805"/>
                <wp:wrapThrough wrapText="bothSides">
                  <wp:wrapPolygon edited="0">
                    <wp:start x="10267" y="-159"/>
                    <wp:lineTo x="8933" y="0"/>
                    <wp:lineTo x="8933" y="2552"/>
                    <wp:lineTo x="7733" y="2552"/>
                    <wp:lineTo x="7733" y="5104"/>
                    <wp:lineTo x="6400" y="5104"/>
                    <wp:lineTo x="6400" y="7656"/>
                    <wp:lineTo x="5200" y="7656"/>
                    <wp:lineTo x="5200" y="10208"/>
                    <wp:lineTo x="4000" y="10208"/>
                    <wp:lineTo x="4000" y="12760"/>
                    <wp:lineTo x="2667" y="12760"/>
                    <wp:lineTo x="2667" y="15312"/>
                    <wp:lineTo x="1467" y="15312"/>
                    <wp:lineTo x="1467" y="17864"/>
                    <wp:lineTo x="133" y="17864"/>
                    <wp:lineTo x="-267" y="22011"/>
                    <wp:lineTo x="21867" y="22011"/>
                    <wp:lineTo x="21467" y="20575"/>
                    <wp:lineTo x="11067" y="-159"/>
                    <wp:lineTo x="10267" y="-159"/>
                  </wp:wrapPolygon>
                </wp:wrapThrough>
                <wp:docPr id="6" name="Isosceles Triangle 3"/>
                <wp:cNvGraphicFramePr/>
                <a:graphic xmlns:a="http://schemas.openxmlformats.org/drawingml/2006/main">
                  <a:graphicData uri="http://schemas.microsoft.com/office/word/2010/wordprocessingShape">
                    <wps:wsp>
                      <wps:cNvSpPr/>
                      <wps:spPr>
                        <a:xfrm>
                          <a:off x="0" y="0"/>
                          <a:ext cx="4114800" cy="3439795"/>
                        </a:xfrm>
                        <a:prstGeom prst="triangle">
                          <a:avLst>
                            <a:gd name="adj" fmla="val 49350"/>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76.05pt;margin-top:10.9pt;width:324pt;height:270.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" adj="10660" fillcolor="#4f81bd [3204]" strokecolor="#4579b8 [3044]">
                <v:fill color2="#a7bfde [1620]" rotate="t" type="gradient">
                  <o:fill v:ext="view" type="gradientUnscaled"/>
                </v:fill>
                <v:shadow on="t" opacity="22937f" mv:blur="40000f" origin=",.5" offset="0,23000emu"/>
                <w10:wrap type="through"/>
              </v:shape>
            </w:pict>
          </mc:Fallback>
        </mc:AlternateContent>
      </w:r>
    </w:p>
    <w:p w14:paraId="411D4C48" w14:textId="77777777" w:rsidR="00A74B72" w:rsidRPr="00BA6949" w:rsidRDefault="00A74B72" w:rsidP="00A74B72">
      <w:pPr>
        <w:rPr>
          <w:sz w:val="22"/>
          <w:szCs w:val="22"/>
        </w:rPr>
      </w:pPr>
    </w:p>
    <w:p w14:paraId="1C04447E" w14:textId="77777777" w:rsidR="00A74B72" w:rsidRPr="00BA6949" w:rsidRDefault="00A74B72" w:rsidP="00A74B72">
      <w:pPr>
        <w:rPr>
          <w:sz w:val="22"/>
          <w:szCs w:val="22"/>
        </w:rPr>
      </w:pPr>
    </w:p>
    <w:p w14:paraId="6AC4638C" w14:textId="77777777" w:rsidR="00A74B72" w:rsidRPr="00BA6949" w:rsidRDefault="00A74B72" w:rsidP="00A74B72">
      <w:pPr>
        <w:rPr>
          <w:sz w:val="22"/>
          <w:szCs w:val="22"/>
        </w:rPr>
      </w:pPr>
    </w:p>
    <w:p w14:paraId="0B2BE088" w14:textId="77777777" w:rsidR="00A74B72" w:rsidRPr="00BA6949" w:rsidRDefault="00A74B72" w:rsidP="00A74B72">
      <w:pPr>
        <w:rPr>
          <w:sz w:val="22"/>
          <w:szCs w:val="22"/>
        </w:rPr>
      </w:pPr>
    </w:p>
    <w:p w14:paraId="2D517FD3" w14:textId="77777777" w:rsidR="00A74B72" w:rsidRPr="00BA6949" w:rsidRDefault="00A74B72" w:rsidP="00A74B72">
      <w:pPr>
        <w:rPr>
          <w:sz w:val="22"/>
          <w:szCs w:val="22"/>
        </w:rPr>
      </w:pPr>
    </w:p>
    <w:p w14:paraId="2AA180E5" w14:textId="77777777" w:rsidR="00A74B72" w:rsidRPr="00BA6949" w:rsidRDefault="00A74B72" w:rsidP="00A74B72">
      <w:pPr>
        <w:rPr>
          <w:sz w:val="22"/>
          <w:szCs w:val="22"/>
        </w:rPr>
      </w:pPr>
    </w:p>
    <w:p w14:paraId="10DA905C" w14:textId="77777777" w:rsidR="00A74B72" w:rsidRPr="00BA6949" w:rsidRDefault="00A74B72" w:rsidP="00A74B72">
      <w:pPr>
        <w:rPr>
          <w:sz w:val="22"/>
          <w:szCs w:val="22"/>
        </w:rPr>
      </w:pPr>
    </w:p>
    <w:p w14:paraId="2BE0D19F" w14:textId="77777777" w:rsidR="00A74B72" w:rsidRPr="00BA6949" w:rsidRDefault="00A74B72" w:rsidP="00A74B72">
      <w:pPr>
        <w:rPr>
          <w:sz w:val="22"/>
          <w:szCs w:val="22"/>
        </w:rPr>
      </w:pPr>
    </w:p>
    <w:p w14:paraId="6AD67D14" w14:textId="77777777" w:rsidR="00A74B72" w:rsidRPr="00BA6949" w:rsidRDefault="00A74B72" w:rsidP="00A74B72">
      <w:pPr>
        <w:rPr>
          <w:sz w:val="22"/>
          <w:szCs w:val="22"/>
        </w:rPr>
      </w:pPr>
    </w:p>
    <w:p w14:paraId="41894A92" w14:textId="77777777" w:rsidR="00A74B72" w:rsidRPr="00BA6949" w:rsidRDefault="00A74B72" w:rsidP="00A74B72">
      <w:pPr>
        <w:rPr>
          <w:sz w:val="22"/>
          <w:szCs w:val="22"/>
        </w:rPr>
      </w:pPr>
    </w:p>
    <w:p w14:paraId="4AFEA8DE" w14:textId="77777777" w:rsidR="00A74B72" w:rsidRPr="00BA6949" w:rsidRDefault="00A74B72" w:rsidP="00A74B72">
      <w:pPr>
        <w:rPr>
          <w:sz w:val="22"/>
          <w:szCs w:val="22"/>
        </w:rPr>
      </w:pPr>
      <w:r>
        <w:rPr>
          <w:noProof/>
          <w:sz w:val="22"/>
          <w:szCs w:val="22"/>
        </w:rPr>
        <mc:AlternateContent>
          <mc:Choice Requires="wps">
            <w:drawing>
              <wp:anchor distT="0" distB="0" distL="114300" distR="114300" simplePos="0" relativeHeight="251700224" behindDoc="0" locked="0" layoutInCell="1" allowOverlap="1" wp14:anchorId="00F2AD57" wp14:editId="78F098A0">
                <wp:simplePos x="0" y="0"/>
                <wp:positionH relativeFrom="column">
                  <wp:posOffset>2451735</wp:posOffset>
                </wp:positionH>
                <wp:positionV relativeFrom="paragraph">
                  <wp:posOffset>107315</wp:posOffset>
                </wp:positionV>
                <wp:extent cx="1086485"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08648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3B018" w14:textId="77777777" w:rsidR="00A74B72" w:rsidRPr="0071458C" w:rsidRDefault="00A74B72" w:rsidP="00A74B72">
                            <w:pPr>
                              <w:rPr>
                                <w:b/>
                                <w:sz w:val="32"/>
                                <w:szCs w:val="32"/>
                              </w:rPr>
                            </w:pPr>
                            <w:r w:rsidRPr="0071458C">
                              <w:rPr>
                                <w:b/>
                                <w:sz w:val="32"/>
                                <w:szCs w:val="32"/>
                              </w:rPr>
                              <w:t>SERVICE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5" type="#_x0000_t202" style="position:absolute;margin-left:193.05pt;margin-top:8.45pt;width:85.55pt;height:27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" filled="f" stroked="f">
                <v:textbox>
                  <w:txbxContent>
                    <w:p w14:paraId="1703B018" w14:textId="77777777" w:rsidR="00A74B72" w:rsidRPr="0071458C" w:rsidRDefault="00A74B72" w:rsidP="00A74B72">
                      <w:pPr>
                        <w:rPr>
                          <w:b/>
                          <w:sz w:val="32"/>
                          <w:szCs w:val="32"/>
                        </w:rPr>
                      </w:pPr>
                      <w:r w:rsidRPr="0071458C">
                        <w:rPr>
                          <w:b/>
                          <w:sz w:val="32"/>
                          <w:szCs w:val="32"/>
                        </w:rPr>
                        <w:t>SERVICE</w:t>
                      </w:r>
                    </w:p>
                  </w:txbxContent>
                </v:textbox>
                <w10:wrap type="square"/>
              </v:shape>
            </w:pict>
          </mc:Fallback>
        </mc:AlternateContent>
      </w:r>
    </w:p>
    <w:p w14:paraId="26A120B8" w14:textId="77777777" w:rsidR="00A74B72" w:rsidRPr="00BA6949" w:rsidRDefault="00A74B72" w:rsidP="00A74B72">
      <w:pPr>
        <w:rPr>
          <w:sz w:val="22"/>
          <w:szCs w:val="22"/>
        </w:rPr>
      </w:pPr>
    </w:p>
    <w:p w14:paraId="0E71050B" w14:textId="77777777" w:rsidR="00A74B72" w:rsidRPr="00BA6949" w:rsidRDefault="00A74B72" w:rsidP="00A74B72">
      <w:pPr>
        <w:rPr>
          <w:sz w:val="22"/>
          <w:szCs w:val="22"/>
        </w:rPr>
      </w:pPr>
    </w:p>
    <w:p w14:paraId="20DB3471" w14:textId="77777777" w:rsidR="00A74B72" w:rsidRPr="00BA6949" w:rsidRDefault="00A74B72" w:rsidP="00A74B72">
      <w:pPr>
        <w:rPr>
          <w:sz w:val="22"/>
          <w:szCs w:val="22"/>
        </w:rPr>
      </w:pPr>
    </w:p>
    <w:p w14:paraId="1477846E" w14:textId="77777777" w:rsidR="00A74B72" w:rsidRPr="00BA6949" w:rsidRDefault="00A74B72" w:rsidP="00A74B72">
      <w:pPr>
        <w:rPr>
          <w:sz w:val="22"/>
          <w:szCs w:val="22"/>
        </w:rPr>
      </w:pPr>
    </w:p>
    <w:p w14:paraId="48203E56" w14:textId="77777777" w:rsidR="00A74B72" w:rsidRPr="00BA6949" w:rsidRDefault="00A74B72" w:rsidP="00A74B72">
      <w:pPr>
        <w:rPr>
          <w:sz w:val="22"/>
          <w:szCs w:val="22"/>
        </w:rPr>
      </w:pPr>
    </w:p>
    <w:p w14:paraId="180442EF" w14:textId="77777777" w:rsidR="00A74B72" w:rsidRPr="00BA6949" w:rsidRDefault="00A74B72" w:rsidP="00A74B72">
      <w:pPr>
        <w:rPr>
          <w:sz w:val="22"/>
          <w:szCs w:val="22"/>
        </w:rPr>
      </w:pPr>
    </w:p>
    <w:p w14:paraId="76888E8E" w14:textId="77777777" w:rsidR="00A74B72" w:rsidRPr="00BA6949" w:rsidRDefault="00A74B72" w:rsidP="00A74B72">
      <w:pPr>
        <w:rPr>
          <w:sz w:val="22"/>
          <w:szCs w:val="22"/>
        </w:rPr>
      </w:pPr>
    </w:p>
    <w:p w14:paraId="6FD1E594" w14:textId="77777777" w:rsidR="00A74B72" w:rsidRPr="00BA6949" w:rsidRDefault="00A74B72" w:rsidP="00A74B72">
      <w:pPr>
        <w:rPr>
          <w:sz w:val="22"/>
          <w:szCs w:val="22"/>
        </w:rPr>
      </w:pPr>
    </w:p>
    <w:p w14:paraId="626152AE" w14:textId="77777777" w:rsidR="00A74B72" w:rsidRPr="00BA6949" w:rsidRDefault="00A74B72" w:rsidP="00A74B72">
      <w:pPr>
        <w:rPr>
          <w:sz w:val="22"/>
          <w:szCs w:val="22"/>
        </w:rPr>
      </w:pPr>
    </w:p>
    <w:p w14:paraId="4AADB70D" w14:textId="77777777" w:rsidR="00A74B72" w:rsidRPr="00BA6949" w:rsidRDefault="00A74B72" w:rsidP="00A74B72">
      <w:pPr>
        <w:rPr>
          <w:sz w:val="22"/>
          <w:szCs w:val="22"/>
        </w:rPr>
      </w:pPr>
      <w:r w:rsidRPr="00AC0F37">
        <w:rPr>
          <w:rFonts w:cs="Arial"/>
          <w:noProof/>
          <w:sz w:val="22"/>
          <w:szCs w:val="22"/>
        </w:rPr>
        <mc:AlternateContent>
          <mc:Choice Requires="wps">
            <w:drawing>
              <wp:anchor distT="0" distB="0" distL="114300" distR="114300" simplePos="0" relativeHeight="251698176" behindDoc="0" locked="0" layoutInCell="1" allowOverlap="1" wp14:anchorId="411C30E8" wp14:editId="718D002E">
                <wp:simplePos x="0" y="0"/>
                <wp:positionH relativeFrom="column">
                  <wp:posOffset>4509135</wp:posOffset>
                </wp:positionH>
                <wp:positionV relativeFrom="paragraph">
                  <wp:posOffset>215900</wp:posOffset>
                </wp:positionV>
                <wp:extent cx="1530350" cy="359410"/>
                <wp:effectExtent l="0" t="0" r="0" b="0"/>
                <wp:wrapSquare wrapText="bothSides"/>
                <wp:docPr id="8" name="TextBox 11"/>
                <wp:cNvGraphicFramePr/>
                <a:graphic xmlns:a="http://schemas.openxmlformats.org/drawingml/2006/main">
                  <a:graphicData uri="http://schemas.microsoft.com/office/word/2010/wordprocessingShape">
                    <wps:wsp>
                      <wps:cNvSpPr txBox="1"/>
                      <wps:spPr>
                        <a:xfrm>
                          <a:off x="0" y="0"/>
                          <a:ext cx="1530350" cy="359410"/>
                        </a:xfrm>
                        <a:prstGeom prst="rect">
                          <a:avLst/>
                        </a:prstGeom>
                        <a:noFill/>
                      </wps:spPr>
                      <wps:txbx>
                        <w:txbxContent>
                          <w:p w14:paraId="03873634" w14:textId="77777777" w:rsidR="00A74B72" w:rsidRDefault="00A74B72" w:rsidP="00A74B72">
                            <w:pPr>
                              <w:pStyle w:val="NormalWeb"/>
                              <w:spacing w:before="0" w:beforeAutospacing="0" w:after="0" w:afterAutospacing="0"/>
                              <w:jc w:val="center"/>
                            </w:pPr>
                            <w:r>
                              <w:rPr>
                                <w:rFonts w:asciiTheme="minorHAnsi" w:hAnsi="Cambria" w:cstheme="minorBidi"/>
                                <w:b/>
                                <w:bCs/>
                                <w:color w:val="000000" w:themeColor="text1"/>
                                <w:kern w:val="24"/>
                                <w:sz w:val="36"/>
                                <w:szCs w:val="36"/>
                              </w:rPr>
                              <w:t>Virtue Ethics</w:t>
                            </w:r>
                          </w:p>
                        </w:txbxContent>
                      </wps:txbx>
                      <wps:bodyPr wrap="none" rtlCol="0">
                        <a:noAutofit/>
                      </wps:bodyPr>
                    </wps:wsp>
                  </a:graphicData>
                </a:graphic>
              </wp:anchor>
            </w:drawing>
          </mc:Choice>
          <mc:Fallback>
            <w:pict>
              <v:shape id="TextBox 11" o:spid="_x0000_s1046" type="#_x0000_t202" style="position:absolute;margin-left:355.05pt;margin-top:17pt;width:120.5pt;height:28.3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" filled="f" stroked="f">
                <v:textbox>
                  <w:txbxContent>
                    <w:p w14:paraId="03873634" w14:textId="77777777" w:rsidR="00A74B72" w:rsidRDefault="00A74B72" w:rsidP="00A74B72">
                      <w:pPr>
                        <w:pStyle w:val="NormalWeb"/>
                        <w:spacing w:before="0" w:beforeAutospacing="0" w:after="0" w:afterAutospacing="0"/>
                        <w:jc w:val="center"/>
                      </w:pPr>
                      <w:r>
                        <w:rPr>
                          <w:rFonts w:asciiTheme="minorHAnsi" w:hAnsi="Cambria" w:cstheme="minorBidi"/>
                          <w:b/>
                          <w:bCs/>
                          <w:color w:val="000000" w:themeColor="text1"/>
                          <w:kern w:val="24"/>
                          <w:sz w:val="36"/>
                          <w:szCs w:val="36"/>
                        </w:rPr>
                        <w:t>Virtue Ethics</w:t>
                      </w:r>
                    </w:p>
                  </w:txbxContent>
                </v:textbox>
                <w10:wrap type="square"/>
              </v:shape>
            </w:pict>
          </mc:Fallback>
        </mc:AlternateContent>
      </w:r>
    </w:p>
    <w:p w14:paraId="05543F66" w14:textId="77777777" w:rsidR="00A74B72" w:rsidRPr="00BA6949" w:rsidRDefault="00A74B72" w:rsidP="00A74B72">
      <w:pPr>
        <w:rPr>
          <w:sz w:val="22"/>
          <w:szCs w:val="22"/>
        </w:rPr>
      </w:pPr>
      <w:r w:rsidRPr="00AC0F37">
        <w:rPr>
          <w:rFonts w:cs="Arial"/>
          <w:noProof/>
          <w:sz w:val="22"/>
          <w:szCs w:val="22"/>
        </w:rPr>
        <mc:AlternateContent>
          <mc:Choice Requires="wps">
            <w:drawing>
              <wp:anchor distT="0" distB="0" distL="114300" distR="114300" simplePos="0" relativeHeight="251697152" behindDoc="0" locked="0" layoutInCell="1" allowOverlap="1" wp14:anchorId="494CE4FD" wp14:editId="25F9968D">
                <wp:simplePos x="0" y="0"/>
                <wp:positionH relativeFrom="column">
                  <wp:posOffset>-177165</wp:posOffset>
                </wp:positionH>
                <wp:positionV relativeFrom="paragraph">
                  <wp:posOffset>166370</wp:posOffset>
                </wp:positionV>
                <wp:extent cx="2136140" cy="359410"/>
                <wp:effectExtent l="0" t="0" r="0" b="0"/>
                <wp:wrapSquare wrapText="bothSides"/>
                <wp:docPr id="10" name="TextBox 10"/>
                <wp:cNvGraphicFramePr/>
                <a:graphic xmlns:a="http://schemas.openxmlformats.org/drawingml/2006/main">
                  <a:graphicData uri="http://schemas.microsoft.com/office/word/2010/wordprocessingShape">
                    <wps:wsp>
                      <wps:cNvSpPr txBox="1"/>
                      <wps:spPr>
                        <a:xfrm>
                          <a:off x="0" y="0"/>
                          <a:ext cx="2136140" cy="359410"/>
                        </a:xfrm>
                        <a:prstGeom prst="rect">
                          <a:avLst/>
                        </a:prstGeom>
                        <a:noFill/>
                      </wps:spPr>
                      <wps:txbx>
                        <w:txbxContent>
                          <w:p w14:paraId="7537262E" w14:textId="77777777" w:rsidR="00A74B72" w:rsidRDefault="00A74B72" w:rsidP="00A74B72">
                            <w:pPr>
                              <w:pStyle w:val="NormalWeb"/>
                              <w:spacing w:before="0" w:beforeAutospacing="0" w:after="0" w:afterAutospacing="0"/>
                              <w:jc w:val="center"/>
                            </w:pPr>
                            <w:r>
                              <w:rPr>
                                <w:rFonts w:asciiTheme="minorHAnsi" w:hAnsi="Cambria" w:cstheme="minorBidi"/>
                                <w:b/>
                                <w:bCs/>
                                <w:color w:val="000000" w:themeColor="text1"/>
                                <w:kern w:val="24"/>
                                <w:sz w:val="36"/>
                                <w:szCs w:val="36"/>
                              </w:rPr>
                              <w:t>Utilitarian</w:t>
                            </w:r>
                          </w:p>
                        </w:txbxContent>
                      </wps:txbx>
                      <wps:bodyPr wrap="square" rtlCol="0">
                        <a:spAutoFit/>
                      </wps:bodyPr>
                    </wps:wsp>
                  </a:graphicData>
                </a:graphic>
              </wp:anchor>
            </w:drawing>
          </mc:Choice>
          <mc:Fallback>
            <w:pict>
              <v:shape id="TextBox 10" o:spid="_x0000_s1047" type="#_x0000_t202" style="position:absolute;margin-left:-13.9pt;margin-top:13.1pt;width:168.2pt;height:28.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" filled="f" stroked="f">
                <v:textbox style="mso-fit-shape-to-text:t">
                  <w:txbxContent>
                    <w:p w14:paraId="7537262E" w14:textId="77777777" w:rsidR="00A74B72" w:rsidRDefault="00A74B72" w:rsidP="00A74B72">
                      <w:pPr>
                        <w:pStyle w:val="NormalWeb"/>
                        <w:spacing w:before="0" w:beforeAutospacing="0" w:after="0" w:afterAutospacing="0"/>
                        <w:jc w:val="center"/>
                      </w:pPr>
                      <w:r>
                        <w:rPr>
                          <w:rFonts w:asciiTheme="minorHAnsi" w:hAnsi="Cambria" w:cstheme="minorBidi"/>
                          <w:b/>
                          <w:bCs/>
                          <w:color w:val="000000" w:themeColor="text1"/>
                          <w:kern w:val="24"/>
                          <w:sz w:val="36"/>
                          <w:szCs w:val="36"/>
                        </w:rPr>
                        <w:t>Utilitarian</w:t>
                      </w:r>
                    </w:p>
                  </w:txbxContent>
                </v:textbox>
                <w10:wrap type="square"/>
              </v:shape>
            </w:pict>
          </mc:Fallback>
        </mc:AlternateContent>
      </w:r>
    </w:p>
    <w:p w14:paraId="0C10DF16" w14:textId="77777777" w:rsidR="00A74B72" w:rsidRPr="00BA6949" w:rsidRDefault="00A74B72" w:rsidP="00A74B72">
      <w:pPr>
        <w:rPr>
          <w:sz w:val="22"/>
          <w:szCs w:val="22"/>
        </w:rPr>
      </w:pPr>
    </w:p>
    <w:p w14:paraId="7E4AF6DA" w14:textId="77777777" w:rsidR="00A74B72" w:rsidRPr="00BA6949" w:rsidRDefault="00A74B72" w:rsidP="00A74B72">
      <w:pPr>
        <w:rPr>
          <w:sz w:val="22"/>
          <w:szCs w:val="22"/>
        </w:rPr>
      </w:pPr>
    </w:p>
    <w:p w14:paraId="1CECFB50" w14:textId="77777777" w:rsidR="00A74B72" w:rsidRDefault="00A74B72" w:rsidP="00A74B72">
      <w:pPr>
        <w:rPr>
          <w:rFonts w:ascii="Times" w:hAnsi="Times"/>
          <w:sz w:val="20"/>
          <w:szCs w:val="20"/>
        </w:rPr>
      </w:pPr>
    </w:p>
    <w:p w14:paraId="4A71F81D" w14:textId="77777777" w:rsidR="00A74B72" w:rsidRDefault="00A74B72" w:rsidP="00A74B72">
      <w:pPr>
        <w:spacing w:before="240"/>
        <w:rPr>
          <w:rFonts w:ascii="Times" w:hAnsi="Times"/>
          <w:sz w:val="20"/>
          <w:szCs w:val="20"/>
        </w:rPr>
      </w:pPr>
    </w:p>
    <w:p w14:paraId="11485864" w14:textId="77777777" w:rsidR="00A74B72" w:rsidRDefault="00A74B72" w:rsidP="00A74B72"/>
    <w:p w14:paraId="1F739E5D" w14:textId="77777777" w:rsidR="00A74B72" w:rsidRPr="00717CEA" w:rsidRDefault="00A74B72" w:rsidP="00A74B72">
      <w:pPr>
        <w:rPr>
          <w:b/>
        </w:rPr>
      </w:pPr>
    </w:p>
    <w:p w14:paraId="318F2BCE" w14:textId="77777777" w:rsidR="00A74B72" w:rsidRDefault="00A74B72" w:rsidP="00A74B72">
      <w:pPr>
        <w:rPr>
          <w:lang w:eastAsia="ja-JP"/>
        </w:rPr>
      </w:pPr>
    </w:p>
    <w:p w14:paraId="5C904564" w14:textId="77777777" w:rsidR="00A74B72" w:rsidRPr="00057183" w:rsidRDefault="00A74B72" w:rsidP="00A74B72">
      <w:pPr>
        <w:widowControl w:val="0"/>
        <w:autoSpaceDE w:val="0"/>
        <w:autoSpaceDN w:val="0"/>
        <w:adjustRightInd w:val="0"/>
        <w:rPr>
          <w:lang w:eastAsia="ja-JP"/>
        </w:rPr>
      </w:pPr>
    </w:p>
    <w:p w14:paraId="25C2F914" w14:textId="77777777" w:rsidR="00A74B72" w:rsidRPr="002F15DC" w:rsidRDefault="00A74B72" w:rsidP="00A74B72">
      <w:pPr>
        <w:ind w:right="-90"/>
        <w:jc w:val="center"/>
        <w:rPr>
          <w:color w:val="262626"/>
          <w:sz w:val="22"/>
          <w:szCs w:val="22"/>
          <w:lang w:eastAsia="ja-JP"/>
        </w:rPr>
      </w:pPr>
      <w:r w:rsidRPr="00AC0F37">
        <w:rPr>
          <w:rFonts w:cs="Arial"/>
          <w:noProof/>
          <w:sz w:val="22"/>
          <w:szCs w:val="22"/>
        </w:rPr>
        <mc:AlternateContent>
          <mc:Choice Requires="wps">
            <w:drawing>
              <wp:anchor distT="0" distB="0" distL="114300" distR="114300" simplePos="0" relativeHeight="251695104" behindDoc="0" locked="0" layoutInCell="1" allowOverlap="1" wp14:anchorId="7311747D" wp14:editId="7FAED45F">
                <wp:simplePos x="0" y="0"/>
                <wp:positionH relativeFrom="column">
                  <wp:posOffset>51435</wp:posOffset>
                </wp:positionH>
                <wp:positionV relativeFrom="paragraph">
                  <wp:posOffset>1031240</wp:posOffset>
                </wp:positionV>
                <wp:extent cx="3352165" cy="269875"/>
                <wp:effectExtent l="0" t="0" r="0" b="0"/>
                <wp:wrapSquare wrapText="bothSides"/>
                <wp:docPr id="14" name="TextBox 4"/>
                <wp:cNvGraphicFramePr/>
                <a:graphic xmlns:a="http://schemas.openxmlformats.org/drawingml/2006/main">
                  <a:graphicData uri="http://schemas.microsoft.com/office/word/2010/wordprocessingShape">
                    <wps:wsp>
                      <wps:cNvSpPr txBox="1"/>
                      <wps:spPr>
                        <a:xfrm>
                          <a:off x="0" y="0"/>
                          <a:ext cx="3352165" cy="269875"/>
                        </a:xfrm>
                        <a:prstGeom prst="rect">
                          <a:avLst/>
                        </a:prstGeom>
                        <a:noFill/>
                      </wps:spPr>
                      <wps:txbx>
                        <w:txbxContent>
                          <w:p w14:paraId="5FC0A2E1" w14:textId="77777777" w:rsidR="00A74B72" w:rsidRPr="00AC0F37" w:rsidRDefault="00A74B72" w:rsidP="00A74B72">
                            <w:pPr>
                              <w:pStyle w:val="NormalWeb"/>
                              <w:spacing w:before="0" w:beforeAutospacing="0" w:after="0" w:afterAutospacing="0"/>
                              <w:rPr>
                                <w:sz w:val="24"/>
                                <w:szCs w:val="24"/>
                              </w:rPr>
                            </w:pPr>
                            <w:r>
                              <w:rPr>
                                <w:rFonts w:asciiTheme="minorHAnsi" w:hAnsi="Cambria" w:cstheme="minorBidi"/>
                                <w:color w:val="000000" w:themeColor="text1"/>
                                <w:kern w:val="24"/>
                                <w:sz w:val="24"/>
                                <w:szCs w:val="24"/>
                              </w:rPr>
                              <w:t xml:space="preserve">“Ethics Triangle” adapted from </w:t>
                            </w:r>
                            <w:proofErr w:type="spellStart"/>
                            <w:r>
                              <w:rPr>
                                <w:rFonts w:asciiTheme="minorHAnsi" w:hAnsi="Cambria" w:cstheme="minorBidi"/>
                                <w:color w:val="000000" w:themeColor="text1"/>
                                <w:kern w:val="24"/>
                                <w:sz w:val="24"/>
                                <w:szCs w:val="24"/>
                              </w:rPr>
                              <w:t>Svara</w:t>
                            </w:r>
                            <w:proofErr w:type="spellEnd"/>
                            <w:r>
                              <w:rPr>
                                <w:rFonts w:asciiTheme="minorHAnsi" w:hAnsi="Cambria" w:cstheme="minorBidi"/>
                                <w:color w:val="000000" w:themeColor="text1"/>
                                <w:kern w:val="24"/>
                                <w:sz w:val="24"/>
                                <w:szCs w:val="24"/>
                              </w:rPr>
                              <w:t>, 2007, p. 68</w:t>
                            </w:r>
                            <w:r w:rsidRPr="00AC0F37">
                              <w:rPr>
                                <w:rFonts w:asciiTheme="minorHAnsi" w:hAnsi="Cambria" w:cstheme="minorBidi"/>
                                <w:color w:val="000000" w:themeColor="text1"/>
                                <w:kern w:val="24"/>
                                <w:sz w:val="24"/>
                                <w:szCs w:val="24"/>
                              </w:rPr>
                              <w:t xml:space="preserve"> </w:t>
                            </w:r>
                          </w:p>
                        </w:txbxContent>
                      </wps:txbx>
                      <wps:bodyPr wrap="none" rtlCol="0">
                        <a:spAutoFit/>
                      </wps:bodyPr>
                    </wps:wsp>
                  </a:graphicData>
                </a:graphic>
              </wp:anchor>
            </w:drawing>
          </mc:Choice>
          <mc:Fallback>
            <w:pict>
              <v:shape id="TextBox 4" o:spid="_x0000_s1048" type="#_x0000_t202" style="position:absolute;left:0;text-align:left;margin-left:4.05pt;margin-top:81.2pt;width:263.95pt;height:21.2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" filled="f" stroked="f">
                <v:textbox style="mso-fit-shape-to-text:t">
                  <w:txbxContent>
                    <w:p w14:paraId="5FC0A2E1" w14:textId="77777777" w:rsidR="00A74B72" w:rsidRPr="00AC0F37" w:rsidRDefault="00A74B72" w:rsidP="00A74B72">
                      <w:pPr>
                        <w:pStyle w:val="NormalWeb"/>
                        <w:spacing w:before="0" w:beforeAutospacing="0" w:after="0" w:afterAutospacing="0"/>
                        <w:rPr>
                          <w:sz w:val="24"/>
                          <w:szCs w:val="24"/>
                        </w:rPr>
                      </w:pPr>
                      <w:r>
                        <w:rPr>
                          <w:rFonts w:asciiTheme="minorHAnsi" w:hAnsi="Cambria" w:cstheme="minorBidi"/>
                          <w:color w:val="000000" w:themeColor="text1"/>
                          <w:kern w:val="24"/>
                          <w:sz w:val="24"/>
                          <w:szCs w:val="24"/>
                        </w:rPr>
                        <w:t xml:space="preserve">“Ethics Triangle” adapted from </w:t>
                      </w:r>
                      <w:proofErr w:type="spellStart"/>
                      <w:r>
                        <w:rPr>
                          <w:rFonts w:asciiTheme="minorHAnsi" w:hAnsi="Cambria" w:cstheme="minorBidi"/>
                          <w:color w:val="000000" w:themeColor="text1"/>
                          <w:kern w:val="24"/>
                          <w:sz w:val="24"/>
                          <w:szCs w:val="24"/>
                        </w:rPr>
                        <w:t>Svara</w:t>
                      </w:r>
                      <w:proofErr w:type="spellEnd"/>
                      <w:r>
                        <w:rPr>
                          <w:rFonts w:asciiTheme="minorHAnsi" w:hAnsi="Cambria" w:cstheme="minorBidi"/>
                          <w:color w:val="000000" w:themeColor="text1"/>
                          <w:kern w:val="24"/>
                          <w:sz w:val="24"/>
                          <w:szCs w:val="24"/>
                        </w:rPr>
                        <w:t>, 2007, p. 68</w:t>
                      </w:r>
                      <w:r w:rsidRPr="00AC0F37">
                        <w:rPr>
                          <w:rFonts w:asciiTheme="minorHAnsi" w:hAnsi="Cambria" w:cstheme="minorBidi"/>
                          <w:color w:val="000000" w:themeColor="text1"/>
                          <w:kern w:val="24"/>
                          <w:sz w:val="24"/>
                          <w:szCs w:val="24"/>
                        </w:rPr>
                        <w:t xml:space="preserve"> </w:t>
                      </w:r>
                    </w:p>
                  </w:txbxContent>
                </v:textbox>
                <w10:wrap type="square"/>
              </v:shape>
            </w:pict>
          </mc:Fallback>
        </mc:AlternateContent>
      </w:r>
      <w:r w:rsidRPr="00057183">
        <w:rPr>
          <w:lang w:eastAsia="ja-JP"/>
        </w:rPr>
        <w:br w:type="page"/>
      </w:r>
    </w:p>
    <w:p w14:paraId="1299F4D2" w14:textId="77777777" w:rsidR="00E67824" w:rsidRDefault="00E67824"/>
    <w:p w14:paraId="3751E9FE" w14:textId="77777777" w:rsidR="00E67824" w:rsidRPr="00057183" w:rsidRDefault="00E67824" w:rsidP="00E67824">
      <w:pPr>
        <w:ind w:right="-720"/>
        <w:jc w:val="center"/>
        <w:rPr>
          <w:b/>
        </w:rPr>
      </w:pPr>
      <w:r w:rsidRPr="00057183">
        <w:rPr>
          <w:b/>
        </w:rPr>
        <w:t>From Values to Virtues: Applying Virtue Ethics to Social Work</w:t>
      </w:r>
    </w:p>
    <w:p w14:paraId="5C8A769C" w14:textId="77777777" w:rsidR="00E67824" w:rsidRPr="00057183" w:rsidRDefault="00E67824" w:rsidP="00E67824">
      <w:pPr>
        <w:widowControl w:val="0"/>
        <w:autoSpaceDE w:val="0"/>
        <w:autoSpaceDN w:val="0"/>
        <w:adjustRightInd w:val="0"/>
        <w:ind w:right="-720"/>
        <w:jc w:val="center"/>
        <w:rPr>
          <w:u w:val="single"/>
          <w:lang w:eastAsia="ja-JP"/>
        </w:rPr>
      </w:pPr>
      <w:r w:rsidRPr="00057183">
        <w:rPr>
          <w:u w:val="single"/>
          <w:lang w:eastAsia="ja-JP"/>
        </w:rPr>
        <w:t>Post-Workshop Quiz</w:t>
      </w:r>
    </w:p>
    <w:p w14:paraId="46F5277F" w14:textId="77777777" w:rsidR="00E67824" w:rsidRPr="00057183" w:rsidRDefault="00E67824" w:rsidP="00E67824">
      <w:pPr>
        <w:widowControl w:val="0"/>
        <w:autoSpaceDE w:val="0"/>
        <w:autoSpaceDN w:val="0"/>
        <w:adjustRightInd w:val="0"/>
        <w:ind w:right="-720"/>
        <w:jc w:val="center"/>
        <w:rPr>
          <w:lang w:eastAsia="ja-JP"/>
        </w:rPr>
      </w:pPr>
    </w:p>
    <w:p w14:paraId="45F91165" w14:textId="77777777" w:rsidR="00E67824" w:rsidRPr="00057183" w:rsidRDefault="00E67824" w:rsidP="00E67824">
      <w:pPr>
        <w:ind w:right="-720"/>
        <w:rPr>
          <w:i/>
        </w:rPr>
      </w:pPr>
      <w:r w:rsidRPr="00057183">
        <w:tab/>
      </w:r>
      <w:r w:rsidRPr="00057183">
        <w:rPr>
          <w:i/>
        </w:rPr>
        <w:t>Circle the letter for the response that best answers or completes the item:</w:t>
      </w:r>
    </w:p>
    <w:p w14:paraId="7F1D3CDC" w14:textId="77777777" w:rsidR="00E67824" w:rsidRPr="00057183" w:rsidRDefault="00E67824" w:rsidP="00E67824">
      <w:pPr>
        <w:ind w:right="-720"/>
      </w:pPr>
    </w:p>
    <w:p w14:paraId="1FB4B6B7" w14:textId="77777777" w:rsidR="00E67824" w:rsidRPr="00057183" w:rsidRDefault="00E67824" w:rsidP="00E67824">
      <w:pPr>
        <w:pStyle w:val="ListParagraph"/>
        <w:numPr>
          <w:ilvl w:val="0"/>
          <w:numId w:val="1"/>
        </w:numPr>
        <w:ind w:right="-720"/>
      </w:pPr>
      <w:r w:rsidRPr="00057183">
        <w:t xml:space="preserve">The term “virtue ethics” refers </w:t>
      </w:r>
      <w:r>
        <w:t xml:space="preserve">most closely </w:t>
      </w:r>
      <w:r w:rsidRPr="00057183">
        <w:t>to which of the following descriptions:</w:t>
      </w:r>
    </w:p>
    <w:p w14:paraId="72D24872" w14:textId="77777777" w:rsidR="00E67824" w:rsidRPr="00057183" w:rsidRDefault="00E67824" w:rsidP="00E67824">
      <w:pPr>
        <w:pStyle w:val="ListParagraph"/>
        <w:numPr>
          <w:ilvl w:val="0"/>
          <w:numId w:val="2"/>
        </w:numPr>
        <w:ind w:left="1440" w:right="-720"/>
      </w:pPr>
      <w:r w:rsidRPr="00057183">
        <w:t xml:space="preserve">A perspective in ethical decision-making that focuses on whether a particular decision would result in </w:t>
      </w:r>
      <w:r>
        <w:t>the best possible</w:t>
      </w:r>
      <w:r w:rsidRPr="00057183">
        <w:t xml:space="preserve"> outcome</w:t>
      </w:r>
      <w:r>
        <w:t xml:space="preserve"> or consequence for all affected</w:t>
      </w:r>
      <w:r w:rsidRPr="00057183">
        <w:t>.</w:t>
      </w:r>
    </w:p>
    <w:p w14:paraId="08321F93" w14:textId="69E48323" w:rsidR="00E67824" w:rsidRPr="00057183" w:rsidRDefault="00E67824" w:rsidP="00E67824">
      <w:pPr>
        <w:pStyle w:val="ListParagraph"/>
        <w:numPr>
          <w:ilvl w:val="0"/>
          <w:numId w:val="2"/>
        </w:numPr>
        <w:ind w:left="1440" w:right="-720"/>
      </w:pPr>
      <w:r w:rsidRPr="00057183">
        <w:t>A perspective in ethical decision-making that focuses on</w:t>
      </w:r>
      <w:r>
        <w:t xml:space="preserve"> universal principles and </w:t>
      </w:r>
      <w:r w:rsidR="00FD7B85">
        <w:t xml:space="preserve">then on </w:t>
      </w:r>
      <w:r>
        <w:t xml:space="preserve">ideal, impartial </w:t>
      </w:r>
      <w:r w:rsidRPr="00057183">
        <w:t xml:space="preserve">rules </w:t>
      </w:r>
      <w:r w:rsidR="00FD7B85">
        <w:t>to determine one’s moral duty.</w:t>
      </w:r>
    </w:p>
    <w:p w14:paraId="05F1FC15" w14:textId="3C8825A5" w:rsidR="00E67824" w:rsidRPr="00057183" w:rsidRDefault="00E67824" w:rsidP="00E67824">
      <w:pPr>
        <w:pStyle w:val="ListParagraph"/>
        <w:numPr>
          <w:ilvl w:val="0"/>
          <w:numId w:val="2"/>
        </w:numPr>
        <w:ind w:left="1440" w:right="-720"/>
      </w:pPr>
      <w:r w:rsidRPr="00057183">
        <w:t>A perspective in ethical decision-making that focuses on the moral qualities, characteristics, or strengths of the person fac</w:t>
      </w:r>
      <w:r w:rsidR="00FD7B85">
        <w:t>ing the decision</w:t>
      </w:r>
      <w:r w:rsidRPr="00057183">
        <w:t>.</w:t>
      </w:r>
    </w:p>
    <w:p w14:paraId="2F607584" w14:textId="77777777" w:rsidR="00E67824" w:rsidRPr="00057183" w:rsidRDefault="00E67824" w:rsidP="00E67824">
      <w:pPr>
        <w:pStyle w:val="ListParagraph"/>
        <w:numPr>
          <w:ilvl w:val="0"/>
          <w:numId w:val="2"/>
        </w:numPr>
        <w:ind w:left="1440" w:right="-720"/>
      </w:pPr>
      <w:r w:rsidRPr="00057183">
        <w:t xml:space="preserve">None of the above. </w:t>
      </w:r>
    </w:p>
    <w:p w14:paraId="22891229" w14:textId="77777777" w:rsidR="00E67824" w:rsidRPr="00057183" w:rsidRDefault="00E67824" w:rsidP="00E67824">
      <w:pPr>
        <w:pStyle w:val="ListParagraph"/>
        <w:ind w:left="1800" w:right="-720"/>
      </w:pPr>
    </w:p>
    <w:p w14:paraId="7F8A7420" w14:textId="77777777" w:rsidR="00E67824" w:rsidRPr="00057183" w:rsidRDefault="00E67824" w:rsidP="00E67824">
      <w:pPr>
        <w:pStyle w:val="ListParagraph"/>
        <w:numPr>
          <w:ilvl w:val="0"/>
          <w:numId w:val="1"/>
        </w:numPr>
        <w:ind w:right="-720"/>
      </w:pPr>
      <w:r w:rsidRPr="00057183">
        <w:t>Virtue ethics is a good fit with social work because:</w:t>
      </w:r>
    </w:p>
    <w:p w14:paraId="7D95E988" w14:textId="77777777" w:rsidR="00E67824" w:rsidRPr="00057183" w:rsidRDefault="00E67824" w:rsidP="00E67824">
      <w:pPr>
        <w:pStyle w:val="ListParagraph"/>
        <w:numPr>
          <w:ilvl w:val="1"/>
          <w:numId w:val="1"/>
        </w:numPr>
        <w:ind w:right="-720"/>
      </w:pPr>
      <w:r w:rsidRPr="00057183">
        <w:t>It focuses on holistic strengths of the social worker facing an ethical dilemma.</w:t>
      </w:r>
    </w:p>
    <w:p w14:paraId="7B2CF49F" w14:textId="77777777" w:rsidR="00E67824" w:rsidRPr="00057183" w:rsidRDefault="00E67824" w:rsidP="00E67824">
      <w:pPr>
        <w:pStyle w:val="ListParagraph"/>
        <w:numPr>
          <w:ilvl w:val="1"/>
          <w:numId w:val="1"/>
        </w:numPr>
        <w:ind w:right="-720"/>
      </w:pPr>
      <w:r w:rsidRPr="00057183">
        <w:t>It is flexible and responsive to the social, cultural and political contexts of an ethical dilemma.</w:t>
      </w:r>
    </w:p>
    <w:p w14:paraId="06B17F76" w14:textId="77777777" w:rsidR="00E67824" w:rsidRPr="00057183" w:rsidRDefault="00E67824" w:rsidP="00E67824">
      <w:pPr>
        <w:pStyle w:val="ListParagraph"/>
        <w:numPr>
          <w:ilvl w:val="1"/>
          <w:numId w:val="1"/>
        </w:numPr>
        <w:ind w:right="-720"/>
      </w:pPr>
      <w:r w:rsidRPr="00057183">
        <w:t>It emphasizes the overall integrity of the professional.</w:t>
      </w:r>
    </w:p>
    <w:p w14:paraId="6273838B" w14:textId="77777777" w:rsidR="00E67824" w:rsidRPr="00057183" w:rsidRDefault="00E67824" w:rsidP="00E67824">
      <w:pPr>
        <w:pStyle w:val="ListParagraph"/>
        <w:numPr>
          <w:ilvl w:val="1"/>
          <w:numId w:val="1"/>
        </w:numPr>
        <w:ind w:right="-720"/>
      </w:pPr>
      <w:r w:rsidRPr="00057183">
        <w:t>All of the above.</w:t>
      </w:r>
    </w:p>
    <w:p w14:paraId="048A55C0" w14:textId="77777777" w:rsidR="00E67824" w:rsidRPr="00057183" w:rsidRDefault="00E67824" w:rsidP="00E67824">
      <w:pPr>
        <w:pStyle w:val="ListParagraph"/>
        <w:ind w:left="1440" w:right="-720"/>
      </w:pPr>
    </w:p>
    <w:p w14:paraId="4A084997" w14:textId="3A9FF2FF" w:rsidR="00E67824" w:rsidRPr="00057183" w:rsidRDefault="000308AA" w:rsidP="00E67824">
      <w:pPr>
        <w:pStyle w:val="ListParagraph"/>
        <w:numPr>
          <w:ilvl w:val="0"/>
          <w:numId w:val="1"/>
        </w:numPr>
        <w:ind w:right="-720"/>
      </w:pPr>
      <w:r>
        <w:t>Which of the following is</w:t>
      </w:r>
      <w:r w:rsidRPr="000308AA">
        <w:rPr>
          <w:b/>
        </w:rPr>
        <w:t xml:space="preserve"> not</w:t>
      </w:r>
      <w:r w:rsidR="00E67824" w:rsidRPr="000308AA">
        <w:rPr>
          <w:b/>
        </w:rPr>
        <w:t xml:space="preserve"> </w:t>
      </w:r>
      <w:r>
        <w:t xml:space="preserve">a </w:t>
      </w:r>
      <w:r w:rsidR="00E67824" w:rsidRPr="00057183">
        <w:t>limitation of virtue ethics</w:t>
      </w:r>
      <w:proofErr w:type="gramStart"/>
      <w:r>
        <w:t>?</w:t>
      </w:r>
      <w:r w:rsidR="00E67824" w:rsidRPr="00057183">
        <w:t>:</w:t>
      </w:r>
      <w:proofErr w:type="gramEnd"/>
    </w:p>
    <w:p w14:paraId="7D47B747" w14:textId="77777777" w:rsidR="000308AA" w:rsidRPr="00057183" w:rsidRDefault="000308AA" w:rsidP="000308AA">
      <w:pPr>
        <w:pStyle w:val="ListParagraph"/>
        <w:numPr>
          <w:ilvl w:val="1"/>
          <w:numId w:val="1"/>
        </w:numPr>
        <w:ind w:right="-720"/>
      </w:pPr>
      <w:r w:rsidRPr="00057183">
        <w:t>It might not give specific guidance in a given dilemma.</w:t>
      </w:r>
    </w:p>
    <w:p w14:paraId="434F2B95" w14:textId="4F47D8A8" w:rsidR="000308AA" w:rsidRDefault="000308AA" w:rsidP="00E67824">
      <w:pPr>
        <w:pStyle w:val="ListParagraph"/>
        <w:numPr>
          <w:ilvl w:val="1"/>
          <w:numId w:val="1"/>
        </w:numPr>
        <w:ind w:right="-720"/>
      </w:pPr>
      <w:r>
        <w:t>It focuses on the character and motivations of the person facing the ethical issue or dilemma.</w:t>
      </w:r>
    </w:p>
    <w:p w14:paraId="0874C1B9" w14:textId="77777777" w:rsidR="00E67824" w:rsidRPr="00057183" w:rsidRDefault="00E67824" w:rsidP="00E67824">
      <w:pPr>
        <w:pStyle w:val="ListParagraph"/>
        <w:numPr>
          <w:ilvl w:val="1"/>
          <w:numId w:val="1"/>
        </w:numPr>
        <w:ind w:right="-720"/>
      </w:pPr>
      <w:r w:rsidRPr="00057183">
        <w:t>It needs to be supplemented by reference to norms, rules, laws or principles.</w:t>
      </w:r>
    </w:p>
    <w:p w14:paraId="02388A49" w14:textId="77777777" w:rsidR="00E67824" w:rsidRPr="00057183" w:rsidRDefault="00E67824" w:rsidP="00E67824">
      <w:pPr>
        <w:pStyle w:val="ListParagraph"/>
        <w:numPr>
          <w:ilvl w:val="1"/>
          <w:numId w:val="1"/>
        </w:numPr>
        <w:ind w:right="-720"/>
      </w:pPr>
      <w:r w:rsidRPr="00057183">
        <w:t>Defining a virtuous act can appear circular: i.e., one is acting virtuously if one acts as a virtuous person would act.</w:t>
      </w:r>
    </w:p>
    <w:p w14:paraId="4E1DCF36" w14:textId="77777777" w:rsidR="00E67824" w:rsidRPr="00057183" w:rsidRDefault="00E67824" w:rsidP="00E67824">
      <w:pPr>
        <w:pStyle w:val="ListParagraph"/>
        <w:numPr>
          <w:ilvl w:val="1"/>
          <w:numId w:val="1"/>
        </w:numPr>
        <w:ind w:right="-720"/>
      </w:pPr>
      <w:r w:rsidRPr="00057183">
        <w:t xml:space="preserve">A virtuous act can result in a bad </w:t>
      </w:r>
      <w:r>
        <w:t xml:space="preserve">or harmful </w:t>
      </w:r>
      <w:r w:rsidRPr="00057183">
        <w:t>outcome.</w:t>
      </w:r>
    </w:p>
    <w:p w14:paraId="56783CA4" w14:textId="77777777" w:rsidR="00E67824" w:rsidRPr="00057183" w:rsidRDefault="00E67824" w:rsidP="00E67824">
      <w:pPr>
        <w:pStyle w:val="ListParagraph"/>
        <w:ind w:left="1440" w:right="-720"/>
      </w:pPr>
    </w:p>
    <w:p w14:paraId="5DBB52D1" w14:textId="77777777" w:rsidR="00E67824" w:rsidRPr="00057183" w:rsidRDefault="00E67824" w:rsidP="00E67824">
      <w:pPr>
        <w:pStyle w:val="ListParagraph"/>
        <w:numPr>
          <w:ilvl w:val="0"/>
          <w:numId w:val="1"/>
        </w:numPr>
        <w:ind w:right="-720"/>
      </w:pPr>
      <w:r w:rsidRPr="00057183">
        <w:t>Facing an ethical dilemma, virtue ethics would have us ask:</w:t>
      </w:r>
    </w:p>
    <w:p w14:paraId="766503B3" w14:textId="77777777" w:rsidR="00E67824" w:rsidRPr="00057183" w:rsidRDefault="00E67824" w:rsidP="00E67824">
      <w:pPr>
        <w:pStyle w:val="ListParagraph"/>
        <w:numPr>
          <w:ilvl w:val="1"/>
          <w:numId w:val="1"/>
        </w:numPr>
        <w:ind w:right="-720"/>
      </w:pPr>
      <w:r w:rsidRPr="00057183">
        <w:rPr>
          <w:lang w:eastAsia="ja-JP"/>
        </w:rPr>
        <w:t xml:space="preserve">“What kind of person (or social worker) do I want to be?”  </w:t>
      </w:r>
    </w:p>
    <w:p w14:paraId="1C4BD9D3" w14:textId="77777777" w:rsidR="00E67824" w:rsidRPr="00057183" w:rsidRDefault="00E67824" w:rsidP="00E67824">
      <w:pPr>
        <w:pStyle w:val="ListParagraph"/>
        <w:numPr>
          <w:ilvl w:val="1"/>
          <w:numId w:val="1"/>
        </w:numPr>
        <w:ind w:right="-720"/>
      </w:pPr>
      <w:r w:rsidRPr="00057183">
        <w:rPr>
          <w:lang w:eastAsia="ja-JP"/>
        </w:rPr>
        <w:t>“What are my values?”</w:t>
      </w:r>
    </w:p>
    <w:p w14:paraId="24F0276E" w14:textId="77777777" w:rsidR="00E67824" w:rsidRPr="00057183" w:rsidRDefault="00E67824" w:rsidP="00E67824">
      <w:pPr>
        <w:pStyle w:val="ListParagraph"/>
        <w:numPr>
          <w:ilvl w:val="1"/>
          <w:numId w:val="1"/>
        </w:numPr>
        <w:ind w:right="-720"/>
      </w:pPr>
      <w:r w:rsidRPr="00057183">
        <w:rPr>
          <w:lang w:eastAsia="ja-JP"/>
        </w:rPr>
        <w:t>“What are my motivations?”</w:t>
      </w:r>
    </w:p>
    <w:p w14:paraId="2C256E25" w14:textId="77777777" w:rsidR="00E67824" w:rsidRPr="00057183" w:rsidRDefault="00E67824" w:rsidP="00E67824">
      <w:pPr>
        <w:pStyle w:val="ListParagraph"/>
        <w:numPr>
          <w:ilvl w:val="1"/>
          <w:numId w:val="1"/>
        </w:numPr>
        <w:ind w:right="-720"/>
      </w:pPr>
      <w:r w:rsidRPr="00057183">
        <w:rPr>
          <w:lang w:eastAsia="ja-JP"/>
        </w:rPr>
        <w:t>“What does a caring response require of me?”</w:t>
      </w:r>
    </w:p>
    <w:p w14:paraId="32FF4A59" w14:textId="77777777" w:rsidR="00E67824" w:rsidRPr="00057183" w:rsidRDefault="00E67824" w:rsidP="00E67824">
      <w:pPr>
        <w:pStyle w:val="ListParagraph"/>
        <w:numPr>
          <w:ilvl w:val="1"/>
          <w:numId w:val="1"/>
        </w:numPr>
        <w:ind w:right="-720"/>
      </w:pPr>
      <w:r w:rsidRPr="00057183">
        <w:rPr>
          <w:lang w:eastAsia="ja-JP"/>
        </w:rPr>
        <w:t>“What have I missed?”</w:t>
      </w:r>
    </w:p>
    <w:p w14:paraId="06D4080F" w14:textId="77777777" w:rsidR="00E67824" w:rsidRPr="00057183" w:rsidRDefault="00E67824" w:rsidP="00E67824">
      <w:pPr>
        <w:pStyle w:val="ListParagraph"/>
        <w:numPr>
          <w:ilvl w:val="1"/>
          <w:numId w:val="1"/>
        </w:numPr>
        <w:ind w:right="-720"/>
      </w:pPr>
      <w:r w:rsidRPr="00057183">
        <w:rPr>
          <w:lang w:eastAsia="ja-JP"/>
        </w:rPr>
        <w:t>All of the above</w:t>
      </w:r>
    </w:p>
    <w:p w14:paraId="0F45E51E" w14:textId="77777777" w:rsidR="00E67824" w:rsidRPr="00057183" w:rsidRDefault="00E67824" w:rsidP="00E67824">
      <w:pPr>
        <w:ind w:right="-720"/>
      </w:pPr>
    </w:p>
    <w:p w14:paraId="0773762F" w14:textId="77777777" w:rsidR="00E67824" w:rsidRPr="00057183" w:rsidRDefault="00E67824" w:rsidP="00E67824">
      <w:pPr>
        <w:pStyle w:val="ListParagraph"/>
        <w:numPr>
          <w:ilvl w:val="0"/>
          <w:numId w:val="3"/>
        </w:numPr>
        <w:ind w:right="-720"/>
      </w:pPr>
      <w:r w:rsidRPr="00057183">
        <w:t>Each of the following is an example of a virtue relevant to social work and related to each other as conceptualized by virtue ethics except:</w:t>
      </w:r>
    </w:p>
    <w:p w14:paraId="7389AB15" w14:textId="77777777" w:rsidR="00E67824" w:rsidRDefault="00E67824" w:rsidP="00E67824">
      <w:pPr>
        <w:pStyle w:val="ListParagraph"/>
        <w:numPr>
          <w:ilvl w:val="1"/>
          <w:numId w:val="3"/>
        </w:numPr>
        <w:ind w:right="-720"/>
      </w:pPr>
      <w:r w:rsidRPr="00057183">
        <w:t>Skill in Paradoxical Interventions</w:t>
      </w:r>
    </w:p>
    <w:p w14:paraId="037545CF" w14:textId="77777777" w:rsidR="00E67824" w:rsidRDefault="00E67824" w:rsidP="00E67824">
      <w:pPr>
        <w:pStyle w:val="ListParagraph"/>
        <w:numPr>
          <w:ilvl w:val="1"/>
          <w:numId w:val="3"/>
        </w:numPr>
        <w:ind w:right="-720"/>
      </w:pPr>
      <w:r>
        <w:t>Courage</w:t>
      </w:r>
    </w:p>
    <w:p w14:paraId="4503CF5F" w14:textId="77777777" w:rsidR="00E67824" w:rsidRDefault="00E67824" w:rsidP="00E67824">
      <w:pPr>
        <w:pStyle w:val="ListParagraph"/>
        <w:numPr>
          <w:ilvl w:val="1"/>
          <w:numId w:val="3"/>
        </w:numPr>
        <w:ind w:right="-720"/>
      </w:pPr>
      <w:r>
        <w:t>Practical Wisdom</w:t>
      </w:r>
    </w:p>
    <w:p w14:paraId="3E3739B1" w14:textId="77777777" w:rsidR="00E67824" w:rsidRDefault="00E67824" w:rsidP="00E67824">
      <w:pPr>
        <w:pStyle w:val="ListParagraph"/>
        <w:numPr>
          <w:ilvl w:val="1"/>
          <w:numId w:val="3"/>
        </w:numPr>
        <w:ind w:right="-720"/>
      </w:pPr>
      <w:r>
        <w:t>Integrity</w:t>
      </w:r>
    </w:p>
    <w:p w14:paraId="6F32F4B5" w14:textId="31CCC0C2" w:rsidR="000308AA" w:rsidRDefault="00E67824" w:rsidP="000308AA">
      <w:pPr>
        <w:pStyle w:val="ListParagraph"/>
        <w:numPr>
          <w:ilvl w:val="1"/>
          <w:numId w:val="3"/>
        </w:numPr>
        <w:ind w:right="-720"/>
      </w:pPr>
      <w:r>
        <w:t>Care</w:t>
      </w:r>
    </w:p>
    <w:p w14:paraId="3A707FFB" w14:textId="44048A1E" w:rsidR="00E67824" w:rsidRPr="000308AA" w:rsidRDefault="000308AA" w:rsidP="000308AA">
      <w:r>
        <w:br w:type="page"/>
      </w:r>
      <w:r w:rsidR="00E67824" w:rsidRPr="000308AA">
        <w:rPr>
          <w:b/>
          <w:sz w:val="32"/>
          <w:szCs w:val="32"/>
          <w:u w:val="single"/>
        </w:rPr>
        <w:t>Correct Answers for Quiz Items:</w:t>
      </w:r>
    </w:p>
    <w:p w14:paraId="08EA9322" w14:textId="77777777" w:rsidR="00E67824" w:rsidRPr="00851F32" w:rsidRDefault="00E67824" w:rsidP="00E67824">
      <w:pPr>
        <w:rPr>
          <w:b/>
          <w:sz w:val="32"/>
          <w:szCs w:val="32"/>
          <w:u w:val="single"/>
        </w:rPr>
      </w:pPr>
    </w:p>
    <w:p w14:paraId="2A1B35C0" w14:textId="77777777" w:rsidR="00E67824" w:rsidRPr="00851F32" w:rsidRDefault="00E67824" w:rsidP="00E67824">
      <w:pPr>
        <w:rPr>
          <w:sz w:val="32"/>
          <w:szCs w:val="32"/>
        </w:rPr>
      </w:pPr>
      <w:r w:rsidRPr="00851F32">
        <w:rPr>
          <w:sz w:val="32"/>
          <w:szCs w:val="32"/>
        </w:rPr>
        <w:t xml:space="preserve">#1 = </w:t>
      </w:r>
      <w:r w:rsidRPr="00851F32">
        <w:rPr>
          <w:b/>
          <w:sz w:val="32"/>
          <w:szCs w:val="32"/>
        </w:rPr>
        <w:t>c</w:t>
      </w:r>
    </w:p>
    <w:p w14:paraId="70E9DBA4" w14:textId="77777777" w:rsidR="00E67824" w:rsidRPr="00851F32" w:rsidRDefault="00E67824" w:rsidP="00E67824">
      <w:pPr>
        <w:rPr>
          <w:sz w:val="32"/>
          <w:szCs w:val="32"/>
        </w:rPr>
      </w:pPr>
      <w:r w:rsidRPr="00851F32">
        <w:rPr>
          <w:sz w:val="32"/>
          <w:szCs w:val="32"/>
        </w:rPr>
        <w:t xml:space="preserve">#2 = </w:t>
      </w:r>
      <w:r w:rsidRPr="00851F32">
        <w:rPr>
          <w:b/>
          <w:sz w:val="32"/>
          <w:szCs w:val="32"/>
        </w:rPr>
        <w:t>d</w:t>
      </w:r>
    </w:p>
    <w:p w14:paraId="569C1B10" w14:textId="196F8492" w:rsidR="00E67824" w:rsidRPr="00851F32" w:rsidRDefault="00E67824" w:rsidP="00E67824">
      <w:pPr>
        <w:rPr>
          <w:sz w:val="32"/>
          <w:szCs w:val="32"/>
        </w:rPr>
      </w:pPr>
      <w:r w:rsidRPr="00851F32">
        <w:rPr>
          <w:sz w:val="32"/>
          <w:szCs w:val="32"/>
        </w:rPr>
        <w:t xml:space="preserve">#3 = </w:t>
      </w:r>
      <w:r w:rsidR="000308AA">
        <w:rPr>
          <w:b/>
          <w:sz w:val="32"/>
          <w:szCs w:val="32"/>
        </w:rPr>
        <w:t>b</w:t>
      </w:r>
    </w:p>
    <w:p w14:paraId="3DC711A6" w14:textId="32C7A816" w:rsidR="00E67824" w:rsidRPr="00851F32" w:rsidRDefault="00E67824" w:rsidP="00E67824">
      <w:pPr>
        <w:rPr>
          <w:sz w:val="32"/>
          <w:szCs w:val="32"/>
        </w:rPr>
      </w:pPr>
      <w:r w:rsidRPr="00851F32">
        <w:rPr>
          <w:sz w:val="32"/>
          <w:szCs w:val="32"/>
        </w:rPr>
        <w:t xml:space="preserve">#4 = </w:t>
      </w:r>
      <w:r w:rsidR="00FD7B85">
        <w:rPr>
          <w:b/>
          <w:sz w:val="32"/>
          <w:szCs w:val="32"/>
        </w:rPr>
        <w:t>f</w:t>
      </w:r>
    </w:p>
    <w:p w14:paraId="18FCE92B" w14:textId="77777777" w:rsidR="00E67824" w:rsidRPr="00851F32" w:rsidRDefault="00E67824" w:rsidP="00E67824">
      <w:pPr>
        <w:rPr>
          <w:sz w:val="32"/>
          <w:szCs w:val="32"/>
        </w:rPr>
      </w:pPr>
      <w:r w:rsidRPr="00851F32">
        <w:rPr>
          <w:sz w:val="32"/>
          <w:szCs w:val="32"/>
        </w:rPr>
        <w:t xml:space="preserve">#5 = </w:t>
      </w:r>
      <w:r w:rsidRPr="00851F32">
        <w:rPr>
          <w:b/>
          <w:sz w:val="32"/>
          <w:szCs w:val="32"/>
        </w:rPr>
        <w:t>a</w:t>
      </w:r>
    </w:p>
    <w:p w14:paraId="36FC5B26" w14:textId="77777777" w:rsidR="00E95BC5" w:rsidRPr="00057183" w:rsidRDefault="00E95BC5" w:rsidP="00E95BC5">
      <w:pPr>
        <w:autoSpaceDE w:val="0"/>
        <w:autoSpaceDN w:val="0"/>
        <w:adjustRightInd w:val="0"/>
        <w:ind w:right="-720"/>
      </w:pPr>
    </w:p>
    <w:p w14:paraId="37C46C6C" w14:textId="77777777" w:rsidR="00B732A2" w:rsidRDefault="00B732A2"/>
    <w:sectPr w:rsidR="00B732A2" w:rsidSect="002F15D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62E4"/>
    <w:multiLevelType w:val="hybridMultilevel"/>
    <w:tmpl w:val="AD9A8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37C11"/>
    <w:multiLevelType w:val="hybridMultilevel"/>
    <w:tmpl w:val="BC1059AE"/>
    <w:lvl w:ilvl="0" w:tplc="C5D07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3E40E1"/>
    <w:multiLevelType w:val="hybridMultilevel"/>
    <w:tmpl w:val="3C5A943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E2830"/>
    <w:multiLevelType w:val="hybridMultilevel"/>
    <w:tmpl w:val="8714A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69"/>
    <w:rsid w:val="000308AA"/>
    <w:rsid w:val="000532D6"/>
    <w:rsid w:val="000C4669"/>
    <w:rsid w:val="0017049C"/>
    <w:rsid w:val="002635CE"/>
    <w:rsid w:val="002F15DC"/>
    <w:rsid w:val="00361BDF"/>
    <w:rsid w:val="00434617"/>
    <w:rsid w:val="00437B9F"/>
    <w:rsid w:val="00486A06"/>
    <w:rsid w:val="004A2D4E"/>
    <w:rsid w:val="00504CEC"/>
    <w:rsid w:val="00537AFB"/>
    <w:rsid w:val="0055571F"/>
    <w:rsid w:val="005B6470"/>
    <w:rsid w:val="006354E3"/>
    <w:rsid w:val="00855031"/>
    <w:rsid w:val="00953C4E"/>
    <w:rsid w:val="00A364C9"/>
    <w:rsid w:val="00A74B72"/>
    <w:rsid w:val="00B3135C"/>
    <w:rsid w:val="00B732A2"/>
    <w:rsid w:val="00BA7170"/>
    <w:rsid w:val="00BC3084"/>
    <w:rsid w:val="00CF70BA"/>
    <w:rsid w:val="00D6353C"/>
    <w:rsid w:val="00D63D69"/>
    <w:rsid w:val="00D65836"/>
    <w:rsid w:val="00DA70B1"/>
    <w:rsid w:val="00DE1FFC"/>
    <w:rsid w:val="00E04138"/>
    <w:rsid w:val="00E5208A"/>
    <w:rsid w:val="00E67824"/>
    <w:rsid w:val="00E95BC5"/>
    <w:rsid w:val="00F07DD7"/>
    <w:rsid w:val="00F257E1"/>
    <w:rsid w:val="00F70D36"/>
    <w:rsid w:val="00F94F97"/>
    <w:rsid w:val="00FA59C1"/>
    <w:rsid w:val="00FC78D4"/>
    <w:rsid w:val="00FD7B85"/>
    <w:rsid w:val="00FF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329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69"/>
    <w:pPr>
      <w:ind w:left="720"/>
      <w:contextualSpacing/>
    </w:pPr>
  </w:style>
  <w:style w:type="paragraph" w:styleId="NormalWeb">
    <w:name w:val="Normal (Web)"/>
    <w:basedOn w:val="Normal"/>
    <w:uiPriority w:val="99"/>
    <w:semiHidden/>
    <w:unhideWhenUsed/>
    <w:rsid w:val="000C466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5571F"/>
    <w:rPr>
      <w:rFonts w:ascii="Lucida Grande" w:hAnsi="Lucida Grande"/>
      <w:sz w:val="18"/>
      <w:szCs w:val="18"/>
    </w:rPr>
  </w:style>
  <w:style w:type="character" w:customStyle="1" w:styleId="BalloonTextChar">
    <w:name w:val="Balloon Text Char"/>
    <w:basedOn w:val="DefaultParagraphFont"/>
    <w:link w:val="BalloonText"/>
    <w:uiPriority w:val="99"/>
    <w:semiHidden/>
    <w:rsid w:val="0055571F"/>
    <w:rPr>
      <w:rFonts w:ascii="Lucida Grande" w:hAnsi="Lucida Grande"/>
      <w:sz w:val="18"/>
      <w:szCs w:val="18"/>
      <w:lang w:eastAsia="en-US"/>
    </w:rPr>
  </w:style>
  <w:style w:type="character" w:styleId="Hyperlink">
    <w:name w:val="Hyperlink"/>
    <w:rsid w:val="00E95BC5"/>
    <w:rPr>
      <w:color w:val="0000FF"/>
      <w:u w:val="single"/>
    </w:rPr>
  </w:style>
  <w:style w:type="character" w:customStyle="1" w:styleId="locationname">
    <w:name w:val="location_name"/>
    <w:rsid w:val="00E95B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69"/>
    <w:pPr>
      <w:ind w:left="720"/>
      <w:contextualSpacing/>
    </w:pPr>
  </w:style>
  <w:style w:type="paragraph" w:styleId="NormalWeb">
    <w:name w:val="Normal (Web)"/>
    <w:basedOn w:val="Normal"/>
    <w:uiPriority w:val="99"/>
    <w:semiHidden/>
    <w:unhideWhenUsed/>
    <w:rsid w:val="000C466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5571F"/>
    <w:rPr>
      <w:rFonts w:ascii="Lucida Grande" w:hAnsi="Lucida Grande"/>
      <w:sz w:val="18"/>
      <w:szCs w:val="18"/>
    </w:rPr>
  </w:style>
  <w:style w:type="character" w:customStyle="1" w:styleId="BalloonTextChar">
    <w:name w:val="Balloon Text Char"/>
    <w:basedOn w:val="DefaultParagraphFont"/>
    <w:link w:val="BalloonText"/>
    <w:uiPriority w:val="99"/>
    <w:semiHidden/>
    <w:rsid w:val="0055571F"/>
    <w:rPr>
      <w:rFonts w:ascii="Lucida Grande" w:hAnsi="Lucida Grande"/>
      <w:sz w:val="18"/>
      <w:szCs w:val="18"/>
      <w:lang w:eastAsia="en-US"/>
    </w:rPr>
  </w:style>
  <w:style w:type="character" w:styleId="Hyperlink">
    <w:name w:val="Hyperlink"/>
    <w:rsid w:val="00E95BC5"/>
    <w:rPr>
      <w:color w:val="0000FF"/>
      <w:u w:val="single"/>
    </w:rPr>
  </w:style>
  <w:style w:type="character" w:customStyle="1" w:styleId="locationname">
    <w:name w:val="location_name"/>
    <w:rsid w:val="00E9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ibus@augsburg.edu" TargetMode="External"/><Relationship Id="rId7" Type="http://schemas.openxmlformats.org/officeDocument/2006/relationships/hyperlink" Target="http://plato.stanford.edu/entries/ethics-virtu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4040</Words>
  <Characters>23033</Characters>
  <Application>Microsoft Macintosh Word</Application>
  <DocSecurity>0</DocSecurity>
  <Lines>191</Lines>
  <Paragraphs>54</Paragraphs>
  <ScaleCrop>false</ScaleCrop>
  <Company>Augsburg College</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Bibus</dc:creator>
  <cp:keywords/>
  <dc:description/>
  <cp:lastModifiedBy>Anthony Bibus</cp:lastModifiedBy>
  <cp:revision>7</cp:revision>
  <dcterms:created xsi:type="dcterms:W3CDTF">2014-05-07T01:02:00Z</dcterms:created>
  <dcterms:modified xsi:type="dcterms:W3CDTF">2014-05-18T00:55:00Z</dcterms:modified>
</cp:coreProperties>
</file>