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2025-2026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77777777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2025: September 3 – December 19,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3420"/>
        <w:gridCol w:w="2790"/>
        <w:gridCol w:w="2250"/>
      </w:tblGrid>
      <w:tr w:rsidR="00255F4D" w14:paraId="092644B3" w14:textId="77777777">
        <w:trPr>
          <w:tblHeader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#/ Section(s)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Central Time Zone</w:t>
            </w:r>
          </w:p>
        </w:tc>
      </w:tr>
      <w:tr w:rsidR="00255F4D" w14:paraId="459B2E31" w14:textId="77777777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1C263F5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DNP-TCN  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212D4B08" w:rsidR="00255F4D" w:rsidRDefault="00490DA8" w:rsidP="001048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  <w:r w:rsidR="0010480B">
              <w:rPr>
                <w:rFonts w:ascii="Times New Roman" w:eastAsia="Times New Roman" w:hAnsi="Times New Roman" w:cs="Times New Roman"/>
              </w:rPr>
              <w:t xml:space="preserve">, </w:t>
            </w:r>
            <w:r w:rsidR="0077563E">
              <w:rPr>
                <w:rFonts w:ascii="Times New Roman" w:eastAsia="Times New Roman" w:hAnsi="Times New Roman" w:cs="Times New Roman"/>
              </w:rPr>
              <w:t>8/26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324B52F5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</w:t>
            </w:r>
            <w:r w:rsidR="0010480B">
              <w:rPr>
                <w:rFonts w:ascii="Times New Roman" w:eastAsia="Times New Roman" w:hAnsi="Times New Roman" w:cs="Times New Roman"/>
              </w:rPr>
              <w:t xml:space="preserve"> a.m.</w:t>
            </w:r>
            <w:r>
              <w:rPr>
                <w:rFonts w:ascii="Times New Roman" w:eastAsia="Times New Roman" w:hAnsi="Times New Roman" w:cs="Times New Roman"/>
              </w:rPr>
              <w:t xml:space="preserve"> – 1</w:t>
            </w:r>
            <w:r w:rsidR="0010480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:00 </w:t>
            </w:r>
            <w:r w:rsidR="0010480B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.m.</w:t>
            </w:r>
          </w:p>
        </w:tc>
      </w:tr>
      <w:tr w:rsidR="00255F4D" w14:paraId="0E61DFFF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700-A</w:t>
            </w:r>
            <w:r>
              <w:rPr>
                <w:rFonts w:ascii="Times New Roman" w:eastAsia="Times New Roman" w:hAnsi="Times New Roman" w:cs="Times New Roman"/>
              </w:rPr>
              <w:br/>
              <w:t>700-B, 700-C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Practicum</w:t>
            </w:r>
            <w:r>
              <w:rPr>
                <w:rFonts w:ascii="Times New Roman" w:eastAsia="Times New Roman" w:hAnsi="Times New Roman" w:cs="Times New Roman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 9/20 through Wednesday 9/24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Custer State Park</w:t>
            </w:r>
          </w:p>
          <w:p w14:paraId="0ABCF724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</w:t>
            </w:r>
          </w:p>
        </w:tc>
      </w:tr>
      <w:tr w:rsidR="00255F4D" w14:paraId="4C0B7E89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0F5BCF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9/3, 10/1, 10/15, 11/19, 12/3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8:30 a.m. – 12:00 p.m. </w:t>
            </w:r>
          </w:p>
        </w:tc>
      </w:tr>
      <w:tr w:rsidR="00255F4D" w14:paraId="3847B23F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805-A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1E5AF14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70F6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751745C5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807-A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61BC7EF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1887B3C3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821-A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78D8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Wednesday, 9/17 and Tuesday,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3631776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831-A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DCE4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Tuesday, 9/16, 11/25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5E72C04A" w14:textId="77777777">
        <w:trPr>
          <w:trHeight w:val="278"/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22BD755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FFFF"/>
              </w:rPr>
              <w:t>PRACTICA</w:t>
            </w:r>
          </w:p>
        </w:tc>
        <w:tc>
          <w:tcPr>
            <w:tcW w:w="3420" w:type="dxa"/>
            <w:shd w:val="clear" w:color="auto" w:fill="000000"/>
            <w:vAlign w:val="center"/>
          </w:tcPr>
          <w:p w14:paraId="594A7D4A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255F4D" w14:paraId="7F255546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 Credit)</w:t>
            </w:r>
          </w:p>
          <w:p w14:paraId="2513642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(2 Credits)</w:t>
            </w:r>
          </w:p>
          <w:p w14:paraId="73F6DAF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701 = 45 Hours</w:t>
            </w:r>
          </w:p>
          <w:p w14:paraId="778549E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702 = 90 Hours</w:t>
            </w:r>
          </w:p>
          <w:p w14:paraId="4F70F30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Default="00490D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Taken with your project advisor. Register using the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Directed/Independe</w:t>
              </w:r>
            </w:hyperlink>
            <w:hyperlink r:id="rId8">
              <w:r>
                <w:rPr>
                  <w:color w:val="0563C1"/>
                  <w:sz w:val="18"/>
                  <w:szCs w:val="18"/>
                  <w:u w:val="single"/>
                </w:rPr>
                <w:t>nt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 xml:space="preserve"> Study Registration form.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5F4D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Practica Options for Social Determinants of Health &amp; Diversity Equity &amp; Inclusion to Advance Health Equity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br/>
              <w:t>(Generally taken the 1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</w:rPr>
              <w:t>st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year)</w:t>
            </w:r>
          </w:p>
        </w:tc>
      </w:tr>
      <w:tr w:rsidR="00255F4D" w14:paraId="29F4763D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733-A</w:t>
            </w:r>
          </w:p>
          <w:p w14:paraId="5A266FE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33D0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958424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01E5447B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733-B</w:t>
            </w:r>
          </w:p>
          <w:p w14:paraId="2BCF9D8B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0A65E3E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7B54A7A1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380C63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733-C</w:t>
            </w:r>
          </w:p>
          <w:p w14:paraId="0E40701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9F45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02F82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0EEB700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4D82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– 4:00 p.m.</w:t>
            </w:r>
          </w:p>
        </w:tc>
      </w:tr>
      <w:tr w:rsidR="00255F4D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Communication and Ethics in Nursing Praxis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(Generally taken the 2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year)</w:t>
            </w:r>
          </w:p>
        </w:tc>
      </w:tr>
      <w:tr w:rsidR="00255F4D" w14:paraId="684FA3E0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02E6C6A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734-A</w:t>
            </w:r>
          </w:p>
          <w:p w14:paraId="6A602C3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68E211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599372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31E63A1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30768812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524EBD9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734-B</w:t>
            </w:r>
          </w:p>
          <w:p w14:paraId="31CB1A7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C27F2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4177EAC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034DCF43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4E4EE1B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734-C</w:t>
            </w:r>
          </w:p>
          <w:p w14:paraId="43363F1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200B4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F5CC70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354B5E0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625B1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– 4:00 p.m.</w:t>
            </w:r>
          </w:p>
        </w:tc>
      </w:tr>
      <w:tr w:rsidR="00255F4D" w14:paraId="42866DA2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5B14F68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734-D</w:t>
            </w:r>
          </w:p>
          <w:p w14:paraId="4E41C9C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674AA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90 hours completed with a leader at your worksite you propose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67F6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ECC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TBD: workplace / other location</w:t>
            </w:r>
          </w:p>
        </w:tc>
      </w:tr>
      <w:tr w:rsidR="00255F4D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E33EDA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 Options for Integrating Evidence-Based Practice and Compassionate Care in Nursing </w:t>
            </w:r>
          </w:p>
          <w:p w14:paraId="45C1FFFC" w14:textId="77777777" w:rsidR="00255F4D" w:rsidRDefault="00E33E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(T</w:t>
            </w:r>
            <w:r w:rsidR="00490DA8">
              <w:rPr>
                <w:rFonts w:ascii="Times New Roman" w:eastAsia="Times New Roman" w:hAnsi="Times New Roman" w:cs="Times New Roman"/>
                <w:b/>
              </w:rPr>
              <w:t>aken during the implementation of your project)</w:t>
            </w:r>
          </w:p>
        </w:tc>
      </w:tr>
      <w:tr w:rsidR="00255F4D" w14:paraId="4814BC3B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3E1C164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68E73F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48B7A3D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22EF62C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5E85F07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735-B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6AE3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65B8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31624B4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</w:tbl>
    <w:p w14:paraId="54AC25CF" w14:textId="77777777" w:rsidR="00255F4D" w:rsidRDefault="00490DA8">
      <w: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lastRenderedPageBreak/>
              <w:t>Please Discuss One Credit Practica Options with Your Faculty Advisor Before Registering</w:t>
            </w:r>
          </w:p>
        </w:tc>
      </w:tr>
      <w:tr w:rsidR="00255F4D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Diversity, Equity and Inclusion to Advance Health Equity</w:t>
            </w:r>
          </w:p>
        </w:tc>
      </w:tr>
      <w:tr w:rsidR="00255F4D" w14:paraId="194DC28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737-A</w:t>
            </w:r>
          </w:p>
          <w:p w14:paraId="34C87F6B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106C6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6F1BD1D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14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61BD1564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572D83E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737-B</w:t>
            </w:r>
          </w:p>
          <w:p w14:paraId="0829DEE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582CCA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BB0D0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F0E3D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1460D44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0227DA0F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2DEA767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737-C</w:t>
            </w:r>
          </w:p>
          <w:p w14:paraId="16D09F7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C82239E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9D559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39EA537C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9181A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– 4:00 p.m.</w:t>
            </w:r>
          </w:p>
        </w:tc>
      </w:tr>
      <w:tr w:rsidR="00255F4D" w14:paraId="06E4790F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DE524A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738-A</w:t>
            </w:r>
          </w:p>
          <w:p w14:paraId="6ABAEA4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FBAF36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Social Determinants of Health to Advance Health Equity: Slow Food, Slow Medicine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1853B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506E2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5A9E53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7549CA89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0604E07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739-A</w:t>
            </w:r>
          </w:p>
          <w:p w14:paraId="0422CDB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63A41E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Communication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96F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F1E14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 a.m. – 4:00 p.m.</w:t>
            </w:r>
          </w:p>
          <w:p w14:paraId="125C94C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4C42EF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255F4D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740-A</w:t>
            </w:r>
          </w:p>
          <w:p w14:paraId="344B6BE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9/9, 10/14, 10/28, 12/9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6:30 – 7:30 p.m. </w:t>
            </w:r>
          </w:p>
        </w:tc>
      </w:tr>
      <w:tr w:rsidR="00255F4D" w14:paraId="1DD3365C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2B5489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751-A </w:t>
            </w:r>
          </w:p>
          <w:p w14:paraId="3FAF1FD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  <w:p w14:paraId="3C64C05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(# will change)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0347A0B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Transformation in Practice: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Soul Trauma and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3AABB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</w:tcPr>
          <w:p w14:paraId="7DD9B23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 a.m. – 4:00 p.m.</w:t>
            </w:r>
          </w:p>
          <w:p w14:paraId="2397D003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213D4B1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</w:tbl>
    <w:p w14:paraId="4AD939C5" w14:textId="77777777" w:rsidR="00255F4D" w:rsidRDefault="00255F4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0A8A05F3" w14:textId="77777777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SPRING SEMESTER 2026: January 20 – May 8, 2026</w:t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3420"/>
        <w:gridCol w:w="2520"/>
        <w:gridCol w:w="2430"/>
      </w:tblGrid>
      <w:tr w:rsidR="00255F4D" w14:paraId="37C4C858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#/ Section(s)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Central Time Zone</w:t>
            </w:r>
          </w:p>
        </w:tc>
      </w:tr>
      <w:tr w:rsidR="00255F4D" w14:paraId="40F27026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6A89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802-A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E93C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Making room at the Table: Creating Collaborative Networks and Common Spaces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2381AD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  <w:p w14:paraId="1D6AE3B5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1/20, 2/3, 3/31, 4/21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E474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1A412166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5427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806-A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38ED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0DBD67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  <w:p w14:paraId="6CBFD04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2/2, 3/9,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5F1F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102C9673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821-A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A63CF3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  <w:p w14:paraId="7210CA3D" w14:textId="7EDD9386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1/26, 3/23, 4/2</w:t>
            </w:r>
            <w:r w:rsidR="00A069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092B89E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Final Presentations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6558987" w14:textId="77777777" w:rsidR="00255F4D" w:rsidRDefault="00255F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89E57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  <w:p w14:paraId="173610B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9:00 a.m. – 1:00 p.m.</w:t>
            </w:r>
          </w:p>
        </w:tc>
      </w:tr>
      <w:tr w:rsidR="00255F4D" w14:paraId="0406324F" w14:textId="77777777">
        <w:trPr>
          <w:trHeight w:val="278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14:paraId="19947C5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841-A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14:paraId="7071EE4A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Final Doctoral Seminar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(Registration for this course requires using the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</w:rPr>
              <w:t>“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16"/>
                  <w:szCs w:val="16"/>
                  <w:u w:val="single"/>
                </w:rPr>
                <w:t>Final Project Course Registration Form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”)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</w:t>
            </w:r>
          </w:p>
          <w:p w14:paraId="7AEC1EC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1/23, 3/27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8:30 a.m. – 12:00 p.m. </w:t>
            </w:r>
          </w:p>
        </w:tc>
      </w:tr>
      <w:tr w:rsidR="00255F4D" w14:paraId="7053F947" w14:textId="77777777">
        <w:trPr>
          <w:trHeight w:val="278"/>
        </w:trPr>
        <w:tc>
          <w:tcPr>
            <w:tcW w:w="1890" w:type="dxa"/>
            <w:vMerge/>
            <w:shd w:val="clear" w:color="auto" w:fill="auto"/>
            <w:vAlign w:val="center"/>
          </w:tcPr>
          <w:p w14:paraId="7CC4C2C8" w14:textId="77777777" w:rsidR="00255F4D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14:paraId="23717ACE" w14:textId="77777777" w:rsidR="00255F4D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Final Presentations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Friday,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9:00 a.m. – 1:00 p.m. </w:t>
            </w:r>
          </w:p>
        </w:tc>
      </w:tr>
      <w:tr w:rsidR="00255F4D" w14:paraId="6BEED46C" w14:textId="77777777">
        <w:trPr>
          <w:trHeight w:val="278"/>
        </w:trPr>
        <w:tc>
          <w:tcPr>
            <w:tcW w:w="1890" w:type="dxa"/>
            <w:shd w:val="clear" w:color="auto" w:fill="000000"/>
            <w:vAlign w:val="center"/>
          </w:tcPr>
          <w:p w14:paraId="608F159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PRACTICA</w:t>
            </w:r>
          </w:p>
        </w:tc>
        <w:tc>
          <w:tcPr>
            <w:tcW w:w="3420" w:type="dxa"/>
            <w:shd w:val="clear" w:color="auto" w:fill="000000"/>
            <w:vAlign w:val="center"/>
          </w:tcPr>
          <w:p w14:paraId="6C3D6647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255F4D" w14:paraId="545233D7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 Credit)</w:t>
            </w:r>
          </w:p>
          <w:p w14:paraId="0356087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(2 Credits)</w:t>
            </w:r>
          </w:p>
          <w:p w14:paraId="169094B4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701 = 45 Hours</w:t>
            </w:r>
          </w:p>
          <w:p w14:paraId="6CE7BD5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702 = 90 Hours</w:t>
            </w:r>
          </w:p>
          <w:p w14:paraId="1156A272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Taken with your project advisor.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Register using the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18"/>
                  <w:szCs w:val="18"/>
                  <w:u w:val="single"/>
                </w:rPr>
                <w:t>Directed/Independe</w:t>
              </w:r>
            </w:hyperlink>
            <w:hyperlink r:id="rId19">
              <w:r>
                <w:rPr>
                  <w:b/>
                  <w:color w:val="0563C1"/>
                  <w:sz w:val="18"/>
                  <w:szCs w:val="18"/>
                  <w:u w:val="single"/>
                </w:rPr>
                <w:t>nt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18"/>
                  <w:szCs w:val="18"/>
                  <w:u w:val="single"/>
                </w:rPr>
                <w:t xml:space="preserve"> Study Registration form.</w:t>
              </w:r>
            </w:hyperlink>
          </w:p>
        </w:tc>
      </w:tr>
      <w:tr w:rsidR="00255F4D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Practica Options for Social Determinants of Health &amp; Diversity Equity &amp; Inclusion to Advance Health Equity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br/>
              <w:t>(Generally taken the 1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</w:rPr>
              <w:t>st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year)</w:t>
            </w:r>
          </w:p>
        </w:tc>
      </w:tr>
      <w:tr w:rsidR="00255F4D" w14:paraId="3E254D6A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733-A</w:t>
            </w:r>
          </w:p>
          <w:p w14:paraId="50923D0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4ED8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827A1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0272954A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733-B</w:t>
            </w:r>
          </w:p>
          <w:p w14:paraId="0066EB1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0BBD910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  <w:tr w:rsidR="00255F4D" w14:paraId="0515E67E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00D5EB2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733-C</w:t>
            </w:r>
          </w:p>
          <w:p w14:paraId="29AA5A7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E1D70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C029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3C1BC26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D5797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4:00 p.m.</w:t>
            </w:r>
          </w:p>
        </w:tc>
      </w:tr>
    </w:tbl>
    <w:p w14:paraId="343830D0" w14:textId="77777777" w:rsidR="00255F4D" w:rsidRDefault="00490DA8">
      <w:r>
        <w:br w:type="page"/>
      </w:r>
    </w:p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5"/>
        <w:gridCol w:w="2520"/>
        <w:gridCol w:w="2430"/>
      </w:tblGrid>
      <w:tr w:rsidR="00255F4D" w14:paraId="4C775855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6AB56883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Practica Options for Communication and Ethics in Nursing Praxis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(Generally taken the 2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year)</w:t>
            </w:r>
          </w:p>
        </w:tc>
      </w:tr>
      <w:tr w:rsidR="00255F4D" w14:paraId="678114BC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1984A08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01BBD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4E55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5574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2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0D831F59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5E05691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734-B</w:t>
            </w:r>
          </w:p>
          <w:p w14:paraId="109D1CF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D6E32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296A0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55DBE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5E7A1BA3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  <w:tr w:rsidR="00255F4D" w14:paraId="10B7E864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7A5658B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734-C</w:t>
            </w:r>
          </w:p>
          <w:p w14:paraId="5D967E4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87317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423C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2F3C7A4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AF2F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4:00 p.m.</w:t>
            </w:r>
          </w:p>
        </w:tc>
      </w:tr>
      <w:tr w:rsidR="00255F4D" w14:paraId="3F93396F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7A5B0510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734-D</w:t>
            </w:r>
          </w:p>
          <w:p w14:paraId="10DE349F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956A5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90 hours completed with a leader at your worksite you propose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D5661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7D214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TBD: workplace / other location</w:t>
            </w:r>
          </w:p>
        </w:tc>
      </w:tr>
      <w:tr w:rsidR="00255F4D" w14:paraId="77624F7D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0E0F2DF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 Options for Integrating Evidence-Based Practice and Compassionate Care in Nursing 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(Taken during the implementation of your project)</w:t>
            </w:r>
          </w:p>
        </w:tc>
      </w:tr>
      <w:tr w:rsidR="00255F4D" w14:paraId="71FACEE5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11905F8E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735-A</w:t>
            </w:r>
          </w:p>
          <w:p w14:paraId="6AAE88D9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Credits)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4EAD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Nelson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2E7B1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F4F1C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2381EF06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3DE00C58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735-B</w:t>
            </w:r>
          </w:p>
          <w:p w14:paraId="57466E33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Credits)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E796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Clark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3A329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7075B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160A3AC3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4ABB7F2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Please Discuss One Credit Practica Options with Your Faculty Advisor Before Registering</w:t>
            </w:r>
          </w:p>
        </w:tc>
      </w:tr>
      <w:tr w:rsidR="00255F4D" w14:paraId="55D2FCF7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217D0FC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Diversity, Equity and Inclusion to Advance Health Equity</w:t>
            </w:r>
          </w:p>
        </w:tc>
      </w:tr>
      <w:tr w:rsidR="00255F4D" w14:paraId="31A19225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A3F680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737-A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57A6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68A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7C73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38216667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E706C4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737-B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6F40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B88C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BB1FE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7AC379B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  <w:tr w:rsidR="00255F4D" w14:paraId="4A259C53" w14:textId="77777777">
        <w:trPr>
          <w:trHeight w:val="278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7462603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737-C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7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13412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66CB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7F75D8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DC18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4:00 p.m.</w:t>
            </w:r>
          </w:p>
        </w:tc>
      </w:tr>
    </w:tbl>
    <w:p w14:paraId="1FEAFEE9" w14:textId="77777777" w:rsidR="00255F4D" w:rsidRDefault="00255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</w:pPr>
      <w:bookmarkStart w:id="0" w:name="_heading=h.5z5yc3lqfgdf" w:colFirst="0" w:colLast="0"/>
      <w:bookmarkEnd w:id="0"/>
    </w:p>
    <w:p w14:paraId="1541F38F" w14:textId="77777777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  <w:t>SUMMER SEMESTER 2026: May 18 – August 21, 2026</w:t>
      </w: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3030"/>
        <w:gridCol w:w="2525"/>
        <w:gridCol w:w="2700"/>
      </w:tblGrid>
      <w:tr w:rsidR="00255F4D" w14:paraId="0B691F18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#/ Section(s)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52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Modality</w:t>
            </w:r>
          </w:p>
          <w:p w14:paraId="1D3EC06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Central Time Zone</w:t>
            </w:r>
          </w:p>
        </w:tc>
      </w:tr>
      <w:tr w:rsidR="00255F4D" w14:paraId="09861831" w14:textId="77777777">
        <w:trPr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5ADA9B1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FIRST YEAR</w:t>
            </w:r>
          </w:p>
        </w:tc>
        <w:tc>
          <w:tcPr>
            <w:tcW w:w="3030" w:type="dxa"/>
            <w:shd w:val="clear" w:color="auto" w:fill="000000"/>
            <w:vAlign w:val="center"/>
          </w:tcPr>
          <w:p w14:paraId="0F7D4E47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5" w:type="dxa"/>
            <w:shd w:val="clear" w:color="auto" w:fill="000000"/>
            <w:vAlign w:val="center"/>
          </w:tcPr>
          <w:p w14:paraId="5530A9BF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5F4D" w14:paraId="32CE8423" w14:textId="77777777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85ACC6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808-A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E60FCB0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Noble Nursing Leadership: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Catalyzing Moral Environments and Courageous Cultures within an Ecosystem of Belonging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9CAC14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  <w:p w14:paraId="7265BCB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5/28, 6/11, 6/25, 8/6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8:30 a.m. – 1:00 p.m.</w:t>
            </w:r>
          </w:p>
        </w:tc>
      </w:tr>
      <w:tr w:rsidR="00255F4D" w14:paraId="0169F5ED" w14:textId="77777777">
        <w:trPr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37B010AD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PRACTICA</w:t>
            </w:r>
          </w:p>
        </w:tc>
        <w:tc>
          <w:tcPr>
            <w:tcW w:w="3030" w:type="dxa"/>
            <w:shd w:val="clear" w:color="auto" w:fill="000000"/>
            <w:vAlign w:val="center"/>
          </w:tcPr>
          <w:p w14:paraId="787C8E24" w14:textId="77777777" w:rsidR="00255F4D" w:rsidRDefault="00255F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  <w:shd w:val="clear" w:color="auto" w:fill="000000"/>
            <w:vAlign w:val="center"/>
          </w:tcPr>
          <w:p w14:paraId="5D65FE5A" w14:textId="77777777" w:rsidR="00255F4D" w:rsidRDefault="00255F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Default="00255F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F4D" w14:paraId="081D1A67" w14:textId="77777777">
        <w:trPr>
          <w:trHeight w:val="278"/>
          <w:jc w:val="center"/>
        </w:trPr>
        <w:tc>
          <w:tcPr>
            <w:tcW w:w="1885" w:type="dxa"/>
            <w:vAlign w:val="center"/>
          </w:tcPr>
          <w:p w14:paraId="590C3C5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 Credit)</w:t>
            </w:r>
          </w:p>
          <w:p w14:paraId="4572EA9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(2 Credits)</w:t>
            </w:r>
          </w:p>
          <w:p w14:paraId="649F3949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 Credits)</w:t>
            </w:r>
          </w:p>
        </w:tc>
        <w:tc>
          <w:tcPr>
            <w:tcW w:w="3030" w:type="dxa"/>
            <w:vAlign w:val="center"/>
          </w:tcPr>
          <w:p w14:paraId="4B65A4D3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Optional Independent Practicum</w:t>
            </w:r>
          </w:p>
        </w:tc>
        <w:tc>
          <w:tcPr>
            <w:tcW w:w="2525" w:type="dxa"/>
            <w:vAlign w:val="center"/>
          </w:tcPr>
          <w:p w14:paraId="1570FD6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701 = 45 Hours</w:t>
            </w:r>
          </w:p>
          <w:p w14:paraId="2AB7497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702 = 90 Hours</w:t>
            </w:r>
          </w:p>
          <w:p w14:paraId="54893DC7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Taken with your project advisor. Register using the </w:t>
            </w:r>
            <w:hyperlink r:id="rId2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Directed/Independ Study Registration form.</w:t>
              </w:r>
            </w:hyperlink>
          </w:p>
        </w:tc>
      </w:tr>
      <w:tr w:rsidR="00255F4D" w14:paraId="1412B2CB" w14:textId="77777777">
        <w:trPr>
          <w:trHeight w:val="278"/>
          <w:jc w:val="center"/>
        </w:trPr>
        <w:tc>
          <w:tcPr>
            <w:tcW w:w="1885" w:type="dxa"/>
            <w:vAlign w:val="center"/>
          </w:tcPr>
          <w:p w14:paraId="5F8A857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030" w:type="dxa"/>
            <w:vAlign w:val="center"/>
          </w:tcPr>
          <w:p w14:paraId="602EC181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Communication and Ethics in Nursing Praxis</w:t>
            </w:r>
          </w:p>
        </w:tc>
        <w:tc>
          <w:tcPr>
            <w:tcW w:w="2525" w:type="dxa"/>
            <w:vAlign w:val="center"/>
          </w:tcPr>
          <w:p w14:paraId="7CC2503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458B824E" w14:textId="77777777" w:rsidR="00255F4D" w:rsidRDefault="00490D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 Options for Integrating Evidence-Based Practice and Compassionate Care in Nursing 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(Taken during the implementation of your project)</w:t>
            </w:r>
          </w:p>
        </w:tc>
      </w:tr>
      <w:tr w:rsidR="00255F4D" w14:paraId="0F4F71F1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33BC897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030" w:type="dxa"/>
            <w:vAlign w:val="center"/>
          </w:tcPr>
          <w:p w14:paraId="62F164D4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Nelson</w:t>
            </w:r>
          </w:p>
        </w:tc>
        <w:tc>
          <w:tcPr>
            <w:tcW w:w="2525" w:type="dxa"/>
            <w:vAlign w:val="center"/>
          </w:tcPr>
          <w:p w14:paraId="61B5FC5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700" w:type="dxa"/>
            <w:vAlign w:val="center"/>
          </w:tcPr>
          <w:p w14:paraId="1D9F9CC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1DA24B63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75D2DBA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735-B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030" w:type="dxa"/>
            <w:vAlign w:val="center"/>
          </w:tcPr>
          <w:p w14:paraId="3540885B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Clark</w:t>
            </w:r>
          </w:p>
        </w:tc>
        <w:tc>
          <w:tcPr>
            <w:tcW w:w="2525" w:type="dxa"/>
            <w:vAlign w:val="center"/>
          </w:tcPr>
          <w:p w14:paraId="07BBCF0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700" w:type="dxa"/>
            <w:vAlign w:val="center"/>
          </w:tcPr>
          <w:p w14:paraId="4B01C2F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Please Discuss One Credit Practica Options with Your Faculty Advisor Before Registering</w:t>
            </w:r>
          </w:p>
        </w:tc>
      </w:tr>
      <w:tr w:rsidR="00255F4D" w14:paraId="5D134587" w14:textId="77777777">
        <w:trPr>
          <w:trHeight w:val="278"/>
          <w:jc w:val="center"/>
        </w:trPr>
        <w:tc>
          <w:tcPr>
            <w:tcW w:w="1885" w:type="dxa"/>
            <w:vAlign w:val="center"/>
          </w:tcPr>
          <w:p w14:paraId="6817755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737-A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030" w:type="dxa"/>
            <w:vAlign w:val="center"/>
          </w:tcPr>
          <w:p w14:paraId="66FCF579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Diversity and Equity Inclusion to Advance Health Equity</w:t>
            </w:r>
          </w:p>
        </w:tc>
        <w:tc>
          <w:tcPr>
            <w:tcW w:w="2525" w:type="dxa"/>
            <w:vAlign w:val="center"/>
          </w:tcPr>
          <w:p w14:paraId="11621A9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7BA3FC4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Default="00255F4D">
      <w:pPr>
        <w:rPr>
          <w:rFonts w:ascii="Times New Roman" w:eastAsia="Times New Roman" w:hAnsi="Times New Roman" w:cs="Times New Roman"/>
        </w:rPr>
      </w:pPr>
      <w:bookmarkStart w:id="1" w:name="_heading=h.fk0816y8c8y5" w:colFirst="0" w:colLast="0"/>
      <w:bookmarkEnd w:id="1"/>
    </w:p>
    <w:sectPr w:rsidR="00255F4D">
      <w:footerReference w:type="default" r:id="rId2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77777777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change,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319427D9" w:rsidR="00255F4D" w:rsidRDefault="00CC69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6.27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>.2025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10480B"/>
    <w:rsid w:val="00205701"/>
    <w:rsid w:val="00255F4D"/>
    <w:rsid w:val="00490DA8"/>
    <w:rsid w:val="006B406A"/>
    <w:rsid w:val="007344B6"/>
    <w:rsid w:val="0077563E"/>
    <w:rsid w:val="007C1BC5"/>
    <w:rsid w:val="009A570C"/>
    <w:rsid w:val="00A0698E"/>
    <w:rsid w:val="00CC6912"/>
    <w:rsid w:val="00E33EDA"/>
    <w:rsid w:val="00E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studyabroad.augsburg.edu/index.cfm?FuseAction=Programs.ViewProgramAngular&amp;id=55865" TargetMode="External"/><Relationship Id="rId18" Type="http://schemas.openxmlformats.org/officeDocument/2006/relationships/hyperlink" Target="https://docs.google.com/forms/d/e/1FAIpQLSd1jf1Cj0wMZCmxpiogAexnIPRCcUm8hkYGCHMNwey9vYz3nw/viewform" TargetMode="External"/><Relationship Id="rId26" Type="http://schemas.openxmlformats.org/officeDocument/2006/relationships/hyperlink" Target="https://www.augsburg.edu/health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fXWrZ4iR1eRdrHGDfxSjdg1db90MDiBn-zac2_aAnsxLstCQ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docs.google.com/forms/d/e/1FAIpQLSd1jf1Cj0wMZCmxpiogAexnIPRCcUm8hkYGCHMNwey9vYz3nw/viewfor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docs.google.com/forms/d/e/1FAIpQLSd1jf1Cj0wMZCmxpiogAexnIPRCcUm8hkYGCHMNwey9vYz3nw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docs.google.com/forms/d/e/1FAIpQLSd1jf1Cj0wMZCmxpiogAexnIPRCcUm8hkYGCHMNwey9vYz3n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Wade</dc:creator>
  <cp:lastModifiedBy>Colleen Hagerman</cp:lastModifiedBy>
  <cp:revision>3</cp:revision>
  <cp:lastPrinted>2025-07-29T20:06:00Z</cp:lastPrinted>
  <dcterms:created xsi:type="dcterms:W3CDTF">2025-07-29T20:06:00Z</dcterms:created>
  <dcterms:modified xsi:type="dcterms:W3CDTF">2025-07-30T00:12:00Z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