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523EB" w14:textId="77777777" w:rsidR="000D47FB" w:rsidRPr="000D47FB" w:rsidRDefault="000D47FB">
      <w:pPr>
        <w:rPr>
          <w:sz w:val="10"/>
        </w:rPr>
      </w:pPr>
    </w:p>
    <w:tbl>
      <w:tblPr>
        <w:tblW w:w="0" w:type="auto"/>
        <w:tblInd w:w="52"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11248"/>
      </w:tblGrid>
      <w:tr w:rsidR="003C6CC7" w14:paraId="329CA3DB" w14:textId="77777777" w:rsidTr="009C2AC2">
        <w:trPr>
          <w:trHeight w:val="447"/>
        </w:trPr>
        <w:tc>
          <w:tcPr>
            <w:tcW w:w="11248" w:type="dxa"/>
            <w:tcBorders>
              <w:top w:val="threeDEmboss" w:sz="18" w:space="0" w:color="auto"/>
              <w:left w:val="threeDEmboss" w:sz="18" w:space="0" w:color="auto"/>
              <w:bottom w:val="threeDEmboss" w:sz="18" w:space="0" w:color="auto"/>
              <w:right w:val="threeDEmboss" w:sz="18" w:space="0" w:color="auto"/>
            </w:tcBorders>
            <w:shd w:val="clear" w:color="auto" w:fill="800000"/>
            <w:vAlign w:val="center"/>
          </w:tcPr>
          <w:p w14:paraId="508FAAEA" w14:textId="23D301BC" w:rsidR="003C6CC7" w:rsidRPr="005A7D88" w:rsidRDefault="00350CEA" w:rsidP="005A7D88">
            <w:pPr>
              <w:jc w:val="center"/>
              <w:rPr>
                <w:b/>
                <w:color w:val="FFFFFF"/>
                <w:sz w:val="32"/>
                <w:szCs w:val="32"/>
              </w:rPr>
            </w:pPr>
            <w:r w:rsidRPr="005A7D88">
              <w:rPr>
                <w:b/>
                <w:color w:val="FFFFFF"/>
                <w:sz w:val="32"/>
                <w:szCs w:val="32"/>
              </w:rPr>
              <w:t>202</w:t>
            </w:r>
            <w:r w:rsidR="00645541">
              <w:rPr>
                <w:b/>
                <w:color w:val="FFFFFF"/>
                <w:sz w:val="32"/>
                <w:szCs w:val="32"/>
              </w:rPr>
              <w:t>5</w:t>
            </w:r>
            <w:r w:rsidRPr="005A7D88">
              <w:rPr>
                <w:b/>
                <w:color w:val="FFFFFF"/>
                <w:sz w:val="32"/>
                <w:szCs w:val="32"/>
              </w:rPr>
              <w:t>-202</w:t>
            </w:r>
            <w:r w:rsidR="00645541">
              <w:rPr>
                <w:b/>
                <w:color w:val="FFFFFF"/>
                <w:sz w:val="32"/>
                <w:szCs w:val="32"/>
              </w:rPr>
              <w:t>6</w:t>
            </w:r>
            <w:r w:rsidR="00357EE1" w:rsidRPr="005A7D88">
              <w:rPr>
                <w:b/>
                <w:color w:val="FFFFFF"/>
                <w:sz w:val="32"/>
                <w:szCs w:val="32"/>
              </w:rPr>
              <w:t xml:space="preserve"> </w:t>
            </w:r>
            <w:r w:rsidR="00AF5D1B">
              <w:rPr>
                <w:b/>
                <w:color w:val="FFFFFF"/>
                <w:sz w:val="32"/>
                <w:szCs w:val="32"/>
              </w:rPr>
              <w:t>Unaccompanied Homeless Youth Determination</w:t>
            </w:r>
          </w:p>
        </w:tc>
      </w:tr>
    </w:tbl>
    <w:p w14:paraId="3E46E206" w14:textId="77777777" w:rsidR="007756F5" w:rsidRPr="001A0874" w:rsidRDefault="007756F5" w:rsidP="001A0874">
      <w:pPr>
        <w:rPr>
          <w:sz w:val="20"/>
          <w:szCs w:val="20"/>
        </w:rPr>
      </w:pPr>
      <w:bookmarkStart w:id="0" w:name="_Hlk126327512"/>
    </w:p>
    <w:p w14:paraId="4059D560" w14:textId="015E8BC4" w:rsidR="007756F5" w:rsidRPr="00600ED0" w:rsidRDefault="00600ED0" w:rsidP="007756F5">
      <w:r w:rsidRPr="00B07B17">
        <w:rPr>
          <w:noProof/>
          <w:sz w:val="22"/>
          <w:szCs w:val="22"/>
        </w:rPr>
        <mc:AlternateContent>
          <mc:Choice Requires="wps">
            <w:drawing>
              <wp:anchor distT="45720" distB="45720" distL="114300" distR="114300" simplePos="0" relativeHeight="251659264" behindDoc="0" locked="0" layoutInCell="1" allowOverlap="1" wp14:anchorId="6346AC25" wp14:editId="23249BA5">
                <wp:simplePos x="0" y="0"/>
                <wp:positionH relativeFrom="margin">
                  <wp:align>right</wp:align>
                </wp:positionH>
                <wp:positionV relativeFrom="paragraph">
                  <wp:posOffset>697230</wp:posOffset>
                </wp:positionV>
                <wp:extent cx="7193280" cy="20345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280" cy="2034540"/>
                        </a:xfrm>
                        <a:prstGeom prst="rect">
                          <a:avLst/>
                        </a:prstGeom>
                        <a:solidFill>
                          <a:srgbClr val="FFFFFF"/>
                        </a:solidFill>
                        <a:ln w="9525">
                          <a:solidFill>
                            <a:srgbClr val="000000"/>
                          </a:solidFill>
                          <a:miter lim="800000"/>
                          <a:headEnd/>
                          <a:tailEnd/>
                        </a:ln>
                      </wps:spPr>
                      <wps:txbx>
                        <w:txbxContent>
                          <w:p w14:paraId="484F021C" w14:textId="77777777" w:rsidR="00600ED0" w:rsidRDefault="001A0874" w:rsidP="001A0874">
                            <w:pPr>
                              <w:rPr>
                                <w:sz w:val="22"/>
                                <w:szCs w:val="22"/>
                              </w:rPr>
                            </w:pPr>
                            <w:r w:rsidRPr="00600ED0">
                              <w:rPr>
                                <w:sz w:val="22"/>
                                <w:szCs w:val="22"/>
                              </w:rPr>
                              <w:t xml:space="preserve">To be considered an unaccompanied homeless youth for financial aid purposes, an individual must be a youth who is </w:t>
                            </w:r>
                          </w:p>
                          <w:p w14:paraId="13942FB8" w14:textId="35D52925" w:rsidR="00600ED0" w:rsidRDefault="001A0874" w:rsidP="001A0874">
                            <w:pPr>
                              <w:rPr>
                                <w:sz w:val="22"/>
                                <w:szCs w:val="22"/>
                              </w:rPr>
                            </w:pPr>
                            <w:r w:rsidRPr="00600ED0">
                              <w:rPr>
                                <w:sz w:val="22"/>
                                <w:szCs w:val="22"/>
                              </w:rPr>
                              <w:t xml:space="preserve">1) unaccompanied and homeless </w:t>
                            </w:r>
                            <w:r w:rsidR="00600ED0">
                              <w:rPr>
                                <w:sz w:val="22"/>
                                <w:szCs w:val="22"/>
                              </w:rPr>
                              <w:t>OR</w:t>
                            </w:r>
                          </w:p>
                          <w:p w14:paraId="36A94338" w14:textId="1A10DA52" w:rsidR="001A0874" w:rsidRPr="00600ED0" w:rsidRDefault="001A0874" w:rsidP="001A0874">
                            <w:pPr>
                              <w:rPr>
                                <w:sz w:val="22"/>
                                <w:szCs w:val="22"/>
                              </w:rPr>
                            </w:pPr>
                            <w:r w:rsidRPr="00600ED0">
                              <w:rPr>
                                <w:sz w:val="22"/>
                                <w:szCs w:val="22"/>
                              </w:rPr>
                              <w:t>2) unaccompanied, self-supporting, and at risk of being homeless. Please see the definitions below for each term:</w:t>
                            </w:r>
                          </w:p>
                          <w:p w14:paraId="16849376" w14:textId="77777777" w:rsidR="001A0874" w:rsidRPr="00600ED0" w:rsidRDefault="001A0874" w:rsidP="001A0874">
                            <w:pPr>
                              <w:rPr>
                                <w:sz w:val="22"/>
                                <w:szCs w:val="22"/>
                              </w:rPr>
                            </w:pPr>
                          </w:p>
                          <w:p w14:paraId="7719E0B8"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Unaccompanied</w:t>
                            </w:r>
                            <w:r w:rsidRPr="00600ED0">
                              <w:rPr>
                                <w:sz w:val="22"/>
                                <w:szCs w:val="22"/>
                              </w:rPr>
                              <w:t>—when a student is not living in the physical custody of a parent or guardian</w:t>
                            </w:r>
                          </w:p>
                          <w:p w14:paraId="36CEDE4B" w14:textId="77777777" w:rsidR="001A0874" w:rsidRPr="00600ED0" w:rsidRDefault="001A0874" w:rsidP="001A0874">
                            <w:pPr>
                              <w:numPr>
                                <w:ilvl w:val="0"/>
                                <w:numId w:val="23"/>
                              </w:numPr>
                              <w:tabs>
                                <w:tab w:val="clear" w:pos="720"/>
                                <w:tab w:val="num" w:pos="270"/>
                              </w:tabs>
                              <w:ind w:hanging="720"/>
                              <w:rPr>
                                <w:sz w:val="22"/>
                                <w:szCs w:val="22"/>
                              </w:rPr>
                            </w:pPr>
                            <w:r w:rsidRPr="00600ED0">
                              <w:rPr>
                                <w:b/>
                                <w:bCs/>
                                <w:sz w:val="22"/>
                                <w:szCs w:val="22"/>
                              </w:rPr>
                              <w:t>Homeless</w:t>
                            </w:r>
                            <w:r w:rsidRPr="00600ED0">
                              <w:rPr>
                                <w:sz w:val="22"/>
                                <w:szCs w:val="22"/>
                              </w:rPr>
                              <w:t>—lacking fixed, regular, and adequate housing</w:t>
                            </w:r>
                          </w:p>
                          <w:p w14:paraId="3932A901"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At risk of being homeless</w:t>
                            </w:r>
                            <w:r w:rsidRPr="00600ED0">
                              <w:rPr>
                                <w:sz w:val="22"/>
                                <w:szCs w:val="22"/>
                              </w:rPr>
                              <w:t>—when a student’s housing may cease to be fixed, regular, and adequate, for example, a student who is being evicted or has been asked to leave their current residence and has been unable to find fixed, regular, and adequate housing</w:t>
                            </w:r>
                          </w:p>
                          <w:p w14:paraId="678A6952"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Self-supporting</w:t>
                            </w:r>
                            <w:r w:rsidRPr="00600ED0">
                              <w:rPr>
                                <w:sz w:val="22"/>
                                <w:szCs w:val="22"/>
                              </w:rPr>
                              <w:t>—when a student pays for his or her own living expenses, which includes paying for fixed, regular, and adequate housing</w:t>
                            </w:r>
                          </w:p>
                          <w:p w14:paraId="43F76673" w14:textId="77777777" w:rsidR="001A0874" w:rsidRPr="001A0874" w:rsidRDefault="001A087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6AC25" id="_x0000_t202" coordsize="21600,21600" o:spt="202" path="m,l,21600r21600,l21600,xe">
                <v:stroke joinstyle="miter"/>
                <v:path gradientshapeok="t" o:connecttype="rect"/>
              </v:shapetype>
              <v:shape id="Text Box 2" o:spid="_x0000_s1026" type="#_x0000_t202" style="position:absolute;margin-left:515.2pt;margin-top:54.9pt;width:566.4pt;height:160.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MGJQIAAEc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">
                <v:textbox>
                  <w:txbxContent>
                    <w:p w14:paraId="484F021C" w14:textId="77777777" w:rsidR="00600ED0" w:rsidRDefault="001A0874" w:rsidP="001A0874">
                      <w:pPr>
                        <w:rPr>
                          <w:sz w:val="22"/>
                          <w:szCs w:val="22"/>
                        </w:rPr>
                      </w:pPr>
                      <w:r w:rsidRPr="00600ED0">
                        <w:rPr>
                          <w:sz w:val="22"/>
                          <w:szCs w:val="22"/>
                        </w:rPr>
                        <w:t xml:space="preserve">To be considered an unaccompanied homeless youth for financial aid purposes, an individual must be a youth who is </w:t>
                      </w:r>
                    </w:p>
                    <w:p w14:paraId="13942FB8" w14:textId="35D52925" w:rsidR="00600ED0" w:rsidRDefault="001A0874" w:rsidP="001A0874">
                      <w:pPr>
                        <w:rPr>
                          <w:sz w:val="22"/>
                          <w:szCs w:val="22"/>
                        </w:rPr>
                      </w:pPr>
                      <w:r w:rsidRPr="00600ED0">
                        <w:rPr>
                          <w:sz w:val="22"/>
                          <w:szCs w:val="22"/>
                        </w:rPr>
                        <w:t xml:space="preserve">1) unaccompanied and homeless </w:t>
                      </w:r>
                      <w:r w:rsidR="00600ED0">
                        <w:rPr>
                          <w:sz w:val="22"/>
                          <w:szCs w:val="22"/>
                        </w:rPr>
                        <w:t>OR</w:t>
                      </w:r>
                    </w:p>
                    <w:p w14:paraId="36A94338" w14:textId="1A10DA52" w:rsidR="001A0874" w:rsidRPr="00600ED0" w:rsidRDefault="001A0874" w:rsidP="001A0874">
                      <w:pPr>
                        <w:rPr>
                          <w:sz w:val="22"/>
                          <w:szCs w:val="22"/>
                        </w:rPr>
                      </w:pPr>
                      <w:r w:rsidRPr="00600ED0">
                        <w:rPr>
                          <w:sz w:val="22"/>
                          <w:szCs w:val="22"/>
                        </w:rPr>
                        <w:t>2) unaccompanied, self-supporting, and at risk of being homeless. Please see the definitions below for each term:</w:t>
                      </w:r>
                    </w:p>
                    <w:p w14:paraId="16849376" w14:textId="77777777" w:rsidR="001A0874" w:rsidRPr="00600ED0" w:rsidRDefault="001A0874" w:rsidP="001A0874">
                      <w:pPr>
                        <w:rPr>
                          <w:sz w:val="22"/>
                          <w:szCs w:val="22"/>
                        </w:rPr>
                      </w:pPr>
                    </w:p>
                    <w:p w14:paraId="7719E0B8"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Unaccompanied</w:t>
                      </w:r>
                      <w:r w:rsidRPr="00600ED0">
                        <w:rPr>
                          <w:sz w:val="22"/>
                          <w:szCs w:val="22"/>
                        </w:rPr>
                        <w:t>—when a student is not living in the physical custody of a parent or guardian</w:t>
                      </w:r>
                    </w:p>
                    <w:p w14:paraId="36CEDE4B" w14:textId="77777777" w:rsidR="001A0874" w:rsidRPr="00600ED0" w:rsidRDefault="001A0874" w:rsidP="001A0874">
                      <w:pPr>
                        <w:numPr>
                          <w:ilvl w:val="0"/>
                          <w:numId w:val="23"/>
                        </w:numPr>
                        <w:tabs>
                          <w:tab w:val="clear" w:pos="720"/>
                          <w:tab w:val="num" w:pos="270"/>
                        </w:tabs>
                        <w:ind w:hanging="720"/>
                        <w:rPr>
                          <w:sz w:val="22"/>
                          <w:szCs w:val="22"/>
                        </w:rPr>
                      </w:pPr>
                      <w:r w:rsidRPr="00600ED0">
                        <w:rPr>
                          <w:b/>
                          <w:bCs/>
                          <w:sz w:val="22"/>
                          <w:szCs w:val="22"/>
                        </w:rPr>
                        <w:t>Homeless</w:t>
                      </w:r>
                      <w:r w:rsidRPr="00600ED0">
                        <w:rPr>
                          <w:sz w:val="22"/>
                          <w:szCs w:val="22"/>
                        </w:rPr>
                        <w:t>—lacking fixed, regular, and adequate housing</w:t>
                      </w:r>
                    </w:p>
                    <w:p w14:paraId="3932A901"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At risk of being homeless</w:t>
                      </w:r>
                      <w:r w:rsidRPr="00600ED0">
                        <w:rPr>
                          <w:sz w:val="22"/>
                          <w:szCs w:val="22"/>
                        </w:rPr>
                        <w:t>—when a student’s housing may cease to be fixed, regular, and adequate, for example, a student who is being evicted or has been asked to leave their current residence and has been unable to find fixed, regular, and adequate housing</w:t>
                      </w:r>
                    </w:p>
                    <w:p w14:paraId="678A6952"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Self-supporting</w:t>
                      </w:r>
                      <w:r w:rsidRPr="00600ED0">
                        <w:rPr>
                          <w:sz w:val="22"/>
                          <w:szCs w:val="22"/>
                        </w:rPr>
                        <w:t>—when a student pays for his or her own living expenses, which includes paying for fixed, regular, and adequate housing</w:t>
                      </w:r>
                    </w:p>
                    <w:p w14:paraId="43F76673" w14:textId="77777777" w:rsidR="001A0874" w:rsidRPr="001A0874" w:rsidRDefault="001A0874">
                      <w:pPr>
                        <w:rPr>
                          <w:sz w:val="18"/>
                          <w:szCs w:val="18"/>
                        </w:rPr>
                      </w:pPr>
                    </w:p>
                  </w:txbxContent>
                </v:textbox>
                <w10:wrap type="square" anchorx="margin"/>
              </v:shape>
            </w:pict>
          </mc:Fallback>
        </mc:AlternateContent>
      </w:r>
      <w:r w:rsidR="001A0874" w:rsidRPr="00600ED0">
        <w:t>Thank you for submitting the FAFSA to Augsburg University. This form is being provided to you because you indicated that you were unaccompanied and either 1) homeless or 2) self-supporting and at risk of being homeless at any time after July 1, 202</w:t>
      </w:r>
      <w:r w:rsidR="00645541" w:rsidRPr="00600ED0">
        <w:t>4</w:t>
      </w:r>
      <w:r w:rsidR="001A0874" w:rsidRPr="00600ED0">
        <w:t>.</w:t>
      </w:r>
    </w:p>
    <w:p w14:paraId="515B8B81" w14:textId="21BB212B" w:rsidR="001A0874" w:rsidRPr="00B07B17" w:rsidRDefault="001A0874" w:rsidP="007756F5">
      <w:pPr>
        <w:ind w:left="180"/>
        <w:rPr>
          <w:b/>
          <w:sz w:val="22"/>
          <w:szCs w:val="22"/>
        </w:rPr>
      </w:pPr>
    </w:p>
    <w:p w14:paraId="66DF3865" w14:textId="77777777" w:rsidR="00600ED0" w:rsidRDefault="00600ED0" w:rsidP="00600ED0">
      <w:pPr>
        <w:ind w:left="180"/>
        <w:rPr>
          <w:b/>
        </w:rPr>
      </w:pPr>
    </w:p>
    <w:p w14:paraId="709326E6" w14:textId="4D984D6D" w:rsidR="007756F5" w:rsidRPr="00600ED0" w:rsidRDefault="007756F5" w:rsidP="00600ED0">
      <w:pPr>
        <w:ind w:left="180"/>
        <w:rPr>
          <w:b/>
        </w:rPr>
      </w:pPr>
      <w:bookmarkStart w:id="1" w:name="_GoBack"/>
      <w:bookmarkEnd w:id="1"/>
      <w:r w:rsidRPr="00600ED0">
        <w:rPr>
          <w:b/>
        </w:rPr>
        <w:t xml:space="preserve">Student’s Last </w:t>
      </w:r>
      <w:proofErr w:type="gramStart"/>
      <w:r w:rsidRPr="00600ED0">
        <w:rPr>
          <w:b/>
        </w:rPr>
        <w:t>Name:</w:t>
      </w:r>
      <w:r w:rsidRPr="00600ED0">
        <w:rPr>
          <w:b/>
        </w:rPr>
        <w:softHyphen/>
      </w:r>
      <w:proofErr w:type="gramEnd"/>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t>________________</w:t>
      </w:r>
      <w:r w:rsidR="00415461" w:rsidRPr="00600ED0">
        <w:rPr>
          <w:b/>
        </w:rPr>
        <w:t>____</w:t>
      </w:r>
      <w:r w:rsidRPr="00600ED0">
        <w:rPr>
          <w:b/>
        </w:rPr>
        <w:t>_____   Student’s First Name:____</w:t>
      </w:r>
      <w:r w:rsidR="00415461" w:rsidRPr="00600ED0">
        <w:rPr>
          <w:b/>
        </w:rPr>
        <w:t>____</w:t>
      </w:r>
      <w:r w:rsidRPr="00600ED0">
        <w:rPr>
          <w:b/>
        </w:rPr>
        <w:t>____________________</w:t>
      </w:r>
    </w:p>
    <w:p w14:paraId="58484382" w14:textId="77777777" w:rsidR="007756F5" w:rsidRPr="00600ED0" w:rsidRDefault="007756F5" w:rsidP="007756F5">
      <w:pPr>
        <w:rPr>
          <w:b/>
        </w:rPr>
      </w:pPr>
    </w:p>
    <w:p w14:paraId="6752B91A" w14:textId="045F3E03" w:rsidR="007756F5" w:rsidRPr="00600ED0" w:rsidRDefault="007756F5" w:rsidP="007756F5">
      <w:pPr>
        <w:ind w:left="180"/>
        <w:rPr>
          <w:b/>
        </w:rPr>
      </w:pPr>
      <w:r w:rsidRPr="00600ED0">
        <w:rPr>
          <w:b/>
        </w:rPr>
        <w:t xml:space="preserve">Augsburg </w:t>
      </w:r>
      <w:proofErr w:type="gramStart"/>
      <w:r w:rsidRPr="00600ED0">
        <w:rPr>
          <w:b/>
        </w:rPr>
        <w:t>ID:_</w:t>
      </w:r>
      <w:proofErr w:type="gramEnd"/>
      <w:r w:rsidRPr="00600ED0">
        <w:rPr>
          <w:b/>
        </w:rPr>
        <w:t>_</w:t>
      </w:r>
      <w:r w:rsidR="00415461" w:rsidRPr="00600ED0">
        <w:rPr>
          <w:b/>
        </w:rPr>
        <w:t>_______</w:t>
      </w:r>
      <w:r w:rsidRPr="00600ED0">
        <w:rPr>
          <w:b/>
        </w:rPr>
        <w:t xml:space="preserve">_______________________    </w:t>
      </w:r>
    </w:p>
    <w:p w14:paraId="1026FDEA" w14:textId="77777777" w:rsidR="00600ED0" w:rsidRPr="00600ED0" w:rsidRDefault="00600ED0" w:rsidP="007756F5">
      <w:pPr>
        <w:ind w:left="180"/>
        <w:rPr>
          <w:b/>
        </w:rPr>
      </w:pPr>
    </w:p>
    <w:p w14:paraId="6B940358" w14:textId="77777777" w:rsidR="007756F5" w:rsidRPr="00600ED0" w:rsidRDefault="007756F5" w:rsidP="007756F5">
      <w:pPr>
        <w:rPr>
          <w:b/>
          <w:i/>
        </w:rPr>
      </w:pPr>
    </w:p>
    <w:bookmarkEnd w:id="0"/>
    <w:p w14:paraId="064D0FEB" w14:textId="77777777" w:rsidR="00600ED0" w:rsidRPr="00600ED0" w:rsidRDefault="001A0874" w:rsidP="00415461">
      <w:pPr>
        <w:numPr>
          <w:ilvl w:val="0"/>
          <w:numId w:val="26"/>
        </w:numPr>
        <w:rPr>
          <w:b/>
          <w:i/>
        </w:rPr>
      </w:pPr>
      <w:r w:rsidRPr="00600ED0">
        <w:rPr>
          <w:b/>
        </w:rPr>
        <w:t xml:space="preserve">I meet the criteria listed in the box </w:t>
      </w:r>
      <w:r w:rsidR="00600ED0">
        <w:rPr>
          <w:b/>
        </w:rPr>
        <w:t>above</w:t>
      </w:r>
      <w:r w:rsidRPr="00600ED0">
        <w:rPr>
          <w:b/>
        </w:rPr>
        <w:t xml:space="preserve">. </w:t>
      </w:r>
      <w:r w:rsidRPr="00600ED0">
        <w:t>If so, please check the appropriate box</w:t>
      </w:r>
      <w:r w:rsidR="009C2AC2" w:rsidRPr="00600ED0">
        <w:t xml:space="preserve"> </w:t>
      </w:r>
      <w:r w:rsidR="00600ED0" w:rsidRPr="00600ED0">
        <w:t>on the next page and provide any corresponding documentation.</w:t>
      </w:r>
    </w:p>
    <w:p w14:paraId="28512C33" w14:textId="6886613B" w:rsidR="00415461" w:rsidRPr="00600ED0" w:rsidRDefault="00415461" w:rsidP="00600ED0">
      <w:pPr>
        <w:ind w:left="936"/>
        <w:rPr>
          <w:b/>
          <w:i/>
        </w:rPr>
      </w:pPr>
      <w:r w:rsidRPr="00600ED0">
        <w:br/>
      </w:r>
    </w:p>
    <w:p w14:paraId="483995B1" w14:textId="1F7F0F9B" w:rsidR="00600ED0" w:rsidRPr="00600ED0" w:rsidRDefault="00415461" w:rsidP="001A0874">
      <w:pPr>
        <w:numPr>
          <w:ilvl w:val="0"/>
          <w:numId w:val="26"/>
        </w:numPr>
        <w:rPr>
          <w:b/>
          <w:i/>
        </w:rPr>
      </w:pPr>
      <w:r w:rsidRPr="00600ED0">
        <w:rPr>
          <w:b/>
        </w:rPr>
        <w:t xml:space="preserve">I do not meet the criteria listed in the box </w:t>
      </w:r>
      <w:r w:rsidR="00600ED0">
        <w:rPr>
          <w:b/>
        </w:rPr>
        <w:t>above</w:t>
      </w:r>
      <w:r w:rsidRPr="00600ED0">
        <w:rPr>
          <w:b/>
        </w:rPr>
        <w:t>, but I have questions about my financial aid.</w:t>
      </w:r>
      <w:r w:rsidRPr="00600ED0">
        <w:rPr>
          <w:b/>
        </w:rPr>
        <w:br/>
      </w:r>
      <w:r w:rsidRPr="00600ED0">
        <w:t xml:space="preserve">Please contact our office to speak with a counselor about next steps: </w:t>
      </w:r>
      <w:hyperlink r:id="rId8" w:history="1">
        <w:r w:rsidRPr="00600ED0">
          <w:rPr>
            <w:rStyle w:val="Hyperlink"/>
          </w:rPr>
          <w:t>studentfinances@augsburg.edu</w:t>
        </w:r>
      </w:hyperlink>
      <w:r w:rsidRPr="00600ED0">
        <w:t xml:space="preserve"> or 612.330.1046</w:t>
      </w:r>
    </w:p>
    <w:p w14:paraId="4D19634A" w14:textId="7EA9CE4A" w:rsidR="00600ED0" w:rsidRDefault="001A0874" w:rsidP="00600ED0">
      <w:pPr>
        <w:ind w:left="936"/>
        <w:rPr>
          <w:b/>
          <w:i/>
          <w:szCs w:val="20"/>
        </w:rPr>
      </w:pPr>
      <w:r>
        <w:rPr>
          <w:szCs w:val="20"/>
        </w:rPr>
        <w:br/>
      </w:r>
    </w:p>
    <w:p w14:paraId="535BF999" w14:textId="19CD57E0" w:rsidR="00600ED0" w:rsidRPr="00600ED0" w:rsidRDefault="00600ED0">
      <w:pPr>
        <w:rPr>
          <w:b/>
          <w:i/>
          <w:szCs w:val="20"/>
        </w:rPr>
      </w:pPr>
      <w:r w:rsidRPr="00600ED0">
        <w:rPr>
          <w:i/>
          <w:iCs/>
          <w:color w:val="222222"/>
          <w:shd w:val="clear" w:color="auto" w:fill="FFFFFF"/>
        </w:rPr>
        <w:t>We understand the complexity surrounding students in these circumstances and are committed to approaching each unique situation with sensitivity. For currently enrolled students, please be advised that Student Financial Services staff members who obtain or receive information about conduct that reasonably may constitute sexual misconduct, abuse of a child or vulnerable adult, or harm to oneself or another individual must report that information to the Title IX Coordinator. Due to the sensitive nature of this information, please only include the information you are comfortable sharing.</w:t>
      </w:r>
      <w:r w:rsidRPr="00600ED0">
        <w:rPr>
          <w:b/>
          <w:i/>
          <w:szCs w:val="20"/>
        </w:rPr>
        <w:br w:type="page"/>
      </w:r>
    </w:p>
    <w:p w14:paraId="3369D8AA" w14:textId="77777777" w:rsidR="001A0874" w:rsidRPr="00B07B17" w:rsidRDefault="001A0874" w:rsidP="00600ED0">
      <w:pPr>
        <w:ind w:left="936"/>
        <w:rPr>
          <w:b/>
          <w:i/>
          <w:szCs w:val="20"/>
        </w:rPr>
      </w:pPr>
    </w:p>
    <w:tbl>
      <w:tblPr>
        <w:tblpPr w:leftFromText="180" w:rightFromText="180" w:vertAnchor="text" w:horzAnchor="margin" w:tblpY="24"/>
        <w:tblW w:w="112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CCCC"/>
        <w:tblLook w:val="01E0" w:firstRow="1" w:lastRow="1" w:firstColumn="1" w:lastColumn="1" w:noHBand="0" w:noVBand="0"/>
      </w:tblPr>
      <w:tblGrid>
        <w:gridCol w:w="11268"/>
      </w:tblGrid>
      <w:tr w:rsidR="00415461" w:rsidRPr="00600ED0" w14:paraId="2397A05B" w14:textId="77777777" w:rsidTr="0074073B">
        <w:tc>
          <w:tcPr>
            <w:tcW w:w="11268" w:type="dxa"/>
            <w:tcBorders>
              <w:top w:val="threeDEmboss" w:sz="18" w:space="0" w:color="auto"/>
              <w:left w:val="threeDEmboss" w:sz="18" w:space="0" w:color="auto"/>
              <w:bottom w:val="threeDEmboss" w:sz="18" w:space="0" w:color="auto"/>
              <w:right w:val="threeDEmboss" w:sz="18" w:space="0" w:color="auto"/>
            </w:tcBorders>
            <w:shd w:val="clear" w:color="auto" w:fill="800000"/>
          </w:tcPr>
          <w:p w14:paraId="6202E1A7" w14:textId="77777777" w:rsidR="00415461" w:rsidRPr="00600ED0" w:rsidRDefault="00415461" w:rsidP="0074073B">
            <w:pPr>
              <w:rPr>
                <w:i/>
                <w:color w:val="FFFFFF"/>
              </w:rPr>
            </w:pPr>
            <w:r w:rsidRPr="00600ED0">
              <w:rPr>
                <w:b/>
                <w:color w:val="FFFFFF"/>
              </w:rPr>
              <w:t xml:space="preserve">Next Steps – Please check the applicable box and provide </w:t>
            </w:r>
            <w:r w:rsidR="00C00107" w:rsidRPr="00600ED0">
              <w:rPr>
                <w:b/>
                <w:color w:val="FFFFFF"/>
              </w:rPr>
              <w:t xml:space="preserve">any </w:t>
            </w:r>
            <w:r w:rsidRPr="00600ED0">
              <w:rPr>
                <w:b/>
                <w:color w:val="FFFFFF"/>
              </w:rPr>
              <w:t>corresponding documents</w:t>
            </w:r>
            <w:r w:rsidR="00C00107" w:rsidRPr="00600ED0">
              <w:rPr>
                <w:b/>
                <w:color w:val="FFFFFF"/>
              </w:rPr>
              <w:t xml:space="preserve"> with this form.</w:t>
            </w:r>
          </w:p>
        </w:tc>
      </w:tr>
    </w:tbl>
    <w:p w14:paraId="0AEF90FD" w14:textId="77777777" w:rsidR="001A0874" w:rsidRPr="00600ED0" w:rsidRDefault="001A0874" w:rsidP="001A0874">
      <w:pPr>
        <w:rPr>
          <w:b/>
        </w:rPr>
      </w:pPr>
    </w:p>
    <w:p w14:paraId="2399E9CB" w14:textId="43F46386" w:rsidR="00D2571F" w:rsidRPr="00600ED0" w:rsidRDefault="00D2571F" w:rsidP="00D2571F">
      <w:pPr>
        <w:numPr>
          <w:ilvl w:val="0"/>
          <w:numId w:val="5"/>
        </w:numPr>
        <w:ind w:left="720"/>
        <w:rPr>
          <w:b/>
          <w:i/>
        </w:rPr>
      </w:pPr>
      <w:r w:rsidRPr="00600ED0">
        <w:rPr>
          <w:b/>
        </w:rPr>
        <w:t>I have documentation from any of the following authorized entities that attests that the youth has experienced homelessness as an unaccompanied youth, or was unaccompanied, self-supporting, and at risk of homelessness, any time since July 1, 202</w:t>
      </w:r>
      <w:r w:rsidR="00645541" w:rsidRPr="00600ED0">
        <w:rPr>
          <w:b/>
        </w:rPr>
        <w:t>4</w:t>
      </w:r>
      <w:r w:rsidR="00E60DC9" w:rsidRPr="00600ED0">
        <w:rPr>
          <w:b/>
        </w:rPr>
        <w:t>:</w:t>
      </w:r>
      <w:r w:rsidR="00600ED0">
        <w:rPr>
          <w:b/>
        </w:rPr>
        <w:br/>
      </w:r>
    </w:p>
    <w:p w14:paraId="62AAC6D8" w14:textId="77777777" w:rsidR="00D2571F" w:rsidRPr="00600ED0" w:rsidRDefault="00D2571F" w:rsidP="00B07B17">
      <w:pPr>
        <w:numPr>
          <w:ilvl w:val="1"/>
          <w:numId w:val="5"/>
        </w:numPr>
        <w:ind w:left="1350"/>
        <w:rPr>
          <w:b/>
          <w:i/>
        </w:rPr>
      </w:pPr>
      <w:r w:rsidRPr="00600ED0">
        <w:t>School district homeless liaisons or their designee;</w:t>
      </w:r>
    </w:p>
    <w:p w14:paraId="4C9B2BDA" w14:textId="77777777" w:rsidR="00D2571F" w:rsidRPr="00600ED0" w:rsidRDefault="00D2571F" w:rsidP="00B07B17">
      <w:pPr>
        <w:pStyle w:val="ListParagraph"/>
        <w:numPr>
          <w:ilvl w:val="1"/>
          <w:numId w:val="5"/>
        </w:numPr>
        <w:ind w:left="1350"/>
      </w:pPr>
      <w:r w:rsidRPr="00600ED0">
        <w:t>The director or a designee of a director of an emergency or transitional shelter, street outreach program, homeless youth drop-in center, or other program serving individuals who are experiencing homelessness</w:t>
      </w:r>
    </w:p>
    <w:p w14:paraId="77EE2CCC" w14:textId="77777777" w:rsidR="00D2571F" w:rsidRPr="00600ED0" w:rsidRDefault="00D2571F" w:rsidP="00B07B17">
      <w:pPr>
        <w:pStyle w:val="ListParagraph"/>
        <w:numPr>
          <w:ilvl w:val="1"/>
          <w:numId w:val="5"/>
        </w:numPr>
        <w:ind w:left="1350"/>
      </w:pPr>
      <w:r w:rsidRPr="00600ED0">
        <w:t>The director or a designee of a director of a program funded under a TRIO or Gaining Early Awareness and Readiness for an Undergraduate program (“GEAR UP”) grant;</w:t>
      </w:r>
    </w:p>
    <w:p w14:paraId="07398FD0" w14:textId="5781DF83" w:rsidR="00D2571F" w:rsidRPr="00600ED0" w:rsidRDefault="00D2571F" w:rsidP="00B07B17">
      <w:pPr>
        <w:pStyle w:val="ListParagraph"/>
        <w:numPr>
          <w:ilvl w:val="1"/>
          <w:numId w:val="5"/>
        </w:numPr>
        <w:ind w:left="1350"/>
      </w:pPr>
      <w:r w:rsidRPr="00600ED0">
        <w:t xml:space="preserve">A financial aid administrator at another institution who previously </w:t>
      </w:r>
      <w:proofErr w:type="gramStart"/>
      <w:r w:rsidRPr="00600ED0">
        <w:t>made a determination</w:t>
      </w:r>
      <w:proofErr w:type="gramEnd"/>
      <w:r w:rsidRPr="00600ED0">
        <w:t>.</w:t>
      </w:r>
      <w:r w:rsidR="00600ED0">
        <w:br/>
      </w:r>
      <w:r w:rsidR="00B07B17" w:rsidRPr="00600ED0">
        <w:br/>
      </w:r>
    </w:p>
    <w:p w14:paraId="464EE239" w14:textId="119AE692" w:rsidR="00D2571F" w:rsidRPr="00600ED0" w:rsidRDefault="00D2571F" w:rsidP="00D2571F">
      <w:pPr>
        <w:numPr>
          <w:ilvl w:val="0"/>
          <w:numId w:val="5"/>
        </w:numPr>
        <w:ind w:left="720"/>
        <w:rPr>
          <w:b/>
          <w:i/>
        </w:rPr>
      </w:pPr>
      <w:r w:rsidRPr="00600ED0">
        <w:rPr>
          <w:b/>
        </w:rPr>
        <w:t xml:space="preserve">I do not have documentation from outside sources. I will be providing a </w:t>
      </w:r>
      <w:r w:rsidR="00494FF1" w:rsidRPr="00600ED0">
        <w:rPr>
          <w:b/>
        </w:rPr>
        <w:t xml:space="preserve">signed and dated </w:t>
      </w:r>
      <w:r w:rsidRPr="00600ED0">
        <w:rPr>
          <w:b/>
        </w:rPr>
        <w:t>written statement explaining my circumstances</w:t>
      </w:r>
      <w:r w:rsidR="00494FF1" w:rsidRPr="00600ED0">
        <w:rPr>
          <w:b/>
        </w:rPr>
        <w:t>. The statement should include things like:</w:t>
      </w:r>
      <w:r w:rsidR="00600ED0">
        <w:rPr>
          <w:b/>
        </w:rPr>
        <w:br/>
      </w:r>
    </w:p>
    <w:p w14:paraId="5B497F5E" w14:textId="77777777" w:rsidR="00494FF1" w:rsidRPr="00600ED0" w:rsidRDefault="00494FF1" w:rsidP="00B07B17">
      <w:pPr>
        <w:numPr>
          <w:ilvl w:val="1"/>
          <w:numId w:val="5"/>
        </w:numPr>
        <w:ind w:left="1350"/>
        <w:rPr>
          <w:i/>
        </w:rPr>
      </w:pPr>
      <w:r w:rsidRPr="00600ED0">
        <w:t xml:space="preserve">The </w:t>
      </w:r>
      <w:r w:rsidR="00186DB6" w:rsidRPr="00600ED0">
        <w:t>timeframe you experienced homelessness or were at-risk of homelessness</w:t>
      </w:r>
    </w:p>
    <w:p w14:paraId="2DA8311C" w14:textId="77777777" w:rsidR="00DD7784" w:rsidRPr="00600ED0" w:rsidRDefault="00DD7784" w:rsidP="00DD7784">
      <w:pPr>
        <w:numPr>
          <w:ilvl w:val="1"/>
          <w:numId w:val="5"/>
        </w:numPr>
        <w:ind w:left="1350"/>
        <w:rPr>
          <w:i/>
        </w:rPr>
      </w:pPr>
      <w:r w:rsidRPr="00600ED0">
        <w:t>Where you would live if your current housing was not available.</w:t>
      </w:r>
    </w:p>
    <w:p w14:paraId="2870D198" w14:textId="77777777" w:rsidR="00DD7784" w:rsidRPr="00600ED0" w:rsidRDefault="00DD7784" w:rsidP="00DD7784">
      <w:pPr>
        <w:numPr>
          <w:ilvl w:val="1"/>
          <w:numId w:val="5"/>
        </w:numPr>
        <w:ind w:left="1350"/>
        <w:rPr>
          <w:i/>
        </w:rPr>
      </w:pPr>
      <w:r w:rsidRPr="00600ED0">
        <w:t>How you are supporting yourself financially.</w:t>
      </w:r>
    </w:p>
    <w:p w14:paraId="0B258692" w14:textId="77777777" w:rsidR="00DD7784" w:rsidRPr="00600ED0" w:rsidRDefault="00494FF1" w:rsidP="005573EA">
      <w:pPr>
        <w:numPr>
          <w:ilvl w:val="1"/>
          <w:numId w:val="5"/>
        </w:numPr>
        <w:ind w:left="1350"/>
        <w:rPr>
          <w:i/>
        </w:rPr>
      </w:pPr>
      <w:r w:rsidRPr="00600ED0">
        <w:t>Where you are currently residing</w:t>
      </w:r>
      <w:r w:rsidR="009869E1" w:rsidRPr="00600ED0">
        <w:t>. Examples include</w:t>
      </w:r>
      <w:r w:rsidR="005573EA" w:rsidRPr="00600ED0">
        <w:t xml:space="preserve"> (but may include others as well)</w:t>
      </w:r>
      <w:r w:rsidR="009869E1" w:rsidRPr="00600ED0">
        <w:t>:</w:t>
      </w:r>
      <w:r w:rsidR="005573EA" w:rsidRPr="00600ED0">
        <w:br/>
      </w:r>
    </w:p>
    <w:tbl>
      <w:tblPr>
        <w:tblStyle w:val="TableGrid"/>
        <w:tblW w:w="0" w:type="auto"/>
        <w:tblInd w:w="1429" w:type="dxa"/>
        <w:tblLook w:val="04A0" w:firstRow="1" w:lastRow="0" w:firstColumn="1" w:lastColumn="0" w:noHBand="0" w:noVBand="1"/>
      </w:tblPr>
      <w:tblGrid>
        <w:gridCol w:w="1176"/>
        <w:gridCol w:w="1980"/>
        <w:gridCol w:w="5760"/>
      </w:tblGrid>
      <w:tr w:rsidR="00406F44" w:rsidRPr="00600ED0" w14:paraId="70B1310B" w14:textId="77777777" w:rsidTr="005573EA">
        <w:tc>
          <w:tcPr>
            <w:tcW w:w="1176" w:type="dxa"/>
          </w:tcPr>
          <w:p w14:paraId="39A8340E" w14:textId="77777777" w:rsidR="00406F44" w:rsidRPr="00600ED0" w:rsidRDefault="00406F44" w:rsidP="00DD7784">
            <w:pPr>
              <w:rPr>
                <w:sz w:val="22"/>
                <w:szCs w:val="22"/>
              </w:rPr>
            </w:pPr>
            <w:r w:rsidRPr="00600ED0">
              <w:rPr>
                <w:sz w:val="22"/>
                <w:szCs w:val="22"/>
              </w:rPr>
              <w:t>Car</w:t>
            </w:r>
          </w:p>
        </w:tc>
        <w:tc>
          <w:tcPr>
            <w:tcW w:w="1980" w:type="dxa"/>
          </w:tcPr>
          <w:p w14:paraId="04E1CC97" w14:textId="77777777" w:rsidR="00406F44" w:rsidRPr="00600ED0" w:rsidRDefault="00406F44" w:rsidP="00DD7784">
            <w:pPr>
              <w:rPr>
                <w:sz w:val="22"/>
                <w:szCs w:val="22"/>
              </w:rPr>
            </w:pPr>
            <w:r w:rsidRPr="00600ED0">
              <w:rPr>
                <w:sz w:val="22"/>
                <w:szCs w:val="22"/>
              </w:rPr>
              <w:t>Shelter</w:t>
            </w:r>
          </w:p>
        </w:tc>
        <w:tc>
          <w:tcPr>
            <w:tcW w:w="5760" w:type="dxa"/>
          </w:tcPr>
          <w:p w14:paraId="6572659D" w14:textId="77777777" w:rsidR="00406F44" w:rsidRPr="00600ED0" w:rsidRDefault="00406F44" w:rsidP="00DD7784">
            <w:pPr>
              <w:rPr>
                <w:sz w:val="22"/>
                <w:szCs w:val="22"/>
              </w:rPr>
            </w:pPr>
            <w:r w:rsidRPr="00600ED0">
              <w:rPr>
                <w:sz w:val="22"/>
                <w:szCs w:val="22"/>
              </w:rPr>
              <w:t>On campus housing (but wouldn’t otherwise have a place to stay)</w:t>
            </w:r>
          </w:p>
        </w:tc>
      </w:tr>
      <w:tr w:rsidR="00406F44" w:rsidRPr="00600ED0" w14:paraId="2CFFD402" w14:textId="77777777" w:rsidTr="005573EA">
        <w:tc>
          <w:tcPr>
            <w:tcW w:w="1176" w:type="dxa"/>
          </w:tcPr>
          <w:p w14:paraId="58B35A3F" w14:textId="77777777" w:rsidR="00406F44" w:rsidRPr="00600ED0" w:rsidRDefault="00406F44" w:rsidP="00DD7784">
            <w:pPr>
              <w:rPr>
                <w:sz w:val="22"/>
                <w:szCs w:val="22"/>
              </w:rPr>
            </w:pPr>
            <w:r w:rsidRPr="00600ED0">
              <w:rPr>
                <w:sz w:val="22"/>
                <w:szCs w:val="22"/>
              </w:rPr>
              <w:t>Motel</w:t>
            </w:r>
          </w:p>
        </w:tc>
        <w:tc>
          <w:tcPr>
            <w:tcW w:w="1980" w:type="dxa"/>
          </w:tcPr>
          <w:p w14:paraId="739A0869" w14:textId="77777777" w:rsidR="00406F44" w:rsidRPr="00600ED0" w:rsidRDefault="005573EA" w:rsidP="00DD7784">
            <w:pPr>
              <w:rPr>
                <w:sz w:val="22"/>
                <w:szCs w:val="22"/>
              </w:rPr>
            </w:pPr>
            <w:r w:rsidRPr="00600ED0">
              <w:rPr>
                <w:sz w:val="22"/>
                <w:szCs w:val="22"/>
              </w:rPr>
              <w:t>Other temporary housing</w:t>
            </w:r>
          </w:p>
        </w:tc>
        <w:tc>
          <w:tcPr>
            <w:tcW w:w="5760" w:type="dxa"/>
          </w:tcPr>
          <w:p w14:paraId="7741A910" w14:textId="77777777" w:rsidR="00406F44" w:rsidRPr="00600ED0" w:rsidRDefault="00406F44" w:rsidP="00DD7784">
            <w:pPr>
              <w:rPr>
                <w:sz w:val="22"/>
                <w:szCs w:val="22"/>
              </w:rPr>
            </w:pPr>
            <w:r w:rsidRPr="00600ED0">
              <w:rPr>
                <w:sz w:val="22"/>
                <w:szCs w:val="22"/>
              </w:rPr>
              <w:t>Temporarily staying with others/couch-surfing due to loss of housing, economic hardship, or a similar reason</w:t>
            </w:r>
          </w:p>
        </w:tc>
      </w:tr>
      <w:tr w:rsidR="00406F44" w:rsidRPr="00600ED0" w14:paraId="290EAD30" w14:textId="77777777" w:rsidTr="005573EA">
        <w:tc>
          <w:tcPr>
            <w:tcW w:w="1176" w:type="dxa"/>
          </w:tcPr>
          <w:p w14:paraId="6D751AAE" w14:textId="77777777" w:rsidR="00406F44" w:rsidRPr="00600ED0" w:rsidRDefault="00406F44" w:rsidP="00DD7784">
            <w:pPr>
              <w:rPr>
                <w:sz w:val="22"/>
                <w:szCs w:val="22"/>
              </w:rPr>
            </w:pPr>
            <w:r w:rsidRPr="00600ED0">
              <w:rPr>
                <w:sz w:val="22"/>
                <w:szCs w:val="22"/>
              </w:rPr>
              <w:t>Campsite</w:t>
            </w:r>
          </w:p>
        </w:tc>
        <w:tc>
          <w:tcPr>
            <w:tcW w:w="1980" w:type="dxa"/>
          </w:tcPr>
          <w:p w14:paraId="408D69C4" w14:textId="77777777" w:rsidR="00406F44" w:rsidRPr="00600ED0" w:rsidRDefault="005573EA" w:rsidP="00DD7784">
            <w:pPr>
              <w:rPr>
                <w:sz w:val="22"/>
                <w:szCs w:val="22"/>
              </w:rPr>
            </w:pPr>
            <w:r w:rsidRPr="00600ED0">
              <w:rPr>
                <w:sz w:val="22"/>
                <w:szCs w:val="22"/>
              </w:rPr>
              <w:t>Substandard housing</w:t>
            </w:r>
          </w:p>
        </w:tc>
        <w:tc>
          <w:tcPr>
            <w:tcW w:w="5760" w:type="dxa"/>
          </w:tcPr>
          <w:p w14:paraId="0C1F550E" w14:textId="77777777" w:rsidR="00406F44" w:rsidRPr="00600ED0" w:rsidRDefault="00406F44" w:rsidP="00DD7784">
            <w:pPr>
              <w:rPr>
                <w:sz w:val="22"/>
                <w:szCs w:val="22"/>
              </w:rPr>
            </w:pPr>
            <w:r w:rsidRPr="00600ED0">
              <w:rPr>
                <w:sz w:val="22"/>
                <w:szCs w:val="22"/>
              </w:rPr>
              <w:t>Other</w:t>
            </w:r>
          </w:p>
        </w:tc>
      </w:tr>
    </w:tbl>
    <w:p w14:paraId="3316DFA2" w14:textId="77777777" w:rsidR="00B07B17" w:rsidRPr="00600ED0" w:rsidRDefault="005573EA" w:rsidP="00DD7784">
      <w:pPr>
        <w:rPr>
          <w:i/>
        </w:rPr>
      </w:pPr>
      <w:r w:rsidRPr="00600ED0">
        <w:rPr>
          <w:i/>
        </w:rPr>
        <w:br/>
      </w:r>
    </w:p>
    <w:p w14:paraId="0F8E117C" w14:textId="7E8C2F2D" w:rsidR="00D2571F" w:rsidRPr="00600ED0" w:rsidRDefault="00D2571F" w:rsidP="00D2571F">
      <w:pPr>
        <w:numPr>
          <w:ilvl w:val="0"/>
          <w:numId w:val="5"/>
        </w:numPr>
        <w:ind w:left="720"/>
        <w:rPr>
          <w:b/>
          <w:i/>
        </w:rPr>
      </w:pPr>
      <w:r w:rsidRPr="00600ED0">
        <w:rPr>
          <w:b/>
        </w:rPr>
        <w:t xml:space="preserve">I do not have documentation from outside sources. I would like to set up a time to discuss my circumstances with a financial aid </w:t>
      </w:r>
      <w:r w:rsidR="00494FF1" w:rsidRPr="00600ED0">
        <w:rPr>
          <w:b/>
        </w:rPr>
        <w:t>counselor at Augsburg</w:t>
      </w:r>
      <w:r w:rsidR="00B07B17" w:rsidRPr="00600ED0">
        <w:rPr>
          <w:b/>
        </w:rPr>
        <w:t xml:space="preserve"> (can meet in person, virtually or by phone)</w:t>
      </w:r>
      <w:r w:rsidR="00494FF1" w:rsidRPr="00600ED0">
        <w:rPr>
          <w:b/>
        </w:rPr>
        <w:t>.</w:t>
      </w:r>
      <w:r w:rsidR="00600ED0">
        <w:rPr>
          <w:b/>
        </w:rPr>
        <w:br/>
      </w:r>
    </w:p>
    <w:p w14:paraId="58418E66" w14:textId="77777777" w:rsidR="00D2571F" w:rsidRPr="00600ED0" w:rsidRDefault="00B07B17" w:rsidP="00B07B17">
      <w:pPr>
        <w:pStyle w:val="ListParagraph"/>
        <w:numPr>
          <w:ilvl w:val="1"/>
          <w:numId w:val="5"/>
        </w:numPr>
        <w:ind w:left="1350"/>
      </w:pPr>
      <w:r w:rsidRPr="00600ED0">
        <w:t>Please call me to set up a time. Here is my phone number:</w:t>
      </w:r>
    </w:p>
    <w:p w14:paraId="6600BC6A" w14:textId="2C689A4E" w:rsidR="0080025F" w:rsidRPr="00600ED0" w:rsidRDefault="00B07B17" w:rsidP="00B07B17">
      <w:pPr>
        <w:pStyle w:val="ListParagraph"/>
        <w:numPr>
          <w:ilvl w:val="1"/>
          <w:numId w:val="5"/>
        </w:numPr>
        <w:ind w:left="1350"/>
      </w:pPr>
      <w:r w:rsidRPr="00600ED0">
        <w:t>Please email me to set up a time. Here is my email:</w:t>
      </w:r>
      <w:r w:rsidR="00600ED0">
        <w:br/>
      </w:r>
    </w:p>
    <w:p w14:paraId="454914C9" w14:textId="77777777" w:rsidR="0080025F" w:rsidRPr="00600ED0" w:rsidRDefault="0080025F" w:rsidP="0080025F">
      <w:pPr>
        <w:ind w:left="2171"/>
        <w:rPr>
          <w:i/>
        </w:rPr>
      </w:pPr>
    </w:p>
    <w:p w14:paraId="1FAF3A8A" w14:textId="77777777" w:rsidR="00E7108E" w:rsidRPr="00600ED0" w:rsidRDefault="00F93A90" w:rsidP="00E7108E">
      <w:pPr>
        <w:rPr>
          <w:color w:val="0563C1"/>
          <w:u w:val="single"/>
        </w:rPr>
      </w:pPr>
      <w:r w:rsidRPr="00600ED0">
        <w:t xml:space="preserve">If you have questions about </w:t>
      </w:r>
      <w:r w:rsidR="00B07B17" w:rsidRPr="00600ED0">
        <w:t>any of the information on this form</w:t>
      </w:r>
      <w:r w:rsidRPr="00600ED0">
        <w:t xml:space="preserve">, please email </w:t>
      </w:r>
      <w:hyperlink r:id="rId9" w:history="1">
        <w:r w:rsidR="000339C2" w:rsidRPr="00600ED0">
          <w:rPr>
            <w:rStyle w:val="Hyperlink"/>
          </w:rPr>
          <w:t>studentfinances@augsburg.edu</w:t>
        </w:r>
      </w:hyperlink>
    </w:p>
    <w:p w14:paraId="2065799B" w14:textId="77777777" w:rsidR="00C00107" w:rsidRPr="00600ED0" w:rsidRDefault="00C00107" w:rsidP="00E7108E">
      <w:pPr>
        <w:rPr>
          <w:color w:val="0563C1"/>
          <w:u w:val="single"/>
        </w:rPr>
      </w:pPr>
    </w:p>
    <w:tbl>
      <w:tblPr>
        <w:tblpPr w:leftFromText="180" w:rightFromText="180" w:vertAnchor="text" w:horzAnchor="margin" w:tblpY="24"/>
        <w:tblW w:w="112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CCCC"/>
        <w:tblLook w:val="01E0" w:firstRow="1" w:lastRow="1" w:firstColumn="1" w:lastColumn="1" w:noHBand="0" w:noVBand="0"/>
      </w:tblPr>
      <w:tblGrid>
        <w:gridCol w:w="11268"/>
      </w:tblGrid>
      <w:tr w:rsidR="00E7108E" w:rsidRPr="00600ED0" w14:paraId="6F3B959C" w14:textId="77777777" w:rsidTr="001219F0">
        <w:tc>
          <w:tcPr>
            <w:tcW w:w="11268" w:type="dxa"/>
            <w:tcBorders>
              <w:top w:val="threeDEmboss" w:sz="18" w:space="0" w:color="auto"/>
              <w:left w:val="threeDEmboss" w:sz="18" w:space="0" w:color="auto"/>
              <w:bottom w:val="threeDEmboss" w:sz="18" w:space="0" w:color="auto"/>
              <w:right w:val="threeDEmboss" w:sz="18" w:space="0" w:color="auto"/>
            </w:tcBorders>
            <w:shd w:val="clear" w:color="auto" w:fill="800000"/>
          </w:tcPr>
          <w:p w14:paraId="6FF6EEFF" w14:textId="77777777" w:rsidR="00E7108E" w:rsidRPr="00600ED0" w:rsidRDefault="00E7108E" w:rsidP="001219F0">
            <w:pPr>
              <w:rPr>
                <w:i/>
                <w:color w:val="FFFFFF"/>
              </w:rPr>
            </w:pPr>
            <w:bookmarkStart w:id="2" w:name="_Hlk169163849"/>
            <w:r w:rsidRPr="00600ED0">
              <w:rPr>
                <w:b/>
                <w:color w:val="FFFFFF"/>
              </w:rPr>
              <w:t xml:space="preserve">Signature *** </w:t>
            </w:r>
            <w:r w:rsidR="00A77A06" w:rsidRPr="00600ED0">
              <w:rPr>
                <w:color w:val="FFFFFF"/>
              </w:rPr>
              <w:t>Signing this form c</w:t>
            </w:r>
            <w:r w:rsidRPr="00600ED0">
              <w:rPr>
                <w:color w:val="FFFFFF"/>
              </w:rPr>
              <w:t>ertifies that all information reported is complete and correct. ***</w:t>
            </w:r>
          </w:p>
        </w:tc>
      </w:tr>
    </w:tbl>
    <w:bookmarkEnd w:id="2"/>
    <w:p w14:paraId="5BE76DF1" w14:textId="77777777" w:rsidR="00E7108E" w:rsidRPr="00600ED0" w:rsidRDefault="00E7108E" w:rsidP="00E7108E">
      <w:pPr>
        <w:tabs>
          <w:tab w:val="left" w:pos="6690"/>
        </w:tabs>
      </w:pPr>
      <w:r w:rsidRPr="00600ED0">
        <w:tab/>
      </w:r>
    </w:p>
    <w:p w14:paraId="329529E4" w14:textId="77777777" w:rsidR="00600ED0" w:rsidRDefault="00600ED0" w:rsidP="00E64037">
      <w:pPr>
        <w:rPr>
          <w:b/>
        </w:rPr>
      </w:pPr>
    </w:p>
    <w:p w14:paraId="1A74BEB5" w14:textId="6D89B8C2" w:rsidR="001A0874" w:rsidRPr="00600ED0" w:rsidRDefault="00E7108E" w:rsidP="00E64037">
      <w:pPr>
        <w:rPr>
          <w:b/>
        </w:rPr>
      </w:pPr>
      <w:r w:rsidRPr="00600ED0">
        <w:rPr>
          <w:b/>
        </w:rPr>
        <w:t xml:space="preserve">Student </w:t>
      </w:r>
      <w:proofErr w:type="gramStart"/>
      <w:r w:rsidRPr="00600ED0">
        <w:rPr>
          <w:b/>
        </w:rPr>
        <w:t>Signature:_</w:t>
      </w:r>
      <w:proofErr w:type="gramEnd"/>
      <w:r w:rsidRPr="00600ED0">
        <w:rPr>
          <w:b/>
        </w:rPr>
        <w:t>___________________________________________     Date:____________________</w:t>
      </w:r>
    </w:p>
    <w:sectPr w:rsidR="001A0874" w:rsidRPr="00600ED0" w:rsidSect="00DD7784">
      <w:headerReference w:type="even" r:id="rId10"/>
      <w:footerReference w:type="default" r:id="rId11"/>
      <w:type w:val="continuous"/>
      <w:pgSz w:w="12240" w:h="15840"/>
      <w:pgMar w:top="432" w:right="432" w:bottom="245"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2FE6" w14:textId="77777777" w:rsidR="009B7B0F" w:rsidRDefault="009B7B0F" w:rsidP="00643975">
      <w:r>
        <w:separator/>
      </w:r>
    </w:p>
  </w:endnote>
  <w:endnote w:type="continuationSeparator" w:id="0">
    <w:p w14:paraId="7EE0C397" w14:textId="77777777" w:rsidR="009B7B0F" w:rsidRDefault="009B7B0F" w:rsidP="0064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C940" w14:textId="77777777" w:rsidR="00403076" w:rsidRPr="003F18B3" w:rsidRDefault="00403076" w:rsidP="0008322A">
    <w:pPr>
      <w:jc w:val="center"/>
      <w:rPr>
        <w:sz w:val="14"/>
        <w:szCs w:val="14"/>
      </w:rPr>
    </w:pPr>
    <w:r>
      <w:rPr>
        <w:sz w:val="14"/>
        <w:szCs w:val="14"/>
      </w:rPr>
      <w:t>Student Financial Services</w:t>
    </w:r>
    <w:r w:rsidRPr="003F18B3">
      <w:rPr>
        <w:sz w:val="14"/>
        <w:szCs w:val="14"/>
      </w:rPr>
      <w:t xml:space="preserve"> – Campus Box 309</w:t>
    </w:r>
  </w:p>
  <w:p w14:paraId="3E7D6F92" w14:textId="77777777" w:rsidR="00403076" w:rsidRPr="003F18B3" w:rsidRDefault="00403076" w:rsidP="0008322A">
    <w:pPr>
      <w:jc w:val="center"/>
      <w:rPr>
        <w:sz w:val="14"/>
        <w:szCs w:val="14"/>
      </w:rPr>
    </w:pPr>
    <w:r w:rsidRPr="003F18B3">
      <w:rPr>
        <w:sz w:val="14"/>
        <w:szCs w:val="14"/>
      </w:rPr>
      <w:t>Augsburg</w:t>
    </w:r>
    <w:r w:rsidR="0008322A">
      <w:rPr>
        <w:sz w:val="14"/>
        <w:szCs w:val="14"/>
      </w:rPr>
      <w:t xml:space="preserve"> University</w:t>
    </w:r>
    <w:r w:rsidRPr="003F18B3">
      <w:rPr>
        <w:sz w:val="14"/>
        <w:szCs w:val="14"/>
      </w:rPr>
      <w:t xml:space="preserve"> – 2211 Riverside Avenue – Minneapolis, MN 55454</w:t>
    </w:r>
  </w:p>
  <w:p w14:paraId="6D2E0D47" w14:textId="77777777" w:rsidR="00403076" w:rsidRPr="003F18B3" w:rsidRDefault="00403076" w:rsidP="0008322A">
    <w:pPr>
      <w:jc w:val="center"/>
      <w:rPr>
        <w:sz w:val="14"/>
        <w:szCs w:val="14"/>
      </w:rPr>
    </w:pPr>
    <w:r w:rsidRPr="003F18B3">
      <w:rPr>
        <w:sz w:val="14"/>
        <w:szCs w:val="14"/>
      </w:rPr>
      <w:t>Phone: 612-330-1046 – Fax: 612-330-1308</w:t>
    </w:r>
  </w:p>
  <w:p w14:paraId="1AC04373" w14:textId="77777777" w:rsidR="00403076" w:rsidRPr="003F18B3" w:rsidRDefault="00403076" w:rsidP="0008322A">
    <w:pPr>
      <w:tabs>
        <w:tab w:val="left" w:pos="3585"/>
        <w:tab w:val="center" w:pos="5875"/>
      </w:tabs>
      <w:jc w:val="center"/>
      <w:rPr>
        <w:sz w:val="14"/>
        <w:szCs w:val="14"/>
      </w:rPr>
    </w:pPr>
    <w:r w:rsidRPr="003F18B3">
      <w:rPr>
        <w:sz w:val="14"/>
        <w:szCs w:val="14"/>
      </w:rPr>
      <w:t>www.augsburg.edu</w:t>
    </w:r>
    <w:r w:rsidR="0008322A">
      <w:rPr>
        <w:sz w:val="14"/>
        <w:szCs w:val="14"/>
      </w:rPr>
      <w:t>/studentfinancial/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56B83" w14:textId="77777777" w:rsidR="009B7B0F" w:rsidRDefault="009B7B0F" w:rsidP="00643975">
      <w:r>
        <w:separator/>
      </w:r>
    </w:p>
  </w:footnote>
  <w:footnote w:type="continuationSeparator" w:id="0">
    <w:p w14:paraId="669C26E4" w14:textId="77777777" w:rsidR="009B7B0F" w:rsidRDefault="009B7B0F" w:rsidP="0064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9CC8" w14:textId="77777777" w:rsidR="002C5D8E" w:rsidRDefault="0072286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9C4"/>
    <w:multiLevelType w:val="hybridMultilevel"/>
    <w:tmpl w:val="6308876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15:restartNumberingAfterBreak="0">
    <w:nsid w:val="043B04BA"/>
    <w:multiLevelType w:val="hybridMultilevel"/>
    <w:tmpl w:val="FEBCFB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E161DA"/>
    <w:multiLevelType w:val="hybridMultilevel"/>
    <w:tmpl w:val="72B8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4958"/>
    <w:multiLevelType w:val="hybridMultilevel"/>
    <w:tmpl w:val="CFB28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42E27"/>
    <w:multiLevelType w:val="hybridMultilevel"/>
    <w:tmpl w:val="D0828412"/>
    <w:lvl w:ilvl="0" w:tplc="B4A25002">
      <w:start w:val="1"/>
      <w:numFmt w:val="bullet"/>
      <w:lvlText w:val=""/>
      <w:lvlJc w:val="left"/>
      <w:pPr>
        <w:ind w:left="1451" w:hanging="360"/>
      </w:pPr>
      <w:rPr>
        <w:rFonts w:ascii="Wingdings" w:hAnsi="Wingdings" w:hint="default"/>
      </w:rPr>
    </w:lvl>
    <w:lvl w:ilvl="1" w:tplc="B4A25002">
      <w:start w:val="1"/>
      <w:numFmt w:val="bullet"/>
      <w:lvlText w:val=""/>
      <w:lvlJc w:val="left"/>
      <w:pPr>
        <w:ind w:left="1530" w:hanging="360"/>
      </w:pPr>
      <w:rPr>
        <w:rFonts w:ascii="Wingdings" w:hAnsi="Wingdings"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119D61D2"/>
    <w:multiLevelType w:val="hybridMultilevel"/>
    <w:tmpl w:val="C09007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44975E3"/>
    <w:multiLevelType w:val="hybridMultilevel"/>
    <w:tmpl w:val="BA82B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1777ED"/>
    <w:multiLevelType w:val="hybridMultilevel"/>
    <w:tmpl w:val="68A4E462"/>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 w15:restartNumberingAfterBreak="0">
    <w:nsid w:val="1F4F5108"/>
    <w:multiLevelType w:val="hybridMultilevel"/>
    <w:tmpl w:val="CA14E5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740FEB"/>
    <w:multiLevelType w:val="hybridMultilevel"/>
    <w:tmpl w:val="910A970E"/>
    <w:lvl w:ilvl="0" w:tplc="37DAF7C2">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6674D"/>
    <w:multiLevelType w:val="hybridMultilevel"/>
    <w:tmpl w:val="7034E9D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1" w15:restartNumberingAfterBreak="0">
    <w:nsid w:val="2EDE2E0D"/>
    <w:multiLevelType w:val="hybridMultilevel"/>
    <w:tmpl w:val="910A970E"/>
    <w:lvl w:ilvl="0" w:tplc="37DAF7C2">
      <w:start w:val="1"/>
      <w:numFmt w:val="decimal"/>
      <w:lvlText w:val="%1."/>
      <w:lvlJc w:val="lef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CE7BCF"/>
    <w:multiLevelType w:val="hybridMultilevel"/>
    <w:tmpl w:val="F05A44FE"/>
    <w:lvl w:ilvl="0" w:tplc="B4A25002">
      <w:start w:val="1"/>
      <w:numFmt w:val="bullet"/>
      <w:lvlText w:val=""/>
      <w:lvlJc w:val="left"/>
      <w:pPr>
        <w:ind w:left="1451" w:hanging="360"/>
      </w:pPr>
      <w:rPr>
        <w:rFonts w:ascii="Wingdings" w:hAnsi="Wingdings"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3" w15:restartNumberingAfterBreak="0">
    <w:nsid w:val="31F3758B"/>
    <w:multiLevelType w:val="hybridMultilevel"/>
    <w:tmpl w:val="49A84158"/>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4" w15:restartNumberingAfterBreak="0">
    <w:nsid w:val="41563609"/>
    <w:multiLevelType w:val="multilevel"/>
    <w:tmpl w:val="6012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B6B2C"/>
    <w:multiLevelType w:val="hybridMultilevel"/>
    <w:tmpl w:val="A684BC92"/>
    <w:lvl w:ilvl="0" w:tplc="462C7BAA">
      <w:start w:val="1"/>
      <w:numFmt w:val="bullet"/>
      <w:lvlText w:val=""/>
      <w:lvlJc w:val="left"/>
      <w:pPr>
        <w:ind w:left="1440" w:hanging="349"/>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6" w15:restartNumberingAfterBreak="0">
    <w:nsid w:val="49EE6F5D"/>
    <w:multiLevelType w:val="hybridMultilevel"/>
    <w:tmpl w:val="29867AB8"/>
    <w:lvl w:ilvl="0" w:tplc="15FA9D38">
      <w:start w:val="1"/>
      <w:numFmt w:val="bullet"/>
      <w:lvlText w:val="*"/>
      <w:lvlJc w:val="left"/>
      <w:pPr>
        <w:ind w:left="1451" w:hanging="360"/>
      </w:pPr>
      <w:rPr>
        <w:rFonts w:ascii="Courier New" w:hAnsi="Courier New"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7" w15:restartNumberingAfterBreak="0">
    <w:nsid w:val="4EC810B3"/>
    <w:multiLevelType w:val="hybridMultilevel"/>
    <w:tmpl w:val="A6F44F6A"/>
    <w:lvl w:ilvl="0" w:tplc="BA7492E4">
      <w:start w:val="1"/>
      <w:numFmt w:val="bullet"/>
      <w:lvlText w:val=""/>
      <w:lvlJc w:val="left"/>
      <w:pPr>
        <w:ind w:left="576" w:firstLine="515"/>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8" w15:restartNumberingAfterBreak="0">
    <w:nsid w:val="51027BF3"/>
    <w:multiLevelType w:val="hybridMultilevel"/>
    <w:tmpl w:val="EF60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978F8"/>
    <w:multiLevelType w:val="hybridMultilevel"/>
    <w:tmpl w:val="5CA81AFC"/>
    <w:lvl w:ilvl="0" w:tplc="3F54F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93B9F"/>
    <w:multiLevelType w:val="hybridMultilevel"/>
    <w:tmpl w:val="15640B40"/>
    <w:lvl w:ilvl="0" w:tplc="04090003">
      <w:start w:val="1"/>
      <w:numFmt w:val="bullet"/>
      <w:lvlText w:val="o"/>
      <w:lvlJc w:val="left"/>
      <w:pPr>
        <w:ind w:left="1451" w:hanging="360"/>
      </w:pPr>
      <w:rPr>
        <w:rFonts w:ascii="Courier New" w:hAnsi="Courier New" w:cs="Courier New"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1" w15:restartNumberingAfterBreak="0">
    <w:nsid w:val="5CE919A1"/>
    <w:multiLevelType w:val="hybridMultilevel"/>
    <w:tmpl w:val="1C92579C"/>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B31E24"/>
    <w:multiLevelType w:val="hybridMultilevel"/>
    <w:tmpl w:val="EF16BFEC"/>
    <w:lvl w:ilvl="0" w:tplc="5956CD6A">
      <w:start w:val="1"/>
      <w:numFmt w:val="bullet"/>
      <w:lvlText w:val=""/>
      <w:lvlJc w:val="left"/>
      <w:pPr>
        <w:ind w:left="936" w:hanging="144"/>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3" w15:restartNumberingAfterBreak="0">
    <w:nsid w:val="6BE74D9A"/>
    <w:multiLevelType w:val="hybridMultilevel"/>
    <w:tmpl w:val="949CB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7E2E22"/>
    <w:multiLevelType w:val="hybridMultilevel"/>
    <w:tmpl w:val="921C9EA4"/>
    <w:lvl w:ilvl="0" w:tplc="60DEA97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F51211C"/>
    <w:multiLevelType w:val="hybridMultilevel"/>
    <w:tmpl w:val="DABE61DE"/>
    <w:lvl w:ilvl="0" w:tplc="EC7ACA4A">
      <w:start w:val="1"/>
      <w:numFmt w:val="decimal"/>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8"/>
  </w:num>
  <w:num w:numId="3">
    <w:abstractNumId w:val="24"/>
  </w:num>
  <w:num w:numId="4">
    <w:abstractNumId w:val="25"/>
  </w:num>
  <w:num w:numId="5">
    <w:abstractNumId w:val="7"/>
  </w:num>
  <w:num w:numId="6">
    <w:abstractNumId w:val="5"/>
  </w:num>
  <w:num w:numId="7">
    <w:abstractNumId w:val="21"/>
  </w:num>
  <w:num w:numId="8">
    <w:abstractNumId w:val="23"/>
  </w:num>
  <w:num w:numId="9">
    <w:abstractNumId w:val="10"/>
  </w:num>
  <w:num w:numId="10">
    <w:abstractNumId w:val="3"/>
  </w:num>
  <w:num w:numId="11">
    <w:abstractNumId w:val="12"/>
  </w:num>
  <w:num w:numId="12">
    <w:abstractNumId w:val="16"/>
  </w:num>
  <w:num w:numId="13">
    <w:abstractNumId w:val="4"/>
  </w:num>
  <w:num w:numId="14">
    <w:abstractNumId w:val="9"/>
  </w:num>
  <w:num w:numId="15">
    <w:abstractNumId w:val="20"/>
  </w:num>
  <w:num w:numId="16">
    <w:abstractNumId w:val="13"/>
  </w:num>
  <w:num w:numId="17">
    <w:abstractNumId w:val="0"/>
  </w:num>
  <w:num w:numId="18">
    <w:abstractNumId w:val="11"/>
  </w:num>
  <w:num w:numId="19">
    <w:abstractNumId w:val="2"/>
  </w:num>
  <w:num w:numId="20">
    <w:abstractNumId w:val="6"/>
  </w:num>
  <w:num w:numId="21">
    <w:abstractNumId w:val="18"/>
  </w:num>
  <w:num w:numId="22">
    <w:abstractNumId w:val="19"/>
  </w:num>
  <w:num w:numId="23">
    <w:abstractNumId w:val="14"/>
  </w:num>
  <w:num w:numId="24">
    <w:abstractNumId w:val="15"/>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C7"/>
    <w:rsid w:val="000109C2"/>
    <w:rsid w:val="00021124"/>
    <w:rsid w:val="0003155A"/>
    <w:rsid w:val="0003205F"/>
    <w:rsid w:val="00032AF4"/>
    <w:rsid w:val="000339C2"/>
    <w:rsid w:val="00044C44"/>
    <w:rsid w:val="00046627"/>
    <w:rsid w:val="00052FC4"/>
    <w:rsid w:val="00055D35"/>
    <w:rsid w:val="000629C3"/>
    <w:rsid w:val="000738B7"/>
    <w:rsid w:val="000803C7"/>
    <w:rsid w:val="0008322A"/>
    <w:rsid w:val="000A04F8"/>
    <w:rsid w:val="000A3869"/>
    <w:rsid w:val="000A55DD"/>
    <w:rsid w:val="000B07BE"/>
    <w:rsid w:val="000B2DDE"/>
    <w:rsid w:val="000C3EF3"/>
    <w:rsid w:val="000D0746"/>
    <w:rsid w:val="000D47FB"/>
    <w:rsid w:val="000D6A8E"/>
    <w:rsid w:val="0011562F"/>
    <w:rsid w:val="00123C21"/>
    <w:rsid w:val="001242CC"/>
    <w:rsid w:val="00133B2B"/>
    <w:rsid w:val="00151A9D"/>
    <w:rsid w:val="001526C9"/>
    <w:rsid w:val="00166F2B"/>
    <w:rsid w:val="001761BC"/>
    <w:rsid w:val="00186DB6"/>
    <w:rsid w:val="00190530"/>
    <w:rsid w:val="001A0651"/>
    <w:rsid w:val="001A0874"/>
    <w:rsid w:val="001D0C51"/>
    <w:rsid w:val="001D14AC"/>
    <w:rsid w:val="001E6202"/>
    <w:rsid w:val="001F42BC"/>
    <w:rsid w:val="00202B0A"/>
    <w:rsid w:val="00204EE9"/>
    <w:rsid w:val="00212816"/>
    <w:rsid w:val="00213DCC"/>
    <w:rsid w:val="00231AB2"/>
    <w:rsid w:val="002519E2"/>
    <w:rsid w:val="00256DBF"/>
    <w:rsid w:val="00257111"/>
    <w:rsid w:val="002609B3"/>
    <w:rsid w:val="00277954"/>
    <w:rsid w:val="00294E88"/>
    <w:rsid w:val="00297448"/>
    <w:rsid w:val="002A56A1"/>
    <w:rsid w:val="002A6050"/>
    <w:rsid w:val="002B57F2"/>
    <w:rsid w:val="002C1946"/>
    <w:rsid w:val="002C3944"/>
    <w:rsid w:val="002C5A07"/>
    <w:rsid w:val="002C5D8E"/>
    <w:rsid w:val="002D1CCE"/>
    <w:rsid w:val="002D2071"/>
    <w:rsid w:val="002D7B63"/>
    <w:rsid w:val="002E52E3"/>
    <w:rsid w:val="003010C2"/>
    <w:rsid w:val="003104DC"/>
    <w:rsid w:val="00321CF3"/>
    <w:rsid w:val="003246BF"/>
    <w:rsid w:val="00326432"/>
    <w:rsid w:val="003266CC"/>
    <w:rsid w:val="00346CC3"/>
    <w:rsid w:val="00347C23"/>
    <w:rsid w:val="00350CEA"/>
    <w:rsid w:val="003526D4"/>
    <w:rsid w:val="00355F4C"/>
    <w:rsid w:val="00357EE1"/>
    <w:rsid w:val="0037064E"/>
    <w:rsid w:val="00376544"/>
    <w:rsid w:val="00383F68"/>
    <w:rsid w:val="00391250"/>
    <w:rsid w:val="003A1D61"/>
    <w:rsid w:val="003C360F"/>
    <w:rsid w:val="003C5011"/>
    <w:rsid w:val="003C6CC7"/>
    <w:rsid w:val="003D16CB"/>
    <w:rsid w:val="003E487F"/>
    <w:rsid w:val="003F151C"/>
    <w:rsid w:val="003F18B3"/>
    <w:rsid w:val="003F28DA"/>
    <w:rsid w:val="003F7A33"/>
    <w:rsid w:val="00403076"/>
    <w:rsid w:val="00403283"/>
    <w:rsid w:val="00406F44"/>
    <w:rsid w:val="00411FD6"/>
    <w:rsid w:val="00415461"/>
    <w:rsid w:val="004203BA"/>
    <w:rsid w:val="00421689"/>
    <w:rsid w:val="004269E8"/>
    <w:rsid w:val="004435B6"/>
    <w:rsid w:val="0045047A"/>
    <w:rsid w:val="00461069"/>
    <w:rsid w:val="00467CEC"/>
    <w:rsid w:val="00480D08"/>
    <w:rsid w:val="00481475"/>
    <w:rsid w:val="004908BA"/>
    <w:rsid w:val="00494FF1"/>
    <w:rsid w:val="00496C49"/>
    <w:rsid w:val="004C4911"/>
    <w:rsid w:val="004C4A0F"/>
    <w:rsid w:val="004D092B"/>
    <w:rsid w:val="004D421A"/>
    <w:rsid w:val="004E221E"/>
    <w:rsid w:val="004E5822"/>
    <w:rsid w:val="004F794D"/>
    <w:rsid w:val="00513F5B"/>
    <w:rsid w:val="005140CB"/>
    <w:rsid w:val="00515FB0"/>
    <w:rsid w:val="00520342"/>
    <w:rsid w:val="00521335"/>
    <w:rsid w:val="00521694"/>
    <w:rsid w:val="0052574F"/>
    <w:rsid w:val="00533DF1"/>
    <w:rsid w:val="005541C2"/>
    <w:rsid w:val="00555565"/>
    <w:rsid w:val="00555837"/>
    <w:rsid w:val="005573EA"/>
    <w:rsid w:val="0055785B"/>
    <w:rsid w:val="005616FF"/>
    <w:rsid w:val="00571BB8"/>
    <w:rsid w:val="00574FBC"/>
    <w:rsid w:val="005A141B"/>
    <w:rsid w:val="005A3041"/>
    <w:rsid w:val="005A5E71"/>
    <w:rsid w:val="005A7D88"/>
    <w:rsid w:val="005D0C94"/>
    <w:rsid w:val="005D4AA8"/>
    <w:rsid w:val="005E1871"/>
    <w:rsid w:val="005F18F2"/>
    <w:rsid w:val="005F2043"/>
    <w:rsid w:val="005F3E0C"/>
    <w:rsid w:val="005F439F"/>
    <w:rsid w:val="005F5BCF"/>
    <w:rsid w:val="005F62EE"/>
    <w:rsid w:val="00600ED0"/>
    <w:rsid w:val="00613272"/>
    <w:rsid w:val="00620115"/>
    <w:rsid w:val="00621BD3"/>
    <w:rsid w:val="006248A5"/>
    <w:rsid w:val="0064166F"/>
    <w:rsid w:val="00643975"/>
    <w:rsid w:val="00645541"/>
    <w:rsid w:val="00646E7E"/>
    <w:rsid w:val="00646EB4"/>
    <w:rsid w:val="006503E9"/>
    <w:rsid w:val="00660351"/>
    <w:rsid w:val="0066436B"/>
    <w:rsid w:val="0067343A"/>
    <w:rsid w:val="00681FB6"/>
    <w:rsid w:val="00685144"/>
    <w:rsid w:val="00686636"/>
    <w:rsid w:val="0069331F"/>
    <w:rsid w:val="006A4722"/>
    <w:rsid w:val="006B5FB4"/>
    <w:rsid w:val="006C2D2F"/>
    <w:rsid w:val="006C569B"/>
    <w:rsid w:val="006C7FD0"/>
    <w:rsid w:val="006D04D4"/>
    <w:rsid w:val="006D4684"/>
    <w:rsid w:val="006D5A08"/>
    <w:rsid w:val="006D5EB0"/>
    <w:rsid w:val="00710EDE"/>
    <w:rsid w:val="00722866"/>
    <w:rsid w:val="007378E1"/>
    <w:rsid w:val="00743EA3"/>
    <w:rsid w:val="00750A07"/>
    <w:rsid w:val="00760E0B"/>
    <w:rsid w:val="00766240"/>
    <w:rsid w:val="007756F5"/>
    <w:rsid w:val="007758A0"/>
    <w:rsid w:val="00777FB2"/>
    <w:rsid w:val="007802B8"/>
    <w:rsid w:val="007815F1"/>
    <w:rsid w:val="00785B7F"/>
    <w:rsid w:val="007979FB"/>
    <w:rsid w:val="007A2F84"/>
    <w:rsid w:val="007B0793"/>
    <w:rsid w:val="007D17CE"/>
    <w:rsid w:val="007F4DC7"/>
    <w:rsid w:val="007F75E8"/>
    <w:rsid w:val="0080025F"/>
    <w:rsid w:val="0080566E"/>
    <w:rsid w:val="0081105F"/>
    <w:rsid w:val="00812EE4"/>
    <w:rsid w:val="00813E1A"/>
    <w:rsid w:val="008161E7"/>
    <w:rsid w:val="00825D1D"/>
    <w:rsid w:val="0083418A"/>
    <w:rsid w:val="008429C2"/>
    <w:rsid w:val="008429D7"/>
    <w:rsid w:val="0084362B"/>
    <w:rsid w:val="00870DD7"/>
    <w:rsid w:val="008725F2"/>
    <w:rsid w:val="00894E6F"/>
    <w:rsid w:val="00895327"/>
    <w:rsid w:val="008A5C5F"/>
    <w:rsid w:val="008B40EE"/>
    <w:rsid w:val="008B6E0F"/>
    <w:rsid w:val="008C30C3"/>
    <w:rsid w:val="008C3ECD"/>
    <w:rsid w:val="00924789"/>
    <w:rsid w:val="00932C1D"/>
    <w:rsid w:val="00937D2E"/>
    <w:rsid w:val="00945C2C"/>
    <w:rsid w:val="00965ADD"/>
    <w:rsid w:val="00970ED9"/>
    <w:rsid w:val="0098367F"/>
    <w:rsid w:val="009869E1"/>
    <w:rsid w:val="00990A7F"/>
    <w:rsid w:val="009970BC"/>
    <w:rsid w:val="009A2D97"/>
    <w:rsid w:val="009A4F13"/>
    <w:rsid w:val="009A771F"/>
    <w:rsid w:val="009B1E49"/>
    <w:rsid w:val="009B216C"/>
    <w:rsid w:val="009B3F2C"/>
    <w:rsid w:val="009B5258"/>
    <w:rsid w:val="009B6452"/>
    <w:rsid w:val="009B7B0F"/>
    <w:rsid w:val="009C2AC2"/>
    <w:rsid w:val="009C3C4E"/>
    <w:rsid w:val="009C7676"/>
    <w:rsid w:val="009D12C8"/>
    <w:rsid w:val="009D21A7"/>
    <w:rsid w:val="009F0559"/>
    <w:rsid w:val="00A005CE"/>
    <w:rsid w:val="00A05348"/>
    <w:rsid w:val="00A05741"/>
    <w:rsid w:val="00A15AB0"/>
    <w:rsid w:val="00A2633F"/>
    <w:rsid w:val="00A41C88"/>
    <w:rsid w:val="00A735EC"/>
    <w:rsid w:val="00A77A06"/>
    <w:rsid w:val="00AA0741"/>
    <w:rsid w:val="00AB0620"/>
    <w:rsid w:val="00AC173B"/>
    <w:rsid w:val="00AF0AD3"/>
    <w:rsid w:val="00AF4066"/>
    <w:rsid w:val="00AF4FF9"/>
    <w:rsid w:val="00AF5D1B"/>
    <w:rsid w:val="00B07B17"/>
    <w:rsid w:val="00B26ACE"/>
    <w:rsid w:val="00B3031F"/>
    <w:rsid w:val="00B44CC0"/>
    <w:rsid w:val="00B769A9"/>
    <w:rsid w:val="00B83546"/>
    <w:rsid w:val="00B84DA9"/>
    <w:rsid w:val="00B853FE"/>
    <w:rsid w:val="00B9056E"/>
    <w:rsid w:val="00B907EA"/>
    <w:rsid w:val="00BA1718"/>
    <w:rsid w:val="00BA1997"/>
    <w:rsid w:val="00BA48D0"/>
    <w:rsid w:val="00BA6F7D"/>
    <w:rsid w:val="00BD5FE6"/>
    <w:rsid w:val="00BD631F"/>
    <w:rsid w:val="00C00107"/>
    <w:rsid w:val="00C178F1"/>
    <w:rsid w:val="00C2321B"/>
    <w:rsid w:val="00C235BA"/>
    <w:rsid w:val="00C24551"/>
    <w:rsid w:val="00C32BB2"/>
    <w:rsid w:val="00C44049"/>
    <w:rsid w:val="00C44EBB"/>
    <w:rsid w:val="00C65F75"/>
    <w:rsid w:val="00C677F4"/>
    <w:rsid w:val="00C71707"/>
    <w:rsid w:val="00C74F45"/>
    <w:rsid w:val="00CA682B"/>
    <w:rsid w:val="00CB4434"/>
    <w:rsid w:val="00CC1E44"/>
    <w:rsid w:val="00CC279D"/>
    <w:rsid w:val="00CC5667"/>
    <w:rsid w:val="00CC7914"/>
    <w:rsid w:val="00CD0DA4"/>
    <w:rsid w:val="00CE19FA"/>
    <w:rsid w:val="00CE4DE2"/>
    <w:rsid w:val="00CF0007"/>
    <w:rsid w:val="00CF106E"/>
    <w:rsid w:val="00D04BF2"/>
    <w:rsid w:val="00D10A39"/>
    <w:rsid w:val="00D1407F"/>
    <w:rsid w:val="00D1601F"/>
    <w:rsid w:val="00D207BD"/>
    <w:rsid w:val="00D20AE2"/>
    <w:rsid w:val="00D2571F"/>
    <w:rsid w:val="00D34B97"/>
    <w:rsid w:val="00D37EE4"/>
    <w:rsid w:val="00D42C9A"/>
    <w:rsid w:val="00D42F86"/>
    <w:rsid w:val="00D53459"/>
    <w:rsid w:val="00D64337"/>
    <w:rsid w:val="00D6457E"/>
    <w:rsid w:val="00D662A5"/>
    <w:rsid w:val="00D67280"/>
    <w:rsid w:val="00D721CF"/>
    <w:rsid w:val="00D85D55"/>
    <w:rsid w:val="00D879C7"/>
    <w:rsid w:val="00D9151B"/>
    <w:rsid w:val="00DA1F0D"/>
    <w:rsid w:val="00DA7E8C"/>
    <w:rsid w:val="00DB53D3"/>
    <w:rsid w:val="00DC122A"/>
    <w:rsid w:val="00DC722A"/>
    <w:rsid w:val="00DD01FC"/>
    <w:rsid w:val="00DD6D3A"/>
    <w:rsid w:val="00DD7784"/>
    <w:rsid w:val="00DE4BAD"/>
    <w:rsid w:val="00DE688C"/>
    <w:rsid w:val="00DF782C"/>
    <w:rsid w:val="00E033EF"/>
    <w:rsid w:val="00E06A52"/>
    <w:rsid w:val="00E074C5"/>
    <w:rsid w:val="00E11C25"/>
    <w:rsid w:val="00E21092"/>
    <w:rsid w:val="00E30176"/>
    <w:rsid w:val="00E320DD"/>
    <w:rsid w:val="00E32BB9"/>
    <w:rsid w:val="00E3540B"/>
    <w:rsid w:val="00E5005C"/>
    <w:rsid w:val="00E566E5"/>
    <w:rsid w:val="00E60DC9"/>
    <w:rsid w:val="00E64037"/>
    <w:rsid w:val="00E7108E"/>
    <w:rsid w:val="00E74439"/>
    <w:rsid w:val="00E92829"/>
    <w:rsid w:val="00E94166"/>
    <w:rsid w:val="00E97A30"/>
    <w:rsid w:val="00EA0D52"/>
    <w:rsid w:val="00EB0F5C"/>
    <w:rsid w:val="00EB5DB1"/>
    <w:rsid w:val="00EF7C13"/>
    <w:rsid w:val="00F04F75"/>
    <w:rsid w:val="00F05C9A"/>
    <w:rsid w:val="00F123EE"/>
    <w:rsid w:val="00F21412"/>
    <w:rsid w:val="00F23EB8"/>
    <w:rsid w:val="00F25BF3"/>
    <w:rsid w:val="00F36043"/>
    <w:rsid w:val="00F4270F"/>
    <w:rsid w:val="00F705FF"/>
    <w:rsid w:val="00F83E8E"/>
    <w:rsid w:val="00F8402B"/>
    <w:rsid w:val="00F93A90"/>
    <w:rsid w:val="00F96146"/>
    <w:rsid w:val="00F96D85"/>
    <w:rsid w:val="00FA5B39"/>
    <w:rsid w:val="00FA6C99"/>
    <w:rsid w:val="00FC7E2D"/>
    <w:rsid w:val="00FD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E883BF8"/>
  <w15:chartTrackingRefBased/>
  <w15:docId w15:val="{0D943C2C-4B8E-4BF6-9DBB-1A3468F1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9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1E7"/>
    <w:pPr>
      <w:ind w:left="720"/>
    </w:pPr>
  </w:style>
  <w:style w:type="paragraph" w:styleId="NormalWeb">
    <w:name w:val="Normal (Web)"/>
    <w:basedOn w:val="Normal"/>
    <w:uiPriority w:val="99"/>
    <w:unhideWhenUsed/>
    <w:rsid w:val="00123C21"/>
    <w:pPr>
      <w:spacing w:before="100" w:beforeAutospacing="1" w:after="100" w:afterAutospacing="1"/>
    </w:pPr>
  </w:style>
  <w:style w:type="character" w:styleId="Strong">
    <w:name w:val="Strong"/>
    <w:uiPriority w:val="22"/>
    <w:qFormat/>
    <w:rsid w:val="00123C21"/>
    <w:rPr>
      <w:b/>
      <w:bCs/>
    </w:rPr>
  </w:style>
  <w:style w:type="paragraph" w:styleId="BalloonText">
    <w:name w:val="Balloon Text"/>
    <w:basedOn w:val="Normal"/>
    <w:link w:val="BalloonTextChar"/>
    <w:rsid w:val="0064166F"/>
    <w:rPr>
      <w:rFonts w:ascii="Tahoma" w:hAnsi="Tahoma" w:cs="Tahoma"/>
      <w:sz w:val="16"/>
      <w:szCs w:val="16"/>
    </w:rPr>
  </w:style>
  <w:style w:type="character" w:customStyle="1" w:styleId="BalloonTextChar">
    <w:name w:val="Balloon Text Char"/>
    <w:link w:val="BalloonText"/>
    <w:rsid w:val="0064166F"/>
    <w:rPr>
      <w:rFonts w:ascii="Tahoma" w:hAnsi="Tahoma" w:cs="Tahoma"/>
      <w:sz w:val="16"/>
      <w:szCs w:val="16"/>
    </w:rPr>
  </w:style>
  <w:style w:type="paragraph" w:styleId="Header">
    <w:name w:val="header"/>
    <w:basedOn w:val="Normal"/>
    <w:link w:val="HeaderChar"/>
    <w:rsid w:val="00643975"/>
    <w:pPr>
      <w:tabs>
        <w:tab w:val="center" w:pos="4680"/>
        <w:tab w:val="right" w:pos="9360"/>
      </w:tabs>
    </w:pPr>
  </w:style>
  <w:style w:type="character" w:customStyle="1" w:styleId="HeaderChar">
    <w:name w:val="Header Char"/>
    <w:link w:val="Header"/>
    <w:rsid w:val="00643975"/>
    <w:rPr>
      <w:sz w:val="24"/>
      <w:szCs w:val="24"/>
    </w:rPr>
  </w:style>
  <w:style w:type="paragraph" w:styleId="Footer">
    <w:name w:val="footer"/>
    <w:basedOn w:val="Normal"/>
    <w:link w:val="FooterChar"/>
    <w:uiPriority w:val="99"/>
    <w:rsid w:val="00643975"/>
    <w:pPr>
      <w:tabs>
        <w:tab w:val="center" w:pos="4680"/>
        <w:tab w:val="right" w:pos="9360"/>
      </w:tabs>
    </w:pPr>
  </w:style>
  <w:style w:type="character" w:customStyle="1" w:styleId="FooterChar">
    <w:name w:val="Footer Char"/>
    <w:link w:val="Footer"/>
    <w:uiPriority w:val="99"/>
    <w:rsid w:val="00643975"/>
    <w:rPr>
      <w:sz w:val="24"/>
      <w:szCs w:val="24"/>
    </w:rPr>
  </w:style>
  <w:style w:type="character" w:styleId="Hyperlink">
    <w:name w:val="Hyperlink"/>
    <w:rsid w:val="0008322A"/>
    <w:rPr>
      <w:color w:val="0563C1"/>
      <w:u w:val="single"/>
    </w:rPr>
  </w:style>
  <w:style w:type="character" w:styleId="UnresolvedMention">
    <w:name w:val="Unresolved Mention"/>
    <w:basedOn w:val="DefaultParagraphFont"/>
    <w:uiPriority w:val="99"/>
    <w:semiHidden/>
    <w:unhideWhenUsed/>
    <w:rsid w:val="0003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6558">
      <w:bodyDiv w:val="1"/>
      <w:marLeft w:val="0"/>
      <w:marRight w:val="0"/>
      <w:marTop w:val="0"/>
      <w:marBottom w:val="0"/>
      <w:divBdr>
        <w:top w:val="none" w:sz="0" w:space="0" w:color="auto"/>
        <w:left w:val="none" w:sz="0" w:space="0" w:color="auto"/>
        <w:bottom w:val="none" w:sz="0" w:space="0" w:color="auto"/>
        <w:right w:val="none" w:sz="0" w:space="0" w:color="auto"/>
      </w:divBdr>
      <w:divsChild>
        <w:div w:id="1741369060">
          <w:marLeft w:val="0"/>
          <w:marRight w:val="0"/>
          <w:marTop w:val="0"/>
          <w:marBottom w:val="0"/>
          <w:divBdr>
            <w:top w:val="none" w:sz="0" w:space="0" w:color="auto"/>
            <w:left w:val="none" w:sz="0" w:space="0" w:color="auto"/>
            <w:bottom w:val="none" w:sz="0" w:space="0" w:color="auto"/>
            <w:right w:val="none" w:sz="0" w:space="0" w:color="auto"/>
          </w:divBdr>
          <w:divsChild>
            <w:div w:id="260798505">
              <w:marLeft w:val="4050"/>
              <w:marRight w:val="3450"/>
              <w:marTop w:val="0"/>
              <w:marBottom w:val="75"/>
              <w:divBdr>
                <w:top w:val="none" w:sz="0" w:space="0" w:color="auto"/>
                <w:left w:val="none" w:sz="0" w:space="0" w:color="auto"/>
                <w:bottom w:val="none" w:sz="0" w:space="0" w:color="auto"/>
                <w:right w:val="threeDEngrave" w:sz="6" w:space="0" w:color="CCCCCC"/>
              </w:divBdr>
              <w:divsChild>
                <w:div w:id="200095770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011666">
      <w:bodyDiv w:val="1"/>
      <w:marLeft w:val="0"/>
      <w:marRight w:val="0"/>
      <w:marTop w:val="0"/>
      <w:marBottom w:val="0"/>
      <w:divBdr>
        <w:top w:val="none" w:sz="0" w:space="0" w:color="auto"/>
        <w:left w:val="none" w:sz="0" w:space="0" w:color="auto"/>
        <w:bottom w:val="none" w:sz="0" w:space="0" w:color="auto"/>
        <w:right w:val="none" w:sz="0" w:space="0" w:color="auto"/>
      </w:divBdr>
      <w:divsChild>
        <w:div w:id="1331252372">
          <w:marLeft w:val="0"/>
          <w:marRight w:val="0"/>
          <w:marTop w:val="0"/>
          <w:marBottom w:val="0"/>
          <w:divBdr>
            <w:top w:val="none" w:sz="0" w:space="0" w:color="auto"/>
            <w:left w:val="none" w:sz="0" w:space="0" w:color="auto"/>
            <w:bottom w:val="none" w:sz="0" w:space="0" w:color="auto"/>
            <w:right w:val="none" w:sz="0" w:space="0" w:color="auto"/>
          </w:divBdr>
          <w:divsChild>
            <w:div w:id="1625962382">
              <w:marLeft w:val="0"/>
              <w:marRight w:val="0"/>
              <w:marTop w:val="0"/>
              <w:marBottom w:val="0"/>
              <w:divBdr>
                <w:top w:val="none" w:sz="0" w:space="0" w:color="auto"/>
                <w:left w:val="none" w:sz="0" w:space="0" w:color="auto"/>
                <w:bottom w:val="none" w:sz="0" w:space="0" w:color="auto"/>
                <w:right w:val="none" w:sz="0" w:space="0" w:color="auto"/>
              </w:divBdr>
              <w:divsChild>
                <w:div w:id="8606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006">
          <w:marLeft w:val="0"/>
          <w:marRight w:val="0"/>
          <w:marTop w:val="0"/>
          <w:marBottom w:val="0"/>
          <w:divBdr>
            <w:top w:val="none" w:sz="0" w:space="0" w:color="auto"/>
            <w:left w:val="none" w:sz="0" w:space="0" w:color="auto"/>
            <w:bottom w:val="none" w:sz="0" w:space="0" w:color="auto"/>
            <w:right w:val="none" w:sz="0" w:space="0" w:color="auto"/>
          </w:divBdr>
          <w:divsChild>
            <w:div w:id="995034305">
              <w:marLeft w:val="0"/>
              <w:marRight w:val="0"/>
              <w:marTop w:val="0"/>
              <w:marBottom w:val="0"/>
              <w:divBdr>
                <w:top w:val="none" w:sz="0" w:space="0" w:color="auto"/>
                <w:left w:val="none" w:sz="0" w:space="0" w:color="auto"/>
                <w:bottom w:val="none" w:sz="0" w:space="0" w:color="auto"/>
                <w:right w:val="none" w:sz="0" w:space="0" w:color="auto"/>
              </w:divBdr>
              <w:divsChild>
                <w:div w:id="1607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0140">
          <w:marLeft w:val="0"/>
          <w:marRight w:val="0"/>
          <w:marTop w:val="0"/>
          <w:marBottom w:val="0"/>
          <w:divBdr>
            <w:top w:val="none" w:sz="0" w:space="0" w:color="auto"/>
            <w:left w:val="none" w:sz="0" w:space="0" w:color="auto"/>
            <w:bottom w:val="none" w:sz="0" w:space="0" w:color="auto"/>
            <w:right w:val="none" w:sz="0" w:space="0" w:color="auto"/>
          </w:divBdr>
          <w:divsChild>
            <w:div w:id="750734455">
              <w:marLeft w:val="0"/>
              <w:marRight w:val="0"/>
              <w:marTop w:val="0"/>
              <w:marBottom w:val="0"/>
              <w:divBdr>
                <w:top w:val="none" w:sz="0" w:space="0" w:color="auto"/>
                <w:left w:val="none" w:sz="0" w:space="0" w:color="auto"/>
                <w:bottom w:val="none" w:sz="0" w:space="0" w:color="auto"/>
                <w:right w:val="none" w:sz="0" w:space="0" w:color="auto"/>
              </w:divBdr>
              <w:divsChild>
                <w:div w:id="16309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7415">
          <w:marLeft w:val="0"/>
          <w:marRight w:val="0"/>
          <w:marTop w:val="0"/>
          <w:marBottom w:val="0"/>
          <w:divBdr>
            <w:top w:val="none" w:sz="0" w:space="0" w:color="auto"/>
            <w:left w:val="none" w:sz="0" w:space="0" w:color="auto"/>
            <w:bottom w:val="none" w:sz="0" w:space="0" w:color="auto"/>
            <w:right w:val="none" w:sz="0" w:space="0" w:color="auto"/>
          </w:divBdr>
          <w:divsChild>
            <w:div w:id="1206258760">
              <w:marLeft w:val="0"/>
              <w:marRight w:val="0"/>
              <w:marTop w:val="0"/>
              <w:marBottom w:val="0"/>
              <w:divBdr>
                <w:top w:val="none" w:sz="0" w:space="0" w:color="auto"/>
                <w:left w:val="none" w:sz="0" w:space="0" w:color="auto"/>
                <w:bottom w:val="none" w:sz="0" w:space="0" w:color="auto"/>
                <w:right w:val="none" w:sz="0" w:space="0" w:color="auto"/>
              </w:divBdr>
              <w:divsChild>
                <w:div w:id="18714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0470">
      <w:bodyDiv w:val="1"/>
      <w:marLeft w:val="0"/>
      <w:marRight w:val="0"/>
      <w:marTop w:val="0"/>
      <w:marBottom w:val="0"/>
      <w:divBdr>
        <w:top w:val="none" w:sz="0" w:space="0" w:color="auto"/>
        <w:left w:val="none" w:sz="0" w:space="0" w:color="auto"/>
        <w:bottom w:val="none" w:sz="0" w:space="0" w:color="auto"/>
        <w:right w:val="none" w:sz="0" w:space="0" w:color="auto"/>
      </w:divBdr>
      <w:divsChild>
        <w:div w:id="360133482">
          <w:marLeft w:val="0"/>
          <w:marRight w:val="0"/>
          <w:marTop w:val="0"/>
          <w:marBottom w:val="0"/>
          <w:divBdr>
            <w:top w:val="none" w:sz="0" w:space="0" w:color="auto"/>
            <w:left w:val="none" w:sz="0" w:space="0" w:color="auto"/>
            <w:bottom w:val="none" w:sz="0" w:space="0" w:color="auto"/>
            <w:right w:val="none" w:sz="0" w:space="0" w:color="auto"/>
          </w:divBdr>
          <w:divsChild>
            <w:div w:id="873538980">
              <w:marLeft w:val="0"/>
              <w:marRight w:val="0"/>
              <w:marTop w:val="0"/>
              <w:marBottom w:val="0"/>
              <w:divBdr>
                <w:top w:val="none" w:sz="0" w:space="0" w:color="auto"/>
                <w:left w:val="none" w:sz="0" w:space="0" w:color="auto"/>
                <w:bottom w:val="none" w:sz="0" w:space="0" w:color="auto"/>
                <w:right w:val="none" w:sz="0" w:space="0" w:color="auto"/>
              </w:divBdr>
              <w:divsChild>
                <w:div w:id="10134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8843">
          <w:marLeft w:val="0"/>
          <w:marRight w:val="0"/>
          <w:marTop w:val="0"/>
          <w:marBottom w:val="0"/>
          <w:divBdr>
            <w:top w:val="none" w:sz="0" w:space="0" w:color="auto"/>
            <w:left w:val="none" w:sz="0" w:space="0" w:color="auto"/>
            <w:bottom w:val="none" w:sz="0" w:space="0" w:color="auto"/>
            <w:right w:val="none" w:sz="0" w:space="0" w:color="auto"/>
          </w:divBdr>
          <w:divsChild>
            <w:div w:id="1799913264">
              <w:marLeft w:val="0"/>
              <w:marRight w:val="0"/>
              <w:marTop w:val="0"/>
              <w:marBottom w:val="0"/>
              <w:divBdr>
                <w:top w:val="none" w:sz="0" w:space="0" w:color="auto"/>
                <w:left w:val="none" w:sz="0" w:space="0" w:color="auto"/>
                <w:bottom w:val="none" w:sz="0" w:space="0" w:color="auto"/>
                <w:right w:val="none" w:sz="0" w:space="0" w:color="auto"/>
              </w:divBdr>
              <w:divsChild>
                <w:div w:id="20579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858">
          <w:marLeft w:val="0"/>
          <w:marRight w:val="0"/>
          <w:marTop w:val="0"/>
          <w:marBottom w:val="0"/>
          <w:divBdr>
            <w:top w:val="none" w:sz="0" w:space="0" w:color="auto"/>
            <w:left w:val="none" w:sz="0" w:space="0" w:color="auto"/>
            <w:bottom w:val="none" w:sz="0" w:space="0" w:color="auto"/>
            <w:right w:val="none" w:sz="0" w:space="0" w:color="auto"/>
          </w:divBdr>
          <w:divsChild>
            <w:div w:id="776799851">
              <w:marLeft w:val="0"/>
              <w:marRight w:val="0"/>
              <w:marTop w:val="0"/>
              <w:marBottom w:val="0"/>
              <w:divBdr>
                <w:top w:val="none" w:sz="0" w:space="0" w:color="auto"/>
                <w:left w:val="none" w:sz="0" w:space="0" w:color="auto"/>
                <w:bottom w:val="none" w:sz="0" w:space="0" w:color="auto"/>
                <w:right w:val="none" w:sz="0" w:space="0" w:color="auto"/>
              </w:divBdr>
              <w:divsChild>
                <w:div w:id="16778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6964">
          <w:marLeft w:val="0"/>
          <w:marRight w:val="0"/>
          <w:marTop w:val="0"/>
          <w:marBottom w:val="0"/>
          <w:divBdr>
            <w:top w:val="none" w:sz="0" w:space="0" w:color="auto"/>
            <w:left w:val="none" w:sz="0" w:space="0" w:color="auto"/>
            <w:bottom w:val="none" w:sz="0" w:space="0" w:color="auto"/>
            <w:right w:val="none" w:sz="0" w:space="0" w:color="auto"/>
          </w:divBdr>
          <w:divsChild>
            <w:div w:id="1202128324">
              <w:marLeft w:val="0"/>
              <w:marRight w:val="0"/>
              <w:marTop w:val="0"/>
              <w:marBottom w:val="0"/>
              <w:divBdr>
                <w:top w:val="none" w:sz="0" w:space="0" w:color="auto"/>
                <w:left w:val="none" w:sz="0" w:space="0" w:color="auto"/>
                <w:bottom w:val="none" w:sz="0" w:space="0" w:color="auto"/>
                <w:right w:val="none" w:sz="0" w:space="0" w:color="auto"/>
              </w:divBdr>
              <w:divsChild>
                <w:div w:id="12687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es@augsburg.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finances@augs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BBC81-A818-4ACB-968B-4214DDFF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535</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2009 – 2010 Augsburg Aid Form</vt:lpstr>
    </vt:vector>
  </TitlesOfParts>
  <Company>Augsburg College</Company>
  <LinksUpToDate>false</LinksUpToDate>
  <CharactersWithSpaces>3721</CharactersWithSpaces>
  <SharedDoc>false</SharedDoc>
  <HLinks>
    <vt:vector size="6" baseType="variant">
      <vt:variant>
        <vt:i4>3211270</vt:i4>
      </vt:variant>
      <vt:variant>
        <vt:i4>0</vt:i4>
      </vt:variant>
      <vt:variant>
        <vt:i4>0</vt:i4>
      </vt:variant>
      <vt:variant>
        <vt:i4>5</vt:i4>
      </vt:variant>
      <vt:variant>
        <vt:lpwstr>mailto:studentfinances@augsburg.edu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2010 Augsburg Aid Form</dc:title>
  <dc:subject/>
  <dc:creator>test</dc:creator>
  <cp:keywords/>
  <cp:lastModifiedBy>Amanda K Burgess</cp:lastModifiedBy>
  <cp:revision>25</cp:revision>
  <cp:lastPrinted>2024-06-13T15:53:00Z</cp:lastPrinted>
  <dcterms:created xsi:type="dcterms:W3CDTF">2022-01-26T18:11:00Z</dcterms:created>
  <dcterms:modified xsi:type="dcterms:W3CDTF">2025-02-26T18:06:00Z</dcterms:modified>
</cp:coreProperties>
</file>