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A3688" w14:textId="77777777" w:rsidR="002103B7" w:rsidRDefault="002103B7" w:rsidP="002103B7">
      <w:pPr>
        <w:pStyle w:val="Heading1"/>
        <w:jc w:val="left"/>
        <w:rPr>
          <w:b w:val="0"/>
        </w:rPr>
      </w:pPr>
      <w:r>
        <w:rPr>
          <w:b w:val="0"/>
        </w:rPr>
        <w:t xml:space="preserve">                                        </w:t>
      </w:r>
      <w:r w:rsidRPr="004977E7">
        <w:rPr>
          <w:b w:val="0"/>
          <w:noProof/>
        </w:rPr>
        <w:drawing>
          <wp:inline distT="0" distB="0" distL="0" distR="0" wp14:anchorId="27A70604" wp14:editId="4D9EA005">
            <wp:extent cx="762000" cy="914400"/>
            <wp:effectExtent l="0" t="0" r="0" b="0"/>
            <wp:docPr id="3" name="Picture 3" descr="Macintosh HD:Users:kaufman:Desktop:ITQP 13-14:OHELogo2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ufman:Desktop:ITQP 13-14:OHELogo2c[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906" cy="915487"/>
                    </a:xfrm>
                    <a:prstGeom prst="rect">
                      <a:avLst/>
                    </a:prstGeom>
                    <a:noFill/>
                    <a:ln>
                      <a:noFill/>
                    </a:ln>
                  </pic:spPr>
                </pic:pic>
              </a:graphicData>
            </a:graphic>
          </wp:inline>
        </w:drawing>
      </w:r>
      <w:r w:rsidRPr="004977E7">
        <w:rPr>
          <w:b w:val="0"/>
          <w:noProof/>
        </w:rPr>
        <w:drawing>
          <wp:anchor distT="0" distB="0" distL="114300" distR="114300" simplePos="0" relativeHeight="251661312" behindDoc="1" locked="1" layoutInCell="0" allowOverlap="1" wp14:anchorId="596DAE1E" wp14:editId="5FBD879E">
            <wp:simplePos x="0" y="0"/>
            <wp:positionH relativeFrom="column">
              <wp:posOffset>2971800</wp:posOffset>
            </wp:positionH>
            <wp:positionV relativeFrom="paragraph">
              <wp:posOffset>0</wp:posOffset>
            </wp:positionV>
            <wp:extent cx="914400" cy="914400"/>
            <wp:effectExtent l="0" t="0" r="0" b="0"/>
            <wp:wrapThrough wrapText="bothSides">
              <wp:wrapPolygon edited="0">
                <wp:start x="0" y="0"/>
                <wp:lineTo x="0" y="21000"/>
                <wp:lineTo x="21000" y="21000"/>
                <wp:lineTo x="21000" y="0"/>
                <wp:lineTo x="0" y="0"/>
              </wp:wrapPolygon>
            </wp:wrapThrough>
            <wp:docPr id="4" name="Picture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AC815" w14:textId="77777777" w:rsidR="002103B7" w:rsidRDefault="002103B7" w:rsidP="002103B7">
      <w:r>
        <w:t xml:space="preserve">                                                                                                    </w:t>
      </w:r>
    </w:p>
    <w:p w14:paraId="30DAD52D" w14:textId="77777777" w:rsidR="002103B7" w:rsidRDefault="002103B7" w:rsidP="002103B7">
      <w:pPr>
        <w:pStyle w:val="Heading1"/>
      </w:pPr>
      <w:r>
        <w:t>USING PAIDEIA SEMINARS IN SOCIAL STUDIES</w:t>
      </w:r>
    </w:p>
    <w:p w14:paraId="5630E973" w14:textId="77777777" w:rsidR="002103B7" w:rsidRDefault="002103B7" w:rsidP="002103B7">
      <w:pPr>
        <w:pStyle w:val="Heading2"/>
      </w:pPr>
      <w:r>
        <w:t>2014-2015 APPLICATION FORM</w:t>
      </w:r>
    </w:p>
    <w:p w14:paraId="2D78D345" w14:textId="77777777" w:rsidR="002103B7" w:rsidRDefault="002103B7" w:rsidP="002103B7"/>
    <w:p w14:paraId="0F4DC686" w14:textId="77777777" w:rsidR="002103B7" w:rsidRDefault="002103B7" w:rsidP="002103B7"/>
    <w:p w14:paraId="35C5CEF5" w14:textId="77777777" w:rsidR="002103B7" w:rsidRDefault="002103B7" w:rsidP="002103B7">
      <w:pPr>
        <w:rPr>
          <w:rFonts w:ascii="Times New Roman" w:hAnsi="Times New Roman"/>
          <w:sz w:val="22"/>
        </w:rPr>
      </w:pPr>
      <w:r>
        <w:rPr>
          <w:sz w:val="22"/>
        </w:rPr>
        <w:t>Thanks to funds provided by the</w:t>
      </w:r>
      <w:r w:rsidRPr="006B5799">
        <w:rPr>
          <w:sz w:val="22"/>
        </w:rPr>
        <w:t xml:space="preserve"> </w:t>
      </w:r>
      <w:r>
        <w:rPr>
          <w:sz w:val="22"/>
        </w:rPr>
        <w:t xml:space="preserve">federal </w:t>
      </w:r>
      <w:r w:rsidRPr="006B5799">
        <w:rPr>
          <w:i/>
          <w:sz w:val="22"/>
        </w:rPr>
        <w:t xml:space="preserve">Improving Teacher </w:t>
      </w:r>
      <w:r>
        <w:rPr>
          <w:i/>
          <w:sz w:val="22"/>
        </w:rPr>
        <w:t>Quality Program</w:t>
      </w:r>
      <w:r>
        <w:rPr>
          <w:sz w:val="22"/>
        </w:rPr>
        <w:t xml:space="preserve"> of </w:t>
      </w:r>
      <w:r w:rsidRPr="006B5799">
        <w:rPr>
          <w:sz w:val="22"/>
        </w:rPr>
        <w:t>t</w:t>
      </w:r>
      <w:r>
        <w:rPr>
          <w:sz w:val="22"/>
        </w:rPr>
        <w:t xml:space="preserve">he No Child Left Behind Act administered by </w:t>
      </w:r>
      <w:r w:rsidRPr="006B5799">
        <w:rPr>
          <w:sz w:val="22"/>
        </w:rPr>
        <w:t>the Minnesota Higher Education Services Office, Augsburg College is able to offer 20</w:t>
      </w:r>
      <w:r w:rsidRPr="006B5799">
        <w:rPr>
          <w:rFonts w:ascii="Times New Roman" w:hAnsi="Times New Roman"/>
          <w:sz w:val="22"/>
        </w:rPr>
        <w:t xml:space="preserve"> </w:t>
      </w:r>
      <w:r>
        <w:rPr>
          <w:rFonts w:ascii="Times New Roman" w:hAnsi="Times New Roman"/>
          <w:sz w:val="22"/>
        </w:rPr>
        <w:t xml:space="preserve">Minnesota </w:t>
      </w:r>
      <w:r w:rsidRPr="006B5799">
        <w:rPr>
          <w:rFonts w:ascii="Times New Roman" w:hAnsi="Times New Roman"/>
          <w:sz w:val="22"/>
        </w:rPr>
        <w:t xml:space="preserve">social studies teachers </w:t>
      </w:r>
      <w:r>
        <w:rPr>
          <w:rFonts w:ascii="Times New Roman" w:hAnsi="Times New Roman"/>
          <w:sz w:val="22"/>
        </w:rPr>
        <w:t xml:space="preserve">currently licensed and teaching </w:t>
      </w:r>
      <w:r w:rsidRPr="006B5799">
        <w:rPr>
          <w:rFonts w:ascii="Times New Roman" w:hAnsi="Times New Roman"/>
          <w:sz w:val="22"/>
        </w:rPr>
        <w:t xml:space="preserve">in grades 5-12 the opportunity to participate in a project designed to incorporate 1) primary source documents in social studies, 2) methods of inquiry, as well as 3) reading and writing skills through the use of a Socratic questioning pedagogy called </w:t>
      </w:r>
      <w:proofErr w:type="spellStart"/>
      <w:r w:rsidRPr="006B5799">
        <w:rPr>
          <w:rFonts w:ascii="Times New Roman" w:hAnsi="Times New Roman"/>
          <w:sz w:val="22"/>
        </w:rPr>
        <w:t>Paideia</w:t>
      </w:r>
      <w:proofErr w:type="spellEnd"/>
      <w:r w:rsidRPr="006B5799">
        <w:rPr>
          <w:rFonts w:ascii="Times New Roman" w:hAnsi="Times New Roman"/>
          <w:sz w:val="22"/>
        </w:rPr>
        <w:t xml:space="preserve"> (</w:t>
      </w:r>
      <w:proofErr w:type="spellStart"/>
      <w:r w:rsidRPr="006B5799">
        <w:rPr>
          <w:rFonts w:ascii="Times New Roman" w:hAnsi="Times New Roman"/>
          <w:sz w:val="22"/>
        </w:rPr>
        <w:t>Py</w:t>
      </w:r>
      <w:proofErr w:type="spellEnd"/>
      <w:r w:rsidRPr="006B5799">
        <w:rPr>
          <w:rFonts w:ascii="Times New Roman" w:hAnsi="Times New Roman"/>
          <w:sz w:val="22"/>
        </w:rPr>
        <w:t>-day-a) seminars.  Tra</w:t>
      </w:r>
      <w:r>
        <w:rPr>
          <w:rFonts w:ascii="Times New Roman" w:hAnsi="Times New Roman"/>
          <w:sz w:val="22"/>
        </w:rPr>
        <w:t>ining will consist of a four-day</w:t>
      </w:r>
      <w:r w:rsidRPr="006B5799">
        <w:rPr>
          <w:rFonts w:ascii="Times New Roman" w:hAnsi="Times New Roman"/>
          <w:sz w:val="22"/>
        </w:rPr>
        <w:t xml:space="preserve"> summer institute</w:t>
      </w:r>
      <w:r>
        <w:rPr>
          <w:rFonts w:ascii="Times New Roman" w:hAnsi="Times New Roman"/>
          <w:sz w:val="22"/>
        </w:rPr>
        <w:t>, on-site consultations and five</w:t>
      </w:r>
      <w:r w:rsidRPr="006B5799">
        <w:rPr>
          <w:rFonts w:ascii="Times New Roman" w:hAnsi="Times New Roman"/>
          <w:sz w:val="22"/>
        </w:rPr>
        <w:t xml:space="preserve"> faculty seminars during the school year. The </w:t>
      </w:r>
      <w:proofErr w:type="spellStart"/>
      <w:r w:rsidRPr="006B5799">
        <w:rPr>
          <w:rFonts w:ascii="Times New Roman" w:hAnsi="Times New Roman"/>
          <w:sz w:val="22"/>
        </w:rPr>
        <w:t>Paideia</w:t>
      </w:r>
      <w:proofErr w:type="spellEnd"/>
      <w:r w:rsidRPr="006B5799">
        <w:rPr>
          <w:rFonts w:ascii="Times New Roman" w:hAnsi="Times New Roman"/>
          <w:sz w:val="22"/>
        </w:rPr>
        <w:t xml:space="preserve"> Institute will be held at Augs</w:t>
      </w:r>
      <w:r>
        <w:rPr>
          <w:rFonts w:ascii="Times New Roman" w:hAnsi="Times New Roman"/>
          <w:sz w:val="22"/>
        </w:rPr>
        <w:t>burg College July 28 – 31, 2014</w:t>
      </w:r>
      <w:r w:rsidRPr="006B5799">
        <w:rPr>
          <w:rFonts w:ascii="Times New Roman" w:hAnsi="Times New Roman"/>
          <w:sz w:val="22"/>
        </w:rPr>
        <w:t>.  During the summer institute, teachers will participate in a variety of seminar formats and write curriculum combining an appropriate selection of social studies content with inquiry strategies. Reading, writing and critical thinking skills will be developed through pre and post seminar activities. Faculty seminars and co</w:t>
      </w:r>
      <w:r>
        <w:rPr>
          <w:rFonts w:ascii="Times New Roman" w:hAnsi="Times New Roman"/>
          <w:sz w:val="22"/>
        </w:rPr>
        <w:t>nsultations during the 2014-15</w:t>
      </w:r>
      <w:r w:rsidRPr="006B5799">
        <w:rPr>
          <w:rFonts w:ascii="Times New Roman" w:hAnsi="Times New Roman"/>
          <w:sz w:val="22"/>
        </w:rPr>
        <w:t xml:space="preserve"> school year will supplement and reinforce both content and pedagogy. </w:t>
      </w:r>
      <w:r>
        <w:rPr>
          <w:rFonts w:ascii="Times New Roman" w:hAnsi="Times New Roman"/>
          <w:sz w:val="22"/>
        </w:rPr>
        <w:t>T</w:t>
      </w:r>
      <w:r w:rsidRPr="006B5799">
        <w:rPr>
          <w:rFonts w:ascii="Times New Roman" w:hAnsi="Times New Roman"/>
          <w:sz w:val="22"/>
        </w:rPr>
        <w:t xml:space="preserve">uition for the </w:t>
      </w:r>
      <w:proofErr w:type="spellStart"/>
      <w:r w:rsidRPr="006B5799">
        <w:rPr>
          <w:rFonts w:ascii="Times New Roman" w:hAnsi="Times New Roman"/>
          <w:sz w:val="22"/>
        </w:rPr>
        <w:t>Paideia</w:t>
      </w:r>
      <w:proofErr w:type="spellEnd"/>
      <w:r w:rsidRPr="006B5799">
        <w:rPr>
          <w:rFonts w:ascii="Times New Roman" w:hAnsi="Times New Roman"/>
          <w:sz w:val="22"/>
        </w:rPr>
        <w:t xml:space="preserve"> Institute and On-Site Training is free. Fo</w:t>
      </w:r>
      <w:r>
        <w:rPr>
          <w:rFonts w:ascii="Times New Roman" w:hAnsi="Times New Roman"/>
          <w:sz w:val="22"/>
        </w:rPr>
        <w:t>ur semester graduate credits or</w:t>
      </w:r>
      <w:r w:rsidRPr="006B5799">
        <w:rPr>
          <w:rFonts w:ascii="Times New Roman" w:hAnsi="Times New Roman"/>
          <w:sz w:val="22"/>
        </w:rPr>
        <w:t xml:space="preserve"> Continuing Education Units will be awarded upon completion of each </w:t>
      </w:r>
      <w:r>
        <w:rPr>
          <w:rFonts w:ascii="Times New Roman" w:hAnsi="Times New Roman"/>
          <w:sz w:val="22"/>
        </w:rPr>
        <w:t>course (2 credits in August 2014</w:t>
      </w:r>
      <w:r w:rsidRPr="006B5799">
        <w:rPr>
          <w:rFonts w:ascii="Times New Roman" w:hAnsi="Times New Roman"/>
          <w:sz w:val="22"/>
        </w:rPr>
        <w:t xml:space="preserve"> a</w:t>
      </w:r>
      <w:r>
        <w:rPr>
          <w:rFonts w:ascii="Times New Roman" w:hAnsi="Times New Roman"/>
          <w:sz w:val="22"/>
        </w:rPr>
        <w:t>nd 2 credits in June 2015</w:t>
      </w:r>
      <w:r w:rsidRPr="006B5799">
        <w:rPr>
          <w:rFonts w:ascii="Times New Roman" w:hAnsi="Times New Roman"/>
          <w:sz w:val="22"/>
        </w:rPr>
        <w:t>). Housing and mileage for part</w:t>
      </w:r>
      <w:r>
        <w:rPr>
          <w:rFonts w:ascii="Times New Roman" w:hAnsi="Times New Roman"/>
          <w:sz w:val="22"/>
        </w:rPr>
        <w:t>icipants out of the metro area is based on available funds. In addition, a</w:t>
      </w:r>
      <w:r w:rsidRPr="006B5799">
        <w:rPr>
          <w:rFonts w:ascii="Times New Roman" w:hAnsi="Times New Roman"/>
          <w:sz w:val="22"/>
        </w:rPr>
        <w:t xml:space="preserve"> stipend </w:t>
      </w:r>
      <w:r>
        <w:rPr>
          <w:rFonts w:ascii="Times New Roman" w:hAnsi="Times New Roman"/>
          <w:sz w:val="22"/>
        </w:rPr>
        <w:t xml:space="preserve">of up to $200 </w:t>
      </w:r>
      <w:r w:rsidRPr="006B5799">
        <w:rPr>
          <w:rFonts w:ascii="Times New Roman" w:hAnsi="Times New Roman"/>
          <w:sz w:val="22"/>
        </w:rPr>
        <w:t>wil</w:t>
      </w:r>
      <w:r>
        <w:rPr>
          <w:rFonts w:ascii="Times New Roman" w:hAnsi="Times New Roman"/>
          <w:sz w:val="22"/>
        </w:rPr>
        <w:t xml:space="preserve">l be given to each participant upon completion of the program. </w:t>
      </w:r>
    </w:p>
    <w:p w14:paraId="00A16367" w14:textId="77777777" w:rsidR="002103B7" w:rsidRPr="006B5799" w:rsidRDefault="002103B7" w:rsidP="002103B7">
      <w:pPr>
        <w:rPr>
          <w:sz w:val="22"/>
        </w:rPr>
      </w:pPr>
    </w:p>
    <w:p w14:paraId="4A6F0417" w14:textId="77777777" w:rsidR="002103B7" w:rsidRPr="006B5799" w:rsidRDefault="002103B7" w:rsidP="002103B7">
      <w:pPr>
        <w:spacing w:line="480" w:lineRule="auto"/>
        <w:rPr>
          <w:rFonts w:ascii="Times New Roman" w:hAnsi="Times New Roman"/>
          <w:sz w:val="22"/>
        </w:rPr>
      </w:pPr>
      <w:r w:rsidRPr="006B5799">
        <w:rPr>
          <w:rFonts w:ascii="Times New Roman" w:hAnsi="Times New Roman"/>
          <w:sz w:val="22"/>
        </w:rPr>
        <w:t>If you are interested in applying for the grant, please provide the following information:</w:t>
      </w:r>
    </w:p>
    <w:p w14:paraId="1FFCBD80" w14:textId="77777777" w:rsidR="002103B7" w:rsidRPr="006B5799" w:rsidRDefault="002103B7" w:rsidP="002103B7">
      <w:pPr>
        <w:spacing w:line="480" w:lineRule="auto"/>
        <w:rPr>
          <w:rFonts w:ascii="Times New Roman" w:hAnsi="Times New Roman"/>
          <w:sz w:val="22"/>
        </w:rPr>
      </w:pPr>
      <w:r w:rsidRPr="006B5799">
        <w:rPr>
          <w:rFonts w:ascii="Times New Roman" w:hAnsi="Times New Roman"/>
          <w:sz w:val="22"/>
        </w:rPr>
        <w:t>Name:</w:t>
      </w:r>
    </w:p>
    <w:p w14:paraId="3DFE9FF5" w14:textId="77777777" w:rsidR="002103B7" w:rsidRPr="006B5799" w:rsidRDefault="002103B7" w:rsidP="002103B7">
      <w:pPr>
        <w:spacing w:line="480" w:lineRule="auto"/>
        <w:rPr>
          <w:rFonts w:ascii="Times New Roman" w:hAnsi="Times New Roman"/>
          <w:sz w:val="22"/>
        </w:rPr>
      </w:pPr>
      <w:r>
        <w:rPr>
          <w:rFonts w:ascii="Times New Roman" w:hAnsi="Times New Roman"/>
          <w:sz w:val="22"/>
        </w:rPr>
        <w:t>Home m</w:t>
      </w:r>
      <w:r w:rsidRPr="006B5799">
        <w:rPr>
          <w:rFonts w:ascii="Times New Roman" w:hAnsi="Times New Roman"/>
          <w:sz w:val="22"/>
        </w:rPr>
        <w:t>ailing address:</w:t>
      </w:r>
    </w:p>
    <w:p w14:paraId="6C4B4647" w14:textId="77777777" w:rsidR="002103B7" w:rsidRPr="006B5799" w:rsidRDefault="002103B7" w:rsidP="002103B7">
      <w:pPr>
        <w:spacing w:line="480" w:lineRule="auto"/>
        <w:rPr>
          <w:rFonts w:ascii="Times New Roman" w:hAnsi="Times New Roman"/>
          <w:sz w:val="22"/>
        </w:rPr>
      </w:pPr>
      <w:r>
        <w:rPr>
          <w:rFonts w:ascii="Times New Roman" w:hAnsi="Times New Roman"/>
          <w:sz w:val="22"/>
        </w:rPr>
        <w:t xml:space="preserve">Phone and </w:t>
      </w:r>
      <w:r w:rsidRPr="006B5799">
        <w:rPr>
          <w:rFonts w:ascii="Times New Roman" w:hAnsi="Times New Roman"/>
          <w:sz w:val="22"/>
        </w:rPr>
        <w:t>E-mail:</w:t>
      </w:r>
    </w:p>
    <w:p w14:paraId="1ED40E8D" w14:textId="5A12B7BB" w:rsidR="002103B7" w:rsidRPr="006B5799" w:rsidRDefault="00CC7C37" w:rsidP="002103B7">
      <w:pPr>
        <w:spacing w:line="480" w:lineRule="auto"/>
        <w:rPr>
          <w:rFonts w:ascii="Times New Roman" w:hAnsi="Times New Roman"/>
          <w:sz w:val="22"/>
        </w:rPr>
      </w:pPr>
      <w:r>
        <w:rPr>
          <w:rFonts w:ascii="Times New Roman" w:hAnsi="Times New Roman"/>
          <w:sz w:val="22"/>
        </w:rPr>
        <w:t xml:space="preserve">School and </w:t>
      </w:r>
      <w:r w:rsidR="002103B7" w:rsidRPr="006B5799">
        <w:rPr>
          <w:rFonts w:ascii="Times New Roman" w:hAnsi="Times New Roman"/>
          <w:sz w:val="22"/>
        </w:rPr>
        <w:t>District</w:t>
      </w:r>
      <w:r w:rsidR="00EE4F2B">
        <w:rPr>
          <w:rFonts w:ascii="Times New Roman" w:hAnsi="Times New Roman"/>
          <w:sz w:val="22"/>
        </w:rPr>
        <w:t>/Authorizer</w:t>
      </w:r>
      <w:r w:rsidR="002103B7" w:rsidRPr="006B5799">
        <w:rPr>
          <w:rFonts w:ascii="Times New Roman" w:hAnsi="Times New Roman"/>
          <w:sz w:val="22"/>
        </w:rPr>
        <w:t>:</w:t>
      </w:r>
    </w:p>
    <w:p w14:paraId="483EFB55" w14:textId="25BDBEAE" w:rsidR="002103B7" w:rsidRPr="006B5799" w:rsidRDefault="00CC7C37" w:rsidP="002103B7">
      <w:pPr>
        <w:spacing w:line="480" w:lineRule="auto"/>
        <w:rPr>
          <w:rFonts w:ascii="Times New Roman" w:hAnsi="Times New Roman"/>
          <w:sz w:val="22"/>
        </w:rPr>
      </w:pPr>
      <w:r>
        <w:rPr>
          <w:rFonts w:ascii="Times New Roman" w:hAnsi="Times New Roman"/>
          <w:sz w:val="22"/>
        </w:rPr>
        <w:t xml:space="preserve">Grade and </w:t>
      </w:r>
      <w:r w:rsidR="002103B7" w:rsidRPr="006B5799">
        <w:rPr>
          <w:rFonts w:ascii="Times New Roman" w:hAnsi="Times New Roman"/>
          <w:sz w:val="22"/>
        </w:rPr>
        <w:t>Subjects currently teaching:</w:t>
      </w:r>
      <w:bookmarkStart w:id="0" w:name="_GoBack"/>
      <w:bookmarkEnd w:id="0"/>
    </w:p>
    <w:p w14:paraId="333CC9FD" w14:textId="77777777" w:rsidR="002103B7" w:rsidRDefault="002103B7" w:rsidP="002103B7">
      <w:pPr>
        <w:spacing w:line="480" w:lineRule="auto"/>
        <w:rPr>
          <w:rFonts w:ascii="Times New Roman" w:hAnsi="Times New Roman"/>
          <w:sz w:val="22"/>
        </w:rPr>
      </w:pPr>
      <w:r w:rsidRPr="006B5799">
        <w:rPr>
          <w:rFonts w:ascii="Times New Roman" w:hAnsi="Times New Roman"/>
          <w:sz w:val="22"/>
        </w:rPr>
        <w:t>Social Studies topics of interest:</w:t>
      </w:r>
    </w:p>
    <w:p w14:paraId="3E1DCE25" w14:textId="77777777" w:rsidR="002103B7" w:rsidRPr="006B5799" w:rsidRDefault="002103B7" w:rsidP="002103B7">
      <w:pPr>
        <w:rPr>
          <w:rFonts w:ascii="Times New Roman" w:hAnsi="Times New Roman"/>
          <w:sz w:val="22"/>
        </w:rPr>
      </w:pPr>
      <w:r w:rsidRPr="006B5799">
        <w:rPr>
          <w:rFonts w:ascii="Times New Roman" w:hAnsi="Times New Roman"/>
          <w:sz w:val="22"/>
        </w:rPr>
        <w:t xml:space="preserve">The deadline for application is </w:t>
      </w:r>
      <w:r>
        <w:rPr>
          <w:rFonts w:ascii="Times New Roman" w:hAnsi="Times New Roman"/>
          <w:b/>
          <w:sz w:val="22"/>
        </w:rPr>
        <w:t>June 1, 2014</w:t>
      </w:r>
      <w:r w:rsidRPr="006B5799">
        <w:rPr>
          <w:rFonts w:ascii="Times New Roman" w:hAnsi="Times New Roman"/>
          <w:sz w:val="22"/>
        </w:rPr>
        <w:t>.  Applicants will be notified and receive a packet of readings</w:t>
      </w:r>
      <w:r>
        <w:rPr>
          <w:rFonts w:ascii="Times New Roman" w:hAnsi="Times New Roman"/>
          <w:sz w:val="22"/>
        </w:rPr>
        <w:t xml:space="preserve"> by July 1, 2014</w:t>
      </w:r>
      <w:r w:rsidRPr="006B5799">
        <w:rPr>
          <w:rFonts w:ascii="Times New Roman" w:hAnsi="Times New Roman"/>
          <w:sz w:val="22"/>
        </w:rPr>
        <w:t xml:space="preserve">.  Please note that since only 20 teachers can be selected for this grant, priority will be given to teachers who are </w:t>
      </w:r>
      <w:r>
        <w:rPr>
          <w:rFonts w:ascii="Times New Roman" w:hAnsi="Times New Roman"/>
          <w:sz w:val="22"/>
        </w:rPr>
        <w:t>continuing from the 2013-14 grant, previous grant participants, and then new participants preferably teaching students in</w:t>
      </w:r>
      <w:r w:rsidRPr="006B5799">
        <w:rPr>
          <w:rFonts w:ascii="Times New Roman" w:hAnsi="Times New Roman"/>
          <w:sz w:val="22"/>
        </w:rPr>
        <w:t xml:space="preserve"> high-need schools. </w:t>
      </w:r>
      <w:r>
        <w:rPr>
          <w:rFonts w:ascii="Times New Roman" w:hAnsi="Times New Roman"/>
          <w:sz w:val="22"/>
        </w:rPr>
        <w:t xml:space="preserve">However, all qualified 5-12 social studies teachers are encouraged to apply.  </w:t>
      </w:r>
    </w:p>
    <w:p w14:paraId="187A361D" w14:textId="77777777" w:rsidR="002103B7" w:rsidRPr="006B5799" w:rsidRDefault="002103B7" w:rsidP="002103B7">
      <w:pPr>
        <w:rPr>
          <w:rFonts w:ascii="Times New Roman" w:hAnsi="Times New Roman"/>
          <w:sz w:val="22"/>
        </w:rPr>
      </w:pPr>
    </w:p>
    <w:p w14:paraId="237AB3C1" w14:textId="7DB18F27" w:rsidR="002103B7" w:rsidRPr="00A42520" w:rsidRDefault="002103B7" w:rsidP="002103B7">
      <w:pPr>
        <w:rPr>
          <w:rFonts w:ascii="Times New Roman" w:hAnsi="Times New Roman"/>
          <w:sz w:val="22"/>
        </w:rPr>
      </w:pPr>
      <w:r w:rsidRPr="006B5799">
        <w:rPr>
          <w:rFonts w:ascii="Times New Roman" w:hAnsi="Times New Roman"/>
          <w:b/>
          <w:sz w:val="22"/>
        </w:rPr>
        <w:t>Mail t</w:t>
      </w:r>
      <w:r w:rsidR="00886F80">
        <w:rPr>
          <w:rFonts w:ascii="Times New Roman" w:hAnsi="Times New Roman"/>
          <w:b/>
          <w:sz w:val="22"/>
        </w:rPr>
        <w:t>he application with a materials</w:t>
      </w:r>
      <w:r w:rsidRPr="006B5799">
        <w:rPr>
          <w:rFonts w:ascii="Times New Roman" w:hAnsi="Times New Roman"/>
          <w:b/>
          <w:sz w:val="22"/>
        </w:rPr>
        <w:t xml:space="preserve"> fee of $</w:t>
      </w:r>
      <w:r>
        <w:rPr>
          <w:rFonts w:ascii="Times New Roman" w:hAnsi="Times New Roman"/>
          <w:b/>
          <w:sz w:val="22"/>
        </w:rPr>
        <w:t>75</w:t>
      </w:r>
      <w:r w:rsidRPr="006B5799">
        <w:rPr>
          <w:rFonts w:ascii="Times New Roman" w:hAnsi="Times New Roman"/>
          <w:sz w:val="22"/>
        </w:rPr>
        <w:t xml:space="preserve"> to Dr</w:t>
      </w:r>
      <w:r>
        <w:rPr>
          <w:rFonts w:ascii="Times New Roman" w:hAnsi="Times New Roman"/>
          <w:sz w:val="22"/>
        </w:rPr>
        <w:t xml:space="preserve">. Anne Kaufman, </w:t>
      </w:r>
      <w:proofErr w:type="spellStart"/>
      <w:r>
        <w:rPr>
          <w:rFonts w:ascii="Times New Roman" w:hAnsi="Times New Roman"/>
          <w:sz w:val="22"/>
        </w:rPr>
        <w:t>Paideia</w:t>
      </w:r>
      <w:proofErr w:type="spellEnd"/>
      <w:r>
        <w:rPr>
          <w:rFonts w:ascii="Times New Roman" w:hAnsi="Times New Roman"/>
          <w:sz w:val="22"/>
        </w:rPr>
        <w:t xml:space="preserve"> Program, 2770 East Road, Wayzata, MN 55391.  The check should be payable to Augsburg College.  </w:t>
      </w:r>
      <w:r w:rsidRPr="00F34048">
        <w:rPr>
          <w:rFonts w:ascii="Times New Roman" w:hAnsi="Times New Roman"/>
          <w:sz w:val="22"/>
          <w:u w:val="single"/>
        </w:rPr>
        <w:t>NOTE</w:t>
      </w:r>
      <w:r w:rsidRPr="00AC7228">
        <w:rPr>
          <w:rFonts w:ascii="Times New Roman" w:hAnsi="Times New Roman"/>
          <w:sz w:val="22"/>
        </w:rPr>
        <w:t>:</w:t>
      </w:r>
      <w:r w:rsidRPr="00F34048">
        <w:rPr>
          <w:rFonts w:ascii="Times New Roman" w:hAnsi="Times New Roman"/>
          <w:sz w:val="22"/>
          <w:u w:val="single"/>
        </w:rPr>
        <w:t xml:space="preserve"> </w:t>
      </w:r>
      <w:r>
        <w:rPr>
          <w:rFonts w:ascii="Times New Roman" w:hAnsi="Times New Roman"/>
          <w:sz w:val="22"/>
        </w:rPr>
        <w:t>The $75</w:t>
      </w:r>
      <w:r w:rsidR="00886F80">
        <w:rPr>
          <w:rFonts w:ascii="Times New Roman" w:hAnsi="Times New Roman"/>
          <w:sz w:val="22"/>
        </w:rPr>
        <w:t xml:space="preserve"> materials</w:t>
      </w:r>
      <w:r w:rsidRPr="006B5799">
        <w:rPr>
          <w:rFonts w:ascii="Times New Roman" w:hAnsi="Times New Roman"/>
          <w:sz w:val="22"/>
        </w:rPr>
        <w:t xml:space="preserve"> fee will be </w:t>
      </w:r>
      <w:r>
        <w:rPr>
          <w:rFonts w:ascii="Times New Roman" w:hAnsi="Times New Roman"/>
          <w:sz w:val="22"/>
        </w:rPr>
        <w:t xml:space="preserve">returned at the completion of the summer institute or </w:t>
      </w:r>
      <w:r w:rsidRPr="006B5799">
        <w:rPr>
          <w:rFonts w:ascii="Times New Roman" w:hAnsi="Times New Roman"/>
          <w:sz w:val="22"/>
        </w:rPr>
        <w:t xml:space="preserve">refunded if cancellation occurs prior to </w:t>
      </w:r>
      <w:r w:rsidR="00C133F5">
        <w:rPr>
          <w:rFonts w:ascii="Times New Roman" w:hAnsi="Times New Roman"/>
          <w:sz w:val="22"/>
        </w:rPr>
        <w:t xml:space="preserve">the </w:t>
      </w:r>
      <w:r w:rsidRPr="006B5799">
        <w:rPr>
          <w:rFonts w:ascii="Times New Roman" w:hAnsi="Times New Roman"/>
          <w:sz w:val="22"/>
        </w:rPr>
        <w:t>June 1</w:t>
      </w:r>
      <w:r>
        <w:rPr>
          <w:rFonts w:ascii="Times New Roman" w:hAnsi="Times New Roman"/>
          <w:sz w:val="22"/>
        </w:rPr>
        <w:t>, 2014</w:t>
      </w:r>
      <w:r w:rsidR="00C133F5">
        <w:rPr>
          <w:rFonts w:ascii="Times New Roman" w:hAnsi="Times New Roman"/>
          <w:sz w:val="22"/>
        </w:rPr>
        <w:t xml:space="preserve"> deadline. </w:t>
      </w:r>
      <w:r>
        <w:rPr>
          <w:rFonts w:ascii="Times New Roman" w:hAnsi="Times New Roman"/>
          <w:sz w:val="22"/>
        </w:rPr>
        <w:t xml:space="preserve">For additional information check out our website at </w:t>
      </w:r>
      <w:hyperlink r:id="rId7" w:history="1">
        <w:r w:rsidRPr="00DB36A0">
          <w:rPr>
            <w:rStyle w:val="Hyperlink"/>
            <w:rFonts w:ascii="Times New Roman" w:hAnsi="Times New Roman"/>
            <w:sz w:val="22"/>
          </w:rPr>
          <w:t>http://augsburg.edu/paideia</w:t>
        </w:r>
      </w:hyperlink>
      <w:r w:rsidR="00C133F5">
        <w:rPr>
          <w:rFonts w:ascii="Times New Roman" w:hAnsi="Times New Roman"/>
          <w:sz w:val="22"/>
        </w:rPr>
        <w:t xml:space="preserve">. </w:t>
      </w:r>
    </w:p>
    <w:p w14:paraId="354EB5F3" w14:textId="77777777" w:rsidR="002103B7" w:rsidRDefault="002103B7"/>
    <w:sectPr w:rsidR="002103B7">
      <w:pgSz w:w="12240" w:h="15840"/>
      <w:pgMar w:top="36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8FC"/>
    <w:rsid w:val="002103B7"/>
    <w:rsid w:val="003420F8"/>
    <w:rsid w:val="006958FC"/>
    <w:rsid w:val="006F607E"/>
    <w:rsid w:val="00886F80"/>
    <w:rsid w:val="00C133F5"/>
    <w:rsid w:val="00CC7C37"/>
    <w:rsid w:val="00D91E4F"/>
    <w:rsid w:val="00EC5D11"/>
    <w:rsid w:val="00EE4F2B"/>
    <w:rsid w:val="00EF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D9EA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8FC"/>
    <w:rPr>
      <w:rFonts w:ascii="Times" w:eastAsia="Times" w:hAnsi="Times" w:cs="Times New Roman"/>
      <w:szCs w:val="20"/>
    </w:rPr>
  </w:style>
  <w:style w:type="paragraph" w:styleId="Heading1">
    <w:name w:val="heading 1"/>
    <w:basedOn w:val="Normal"/>
    <w:next w:val="Normal"/>
    <w:link w:val="Heading1Char"/>
    <w:qFormat/>
    <w:rsid w:val="006958FC"/>
    <w:pPr>
      <w:keepNext/>
      <w:jc w:val="center"/>
      <w:outlineLvl w:val="0"/>
    </w:pPr>
    <w:rPr>
      <w:b/>
    </w:rPr>
  </w:style>
  <w:style w:type="paragraph" w:styleId="Heading2">
    <w:name w:val="heading 2"/>
    <w:basedOn w:val="Normal"/>
    <w:next w:val="Normal"/>
    <w:link w:val="Heading2Char"/>
    <w:qFormat/>
    <w:rsid w:val="006958FC"/>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8FC"/>
    <w:rPr>
      <w:rFonts w:ascii="Times" w:eastAsia="Times" w:hAnsi="Times" w:cs="Times New Roman"/>
      <w:b/>
      <w:szCs w:val="20"/>
    </w:rPr>
  </w:style>
  <w:style w:type="character" w:customStyle="1" w:styleId="Heading2Char">
    <w:name w:val="Heading 2 Char"/>
    <w:basedOn w:val="DefaultParagraphFont"/>
    <w:link w:val="Heading2"/>
    <w:rsid w:val="006958FC"/>
    <w:rPr>
      <w:rFonts w:ascii="Times" w:eastAsia="Times" w:hAnsi="Times" w:cs="Times New Roman"/>
      <w:szCs w:val="20"/>
      <w:u w:val="single"/>
    </w:rPr>
  </w:style>
  <w:style w:type="character" w:styleId="Hyperlink">
    <w:name w:val="Hyperlink"/>
    <w:basedOn w:val="DefaultParagraphFont"/>
    <w:rsid w:val="006958FC"/>
    <w:rPr>
      <w:color w:val="0000FF"/>
      <w:u w:val="single"/>
    </w:rPr>
  </w:style>
  <w:style w:type="paragraph" w:styleId="BalloonText">
    <w:name w:val="Balloon Text"/>
    <w:basedOn w:val="Normal"/>
    <w:link w:val="BalloonTextChar"/>
    <w:uiPriority w:val="99"/>
    <w:semiHidden/>
    <w:unhideWhenUsed/>
    <w:rsid w:val="006958FC"/>
    <w:rPr>
      <w:rFonts w:ascii="Lucida Grande" w:hAnsi="Lucida Grande"/>
      <w:sz w:val="18"/>
      <w:szCs w:val="18"/>
    </w:rPr>
  </w:style>
  <w:style w:type="character" w:customStyle="1" w:styleId="BalloonTextChar">
    <w:name w:val="Balloon Text Char"/>
    <w:basedOn w:val="DefaultParagraphFont"/>
    <w:link w:val="BalloonText"/>
    <w:uiPriority w:val="99"/>
    <w:semiHidden/>
    <w:rsid w:val="006958FC"/>
    <w:rPr>
      <w:rFonts w:ascii="Lucida Grande" w:eastAsia="Times"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8FC"/>
    <w:rPr>
      <w:rFonts w:ascii="Times" w:eastAsia="Times" w:hAnsi="Times" w:cs="Times New Roman"/>
      <w:szCs w:val="20"/>
    </w:rPr>
  </w:style>
  <w:style w:type="paragraph" w:styleId="Heading1">
    <w:name w:val="heading 1"/>
    <w:basedOn w:val="Normal"/>
    <w:next w:val="Normal"/>
    <w:link w:val="Heading1Char"/>
    <w:qFormat/>
    <w:rsid w:val="006958FC"/>
    <w:pPr>
      <w:keepNext/>
      <w:jc w:val="center"/>
      <w:outlineLvl w:val="0"/>
    </w:pPr>
    <w:rPr>
      <w:b/>
    </w:rPr>
  </w:style>
  <w:style w:type="paragraph" w:styleId="Heading2">
    <w:name w:val="heading 2"/>
    <w:basedOn w:val="Normal"/>
    <w:next w:val="Normal"/>
    <w:link w:val="Heading2Char"/>
    <w:qFormat/>
    <w:rsid w:val="006958FC"/>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8FC"/>
    <w:rPr>
      <w:rFonts w:ascii="Times" w:eastAsia="Times" w:hAnsi="Times" w:cs="Times New Roman"/>
      <w:b/>
      <w:szCs w:val="20"/>
    </w:rPr>
  </w:style>
  <w:style w:type="character" w:customStyle="1" w:styleId="Heading2Char">
    <w:name w:val="Heading 2 Char"/>
    <w:basedOn w:val="DefaultParagraphFont"/>
    <w:link w:val="Heading2"/>
    <w:rsid w:val="006958FC"/>
    <w:rPr>
      <w:rFonts w:ascii="Times" w:eastAsia="Times" w:hAnsi="Times" w:cs="Times New Roman"/>
      <w:szCs w:val="20"/>
      <w:u w:val="single"/>
    </w:rPr>
  </w:style>
  <w:style w:type="character" w:styleId="Hyperlink">
    <w:name w:val="Hyperlink"/>
    <w:basedOn w:val="DefaultParagraphFont"/>
    <w:rsid w:val="006958FC"/>
    <w:rPr>
      <w:color w:val="0000FF"/>
      <w:u w:val="single"/>
    </w:rPr>
  </w:style>
  <w:style w:type="paragraph" w:styleId="BalloonText">
    <w:name w:val="Balloon Text"/>
    <w:basedOn w:val="Normal"/>
    <w:link w:val="BalloonTextChar"/>
    <w:uiPriority w:val="99"/>
    <w:semiHidden/>
    <w:unhideWhenUsed/>
    <w:rsid w:val="006958FC"/>
    <w:rPr>
      <w:rFonts w:ascii="Lucida Grande" w:hAnsi="Lucida Grande"/>
      <w:sz w:val="18"/>
      <w:szCs w:val="18"/>
    </w:rPr>
  </w:style>
  <w:style w:type="character" w:customStyle="1" w:styleId="BalloonTextChar">
    <w:name w:val="Balloon Text Char"/>
    <w:basedOn w:val="DefaultParagraphFont"/>
    <w:link w:val="BalloonText"/>
    <w:uiPriority w:val="99"/>
    <w:semiHidden/>
    <w:rsid w:val="006958FC"/>
    <w:rPr>
      <w:rFonts w:ascii="Lucida Grande" w:eastAsia="Times"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augsburg.edu/paidei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444</Words>
  <Characters>2532</Characters>
  <Application>Microsoft Macintosh Word</Application>
  <DocSecurity>0</DocSecurity>
  <Lines>21</Lines>
  <Paragraphs>5</Paragraphs>
  <ScaleCrop>false</ScaleCrop>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Kaufman</dc:creator>
  <cp:keywords/>
  <dc:description/>
  <cp:lastModifiedBy>Anne Kaufman</cp:lastModifiedBy>
  <cp:revision>8</cp:revision>
  <dcterms:created xsi:type="dcterms:W3CDTF">2014-03-11T17:37:00Z</dcterms:created>
  <dcterms:modified xsi:type="dcterms:W3CDTF">2014-03-12T20:15:00Z</dcterms:modified>
</cp:coreProperties>
</file>