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B" w:rsidRDefault="007B4856">
      <w:pPr>
        <w:spacing w:line="240" w:lineRule="auto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noProof/>
          <w:lang w:val="en-US"/>
        </w:rPr>
        <w:drawing>
          <wp:inline distT="0" distB="0" distL="0" distR="0">
            <wp:extent cx="2081213" cy="797060"/>
            <wp:effectExtent l="0" t="0" r="0" b="0"/>
            <wp:docPr id="1" name="image1.jpg" descr="https://lh5.googleusercontent.com/ENzIMCztCbAKUvNBn94woMFD_H0OPTStRvM-Uc5hGYUwANGwpW5dNN01x9c09Btk3bud5oWoHU907Rbmx6NIj4i4GsxI8XgDkjt4-u-RqX2yQZuWt0AwGlBVDXQzavqZeOjGmz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ENzIMCztCbAKUvNBn94woMFD_H0OPTStRvM-Uc5hGYUwANGwpW5dNN01x9c09Btk3bud5oWoHU907Rbmx6NIj4i4GsxI8XgDkjt4-u-RqX2yQZuWt0AwGlBVDXQzavqZeOjGmz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1213" cy="797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1FCB" w:rsidRDefault="003D1FCB">
      <w:pPr>
        <w:spacing w:line="240" w:lineRule="auto"/>
        <w:rPr>
          <w:rFonts w:ascii="Calibri" w:eastAsia="Calibri" w:hAnsi="Calibri" w:cs="Calibri"/>
        </w:rPr>
      </w:pPr>
    </w:p>
    <w:p w:rsidR="003D1FCB" w:rsidRDefault="007B485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To:</w:t>
      </w:r>
      <w:r>
        <w:rPr>
          <w:rFonts w:ascii="Calibri" w:eastAsia="Calibri" w:hAnsi="Calibri" w:cs="Calibri"/>
        </w:rPr>
        <w:tab/>
        <w:t>All Faculty</w:t>
      </w:r>
    </w:p>
    <w:p w:rsidR="003D1FCB" w:rsidRDefault="007B485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From:</w:t>
      </w:r>
      <w:r>
        <w:rPr>
          <w:rFonts w:ascii="Calibri" w:eastAsia="Calibri" w:hAnsi="Calibri" w:cs="Calibri"/>
        </w:rPr>
        <w:tab/>
        <w:t xml:space="preserve">Karen </w:t>
      </w:r>
      <w:proofErr w:type="spellStart"/>
      <w:r>
        <w:rPr>
          <w:rFonts w:ascii="Calibri" w:eastAsia="Calibri" w:hAnsi="Calibri" w:cs="Calibri"/>
        </w:rPr>
        <w:t>Kaivola</w:t>
      </w:r>
      <w:proofErr w:type="spellEnd"/>
      <w:r>
        <w:rPr>
          <w:rFonts w:ascii="Calibri" w:eastAsia="Calibri" w:hAnsi="Calibri" w:cs="Calibri"/>
        </w:rPr>
        <w:t>, Provost</w:t>
      </w:r>
    </w:p>
    <w:p w:rsidR="003D1FCB" w:rsidRDefault="007B485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Date:  </w:t>
      </w:r>
      <w:r>
        <w:rPr>
          <w:rFonts w:ascii="Calibri" w:eastAsia="Calibri" w:hAnsi="Calibri" w:cs="Calibri"/>
        </w:rPr>
        <w:tab/>
        <w:t>January 15, 2021</w:t>
      </w:r>
    </w:p>
    <w:p w:rsidR="003D1FCB" w:rsidRDefault="007B4856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Re: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>Faculty Meeting, Wednesday, January 20, 2021, 3:40 p.m.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(via Zoom meeting*)</w:t>
      </w:r>
    </w:p>
    <w:p w:rsidR="003D1FCB" w:rsidRDefault="007B4856">
      <w:pPr>
        <w:spacing w:after="240" w:line="240" w:lineRule="auto"/>
        <w:ind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*</w:t>
      </w:r>
      <w:hyperlink r:id="rId6">
        <w:r>
          <w:rPr>
            <w:rFonts w:ascii="Calibri" w:eastAsia="Calibri" w:hAnsi="Calibri" w:cs="Calibri"/>
            <w:b/>
            <w:color w:val="1155CC"/>
            <w:highlight w:val="white"/>
            <w:u w:val="single"/>
          </w:rPr>
          <w:t>Register in advance for this meeting here</w:t>
        </w:r>
      </w:hyperlink>
    </w:p>
    <w:p w:rsidR="003D1FCB" w:rsidRDefault="003D1FCB">
      <w:pPr>
        <w:spacing w:line="240" w:lineRule="auto"/>
        <w:rPr>
          <w:rFonts w:ascii="Calibri" w:eastAsia="Calibri" w:hAnsi="Calibri" w:cs="Calibri"/>
        </w:rPr>
      </w:pPr>
    </w:p>
    <w:p w:rsidR="003D1FCB" w:rsidRDefault="007B4856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CTL </w:t>
      </w:r>
      <w:proofErr w:type="spellStart"/>
      <w:r>
        <w:rPr>
          <w:rFonts w:ascii="Calibri" w:eastAsia="Calibri" w:hAnsi="Calibri" w:cs="Calibri"/>
          <w:b/>
        </w:rPr>
        <w:t>EDTalk</w:t>
      </w:r>
      <w:proofErr w:type="spellEnd"/>
      <w:r>
        <w:rPr>
          <w:rFonts w:ascii="Calibri" w:eastAsia="Calibri" w:hAnsi="Calibri" w:cs="Calibri"/>
          <w:b/>
        </w:rPr>
        <w:t xml:space="preserve">:  </w:t>
      </w:r>
      <w:r>
        <w:rPr>
          <w:rFonts w:ascii="Calibri" w:eastAsia="Calibri" w:hAnsi="Calibri" w:cs="Calibri"/>
          <w:color w:val="262626"/>
          <w:highlight w:val="white"/>
        </w:rPr>
        <w:t xml:space="preserve">Join </w:t>
      </w:r>
      <w:proofErr w:type="spellStart"/>
      <w:r>
        <w:rPr>
          <w:rFonts w:ascii="Calibri" w:eastAsia="Calibri" w:hAnsi="Calibri" w:cs="Calibri"/>
          <w:color w:val="262626"/>
          <w:highlight w:val="white"/>
        </w:rPr>
        <w:t>Kaija</w:t>
      </w:r>
      <w:proofErr w:type="spellEnd"/>
      <w:r>
        <w:rPr>
          <w:rFonts w:ascii="Calibri" w:eastAsia="Calibri" w:hAnsi="Calibri" w:cs="Calibri"/>
          <w:color w:val="262626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62626"/>
          <w:highlight w:val="white"/>
        </w:rPr>
        <w:t>Freborg</w:t>
      </w:r>
      <w:proofErr w:type="spellEnd"/>
      <w:r>
        <w:rPr>
          <w:rFonts w:ascii="Calibri" w:eastAsia="Calibri" w:hAnsi="Calibri" w:cs="Calibri"/>
          <w:color w:val="262626"/>
          <w:highlight w:val="white"/>
        </w:rPr>
        <w:t xml:space="preserve">, Assistant Professor of Nursing and </w:t>
      </w:r>
      <w:proofErr w:type="spellStart"/>
      <w:r>
        <w:rPr>
          <w:rFonts w:ascii="Calibri" w:eastAsia="Calibri" w:hAnsi="Calibri" w:cs="Calibri"/>
          <w:color w:val="262626"/>
          <w:highlight w:val="white"/>
        </w:rPr>
        <w:t>Lyz</w:t>
      </w:r>
      <w:proofErr w:type="spellEnd"/>
      <w:r>
        <w:rPr>
          <w:rFonts w:ascii="Calibri" w:eastAsia="Calibri" w:hAnsi="Calibri" w:cs="Calibri"/>
          <w:color w:val="262626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62626"/>
          <w:highlight w:val="white"/>
        </w:rPr>
        <w:t>Wendland</w:t>
      </w:r>
      <w:proofErr w:type="spellEnd"/>
      <w:r>
        <w:rPr>
          <w:rFonts w:ascii="Calibri" w:eastAsia="Calibri" w:hAnsi="Calibri" w:cs="Calibri"/>
          <w:color w:val="262626"/>
          <w:highlight w:val="white"/>
        </w:rPr>
        <w:t>, Assistant Professor of Art &amp; Design as they highlight "Take Two Teaching Tips" and discuss small techniques that make a big impact.</w:t>
      </w:r>
      <w:r>
        <w:rPr>
          <w:rFonts w:ascii="Calibri" w:eastAsia="Calibri" w:hAnsi="Calibri" w:cs="Calibri"/>
          <w:color w:val="262626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262626"/>
          <w:highlight w:val="white"/>
        </w:rPr>
        <w:t>Premiers Wednesday, January 20 at 3:10 pm.</w:t>
      </w:r>
      <w:r>
        <w:rPr>
          <w:rFonts w:ascii="Calibri" w:eastAsia="Calibri" w:hAnsi="Calibri" w:cs="Calibri"/>
          <w:b/>
          <w:color w:val="263238"/>
        </w:rPr>
        <w:t xml:space="preserve">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Log-in using this link</w:t>
        </w:r>
      </w:hyperlink>
      <w:r>
        <w:rPr>
          <w:rFonts w:ascii="Calibri" w:eastAsia="Calibri" w:hAnsi="Calibri" w:cs="Calibri"/>
          <w:color w:val="263238"/>
        </w:rPr>
        <w:t>.</w:t>
      </w:r>
    </w:p>
    <w:p w:rsidR="003D1FCB" w:rsidRDefault="007B4856">
      <w:pPr>
        <w:spacing w:line="240" w:lineRule="auto"/>
        <w:rPr>
          <w:rFonts w:ascii="Calibri" w:eastAsia="Calibri" w:hAnsi="Calibri" w:cs="Calibri"/>
          <w:color w:val="263238"/>
        </w:rPr>
      </w:pPr>
      <w:r>
        <w:rPr>
          <w:rFonts w:ascii="Calibri" w:eastAsia="Calibri" w:hAnsi="Calibri" w:cs="Calibri"/>
          <w:b/>
          <w:color w:val="263238"/>
        </w:rPr>
        <w:t>Summaries of committee actions are linked here (as informational updates)</w:t>
      </w:r>
      <w:r>
        <w:rPr>
          <w:rFonts w:ascii="Calibri" w:eastAsia="Calibri" w:hAnsi="Calibri" w:cs="Calibri"/>
          <w:color w:val="263238"/>
        </w:rPr>
        <w:t>:</w:t>
      </w:r>
    </w:p>
    <w:p w:rsidR="003D1FCB" w:rsidRDefault="007B4856">
      <w:pPr>
        <w:spacing w:line="240" w:lineRule="auto"/>
        <w:rPr>
          <w:rFonts w:ascii="Calibri" w:eastAsia="Calibri" w:hAnsi="Calibri" w:cs="Calibri"/>
          <w:color w:val="263238"/>
        </w:rPr>
      </w:pPr>
      <w:r>
        <w:rPr>
          <w:rFonts w:ascii="Calibri" w:eastAsia="Calibri" w:hAnsi="Calibri" w:cs="Calibri"/>
          <w:color w:val="263238"/>
        </w:rPr>
        <w:tab/>
      </w:r>
      <w:hyperlink r:id="rId8" w:anchor="gid=0">
        <w:r>
          <w:rPr>
            <w:rFonts w:ascii="Calibri" w:eastAsia="Calibri" w:hAnsi="Calibri" w:cs="Calibri"/>
            <w:color w:val="1155CC"/>
            <w:u w:val="single"/>
          </w:rPr>
          <w:t>Academic Affairs Committee</w:t>
        </w:r>
      </w:hyperlink>
    </w:p>
    <w:p w:rsidR="003D1FCB" w:rsidRDefault="007B4856">
      <w:pPr>
        <w:spacing w:line="240" w:lineRule="auto"/>
        <w:rPr>
          <w:rFonts w:ascii="Calibri" w:eastAsia="Calibri" w:hAnsi="Calibri" w:cs="Calibri"/>
          <w:color w:val="263238"/>
        </w:rPr>
      </w:pPr>
      <w:r>
        <w:rPr>
          <w:rFonts w:ascii="Calibri" w:eastAsia="Calibri" w:hAnsi="Calibri" w:cs="Calibri"/>
          <w:color w:val="263238"/>
        </w:rPr>
        <w:tab/>
      </w:r>
      <w:hyperlink r:id="rId9" w:anchor="gid=0">
        <w:r>
          <w:rPr>
            <w:rFonts w:ascii="Calibri" w:eastAsia="Calibri" w:hAnsi="Calibri" w:cs="Calibri"/>
            <w:color w:val="1155CC"/>
            <w:u w:val="single"/>
          </w:rPr>
          <w:t>Graduate Academic Affairs Committee</w:t>
        </w:r>
      </w:hyperlink>
    </w:p>
    <w:p w:rsidR="003D1FCB" w:rsidRDefault="003D1FCB">
      <w:pPr>
        <w:spacing w:line="240" w:lineRule="auto"/>
        <w:rPr>
          <w:rFonts w:ascii="Calibri" w:eastAsia="Calibri" w:hAnsi="Calibri" w:cs="Calibri"/>
          <w:b/>
          <w:highlight w:val="white"/>
        </w:rPr>
      </w:pPr>
    </w:p>
    <w:p w:rsidR="003D1FCB" w:rsidRDefault="007B4856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highlight w:val="white"/>
        </w:rPr>
        <w:t> </w:t>
      </w:r>
      <w:r>
        <w:rPr>
          <w:rFonts w:ascii="Calibri" w:eastAsia="Calibri" w:hAnsi="Calibri" w:cs="Calibri"/>
          <w:b/>
          <w:u w:val="single"/>
        </w:rPr>
        <w:t>Agenda</w:t>
      </w:r>
    </w:p>
    <w:p w:rsidR="003D1FCB" w:rsidRDefault="003D1FCB">
      <w:pPr>
        <w:spacing w:line="240" w:lineRule="auto"/>
        <w:rPr>
          <w:rFonts w:ascii="Calibri" w:eastAsia="Calibri" w:hAnsi="Calibri" w:cs="Calibri"/>
        </w:rPr>
      </w:pPr>
    </w:p>
    <w:p w:rsidR="003D1FCB" w:rsidRDefault="007B4856">
      <w:pPr>
        <w:numPr>
          <w:ilvl w:val="0"/>
          <w:numId w:val="2"/>
        </w:numPr>
        <w:spacing w:line="240" w:lineRule="auto"/>
        <w:ind w:left="360"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Convene and welcome - Karen </w:t>
      </w:r>
      <w:proofErr w:type="spellStart"/>
      <w:r>
        <w:rPr>
          <w:rFonts w:ascii="Calibri" w:eastAsia="Calibri" w:hAnsi="Calibri" w:cs="Calibri"/>
        </w:rPr>
        <w:t>Kaivola</w:t>
      </w:r>
      <w:proofErr w:type="spellEnd"/>
      <w:r>
        <w:rPr>
          <w:rFonts w:ascii="Calibri" w:eastAsia="Calibri" w:hAnsi="Calibri" w:cs="Calibri"/>
        </w:rPr>
        <w:t xml:space="preserve">, Provost (3:40 p.m.) </w:t>
      </w:r>
    </w:p>
    <w:p w:rsidR="003D1FCB" w:rsidRDefault="007B4856">
      <w:pPr>
        <w:numPr>
          <w:ilvl w:val="0"/>
          <w:numId w:val="2"/>
        </w:numPr>
        <w:spacing w:line="240" w:lineRule="auto"/>
        <w:ind w:left="360"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First Word – Rachel Lloyd, Associate Professor of Education</w:t>
      </w:r>
    </w:p>
    <w:p w:rsidR="003D1FCB" w:rsidRDefault="007B4856">
      <w:pPr>
        <w:numPr>
          <w:ilvl w:val="0"/>
          <w:numId w:val="2"/>
        </w:numPr>
        <w:spacing w:line="240" w:lineRule="auto"/>
        <w:ind w:left="360"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Approval of </w:t>
      </w:r>
      <w:hyperlink r:id="rId10">
        <w:r>
          <w:rPr>
            <w:rFonts w:ascii="Calibri" w:eastAsia="Calibri" w:hAnsi="Calibri" w:cs="Calibri"/>
            <w:color w:val="1155CC"/>
            <w:u w:val="single"/>
          </w:rPr>
          <w:t>Agenda and Minutes</w:t>
        </w:r>
      </w:hyperlink>
      <w:r>
        <w:rPr>
          <w:rFonts w:ascii="Calibri" w:eastAsia="Calibri" w:hAnsi="Calibri" w:cs="Calibri"/>
        </w:rPr>
        <w:t xml:space="preserve"> (12/16 meeting)</w:t>
      </w:r>
    </w:p>
    <w:p w:rsidR="003D1FCB" w:rsidRDefault="007B4856">
      <w:pPr>
        <w:numPr>
          <w:ilvl w:val="0"/>
          <w:numId w:val="2"/>
        </w:numPr>
        <w:spacing w:line="240" w:lineRule="auto"/>
        <w:ind w:left="360"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Announcements</w:t>
      </w:r>
    </w:p>
    <w:p w:rsidR="003D1FCB" w:rsidRDefault="007B4856">
      <w:pPr>
        <w:numPr>
          <w:ilvl w:val="0"/>
          <w:numId w:val="3"/>
        </w:numPr>
        <w:spacing w:line="240" w:lineRule="auto"/>
        <w:ind w:left="900"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Center for Teaching and Learning - Jennifer Bankers-Fulbright</w:t>
      </w:r>
    </w:p>
    <w:p w:rsidR="003D1FCB" w:rsidRDefault="007B4856">
      <w:pPr>
        <w:numPr>
          <w:ilvl w:val="0"/>
          <w:numId w:val="2"/>
        </w:numPr>
        <w:spacing w:line="240" w:lineRule="auto"/>
        <w:ind w:left="360"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President’s Report – Paul </w:t>
      </w:r>
      <w:proofErr w:type="spellStart"/>
      <w:r>
        <w:rPr>
          <w:rFonts w:ascii="Calibri" w:eastAsia="Calibri" w:hAnsi="Calibri" w:cs="Calibri"/>
        </w:rPr>
        <w:t>Pribbenow</w:t>
      </w:r>
      <w:proofErr w:type="spellEnd"/>
      <w:r>
        <w:rPr>
          <w:rFonts w:ascii="Calibri" w:eastAsia="Calibri" w:hAnsi="Calibri" w:cs="Calibri"/>
        </w:rPr>
        <w:t xml:space="preserve"> (3:50 p.m.)</w:t>
      </w:r>
    </w:p>
    <w:p w:rsidR="003D1FCB" w:rsidRDefault="007B4856">
      <w:pPr>
        <w:numPr>
          <w:ilvl w:val="0"/>
          <w:numId w:val="2"/>
        </w:numPr>
        <w:spacing w:line="240" w:lineRule="auto"/>
        <w:ind w:left="360" w:right="-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Provost’s Report – Karen </w:t>
      </w:r>
      <w:proofErr w:type="spellStart"/>
      <w:r>
        <w:rPr>
          <w:rFonts w:ascii="Calibri" w:eastAsia="Calibri" w:hAnsi="Calibri" w:cs="Calibri"/>
        </w:rPr>
        <w:t>Kaivola</w:t>
      </w:r>
      <w:proofErr w:type="spellEnd"/>
      <w:r>
        <w:rPr>
          <w:rFonts w:ascii="Calibri" w:eastAsia="Calibri" w:hAnsi="Calibri" w:cs="Calibri"/>
        </w:rPr>
        <w:t xml:space="preserve"> (4:05 p.m.)</w:t>
      </w:r>
    </w:p>
    <w:p w:rsidR="003D1FCB" w:rsidRDefault="007B4856">
      <w:pPr>
        <w:numPr>
          <w:ilvl w:val="0"/>
          <w:numId w:val="2"/>
        </w:numPr>
        <w:spacing w:line="240" w:lineRule="auto"/>
        <w:ind w:left="360" w:right="-810"/>
        <w:rPr>
          <w:rFonts w:ascii="Calibri" w:eastAsia="Calibri" w:hAnsi="Calibri" w:cs="Calibri"/>
        </w:rPr>
      </w:pPr>
      <w:bookmarkStart w:id="1" w:name="_gjdgxs" w:colFirst="0" w:colLast="0"/>
      <w:bookmarkEnd w:id="1"/>
      <w:r>
        <w:rPr>
          <w:rFonts w:ascii="Calibri" w:eastAsia="Calibri" w:hAnsi="Calibri" w:cs="Calibri"/>
        </w:rPr>
        <w:t xml:space="preserve">Faculty Senate Report – </w:t>
      </w:r>
      <w:proofErr w:type="spellStart"/>
      <w:r>
        <w:rPr>
          <w:rFonts w:ascii="Calibri" w:eastAsia="Calibri" w:hAnsi="Calibri" w:cs="Calibri"/>
        </w:rPr>
        <w:t>Milda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Hedblom</w:t>
      </w:r>
      <w:proofErr w:type="spellEnd"/>
      <w:r>
        <w:rPr>
          <w:rFonts w:ascii="Calibri" w:eastAsia="Calibri" w:hAnsi="Calibri" w:cs="Calibri"/>
        </w:rPr>
        <w:t>, President, Faculty Senate (4:15 p.m.)</w:t>
      </w:r>
    </w:p>
    <w:p w:rsidR="003D1FCB" w:rsidRDefault="007B4856">
      <w:pPr>
        <w:numPr>
          <w:ilvl w:val="0"/>
          <w:numId w:val="1"/>
        </w:numPr>
        <w:spacing w:line="240" w:lineRule="auto"/>
        <w:ind w:left="900" w:right="-810"/>
        <w:rPr>
          <w:rFonts w:ascii="Calibri" w:eastAsia="Calibri" w:hAnsi="Calibri" w:cs="Calibri"/>
        </w:rPr>
      </w:pPr>
      <w:bookmarkStart w:id="2" w:name="_5tx2vblw4wzw" w:colFirst="0" w:colLast="0"/>
      <w:bookmarkEnd w:id="2"/>
      <w:r>
        <w:rPr>
          <w:rFonts w:ascii="Calibri" w:eastAsia="Calibri" w:hAnsi="Calibri" w:cs="Calibri"/>
        </w:rPr>
        <w:t xml:space="preserve">First reading: Proposal to create the department of Critical Race and Ethnicity Studies </w:t>
      </w:r>
    </w:p>
    <w:p w:rsidR="003D1FCB" w:rsidRDefault="007B4856">
      <w:pPr>
        <w:numPr>
          <w:ilvl w:val="0"/>
          <w:numId w:val="1"/>
        </w:numPr>
        <w:spacing w:line="240" w:lineRule="auto"/>
        <w:ind w:left="900" w:right="-810"/>
        <w:rPr>
          <w:rFonts w:ascii="Calibri" w:eastAsia="Calibri" w:hAnsi="Calibri" w:cs="Calibri"/>
        </w:rPr>
      </w:pPr>
      <w:bookmarkStart w:id="3" w:name="_20bspw6ds4qt" w:colFirst="0" w:colLast="0"/>
      <w:bookmarkEnd w:id="3"/>
      <w:r>
        <w:rPr>
          <w:rFonts w:ascii="Calibri" w:eastAsia="Calibri" w:hAnsi="Calibri" w:cs="Calibri"/>
        </w:rPr>
        <w:t xml:space="preserve">Proposal to pilot early grade feedback in Spring 2021 </w:t>
      </w:r>
    </w:p>
    <w:p w:rsidR="003D1FCB" w:rsidRDefault="007B4856">
      <w:pPr>
        <w:spacing w:line="240" w:lineRule="auto"/>
        <w:ind w:left="360" w:right="-810"/>
        <w:rPr>
          <w:rFonts w:ascii="Calibri" w:eastAsia="Calibri" w:hAnsi="Calibri" w:cs="Calibri"/>
        </w:rPr>
      </w:pPr>
      <w:bookmarkStart w:id="4" w:name="_xruzjtb7um7f" w:colFirst="0" w:colLast="0"/>
      <w:bookmarkEnd w:id="4"/>
      <w:r>
        <w:rPr>
          <w:rFonts w:ascii="Calibri" w:eastAsia="Calibri" w:hAnsi="Calibri" w:cs="Calibri"/>
        </w:rPr>
        <w:t>8.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Discussion:  Fall Student Surveys and Assessment/TEL Workshops - Implications for Spring Teaching - Ben </w:t>
      </w:r>
      <w:proofErr w:type="spellStart"/>
      <w:r>
        <w:rPr>
          <w:rFonts w:ascii="Calibri" w:eastAsia="Calibri" w:hAnsi="Calibri" w:cs="Calibri"/>
        </w:rPr>
        <w:t>Denkinger</w:t>
      </w:r>
      <w:proofErr w:type="spellEnd"/>
      <w:r>
        <w:rPr>
          <w:rFonts w:ascii="Calibri" w:eastAsia="Calibri" w:hAnsi="Calibri" w:cs="Calibri"/>
        </w:rPr>
        <w:t>, Director of Assessment, Jenny Hanson, Director Online and Blended Learning Pedagogy (4:30 pm)</w:t>
      </w:r>
    </w:p>
    <w:p w:rsidR="003D1FCB" w:rsidRDefault="007B4856">
      <w:pPr>
        <w:spacing w:line="240" w:lineRule="auto"/>
        <w:ind w:left="360" w:right="-810"/>
        <w:rPr>
          <w:rFonts w:ascii="Calibri" w:eastAsia="Calibri" w:hAnsi="Calibri" w:cs="Calibri"/>
        </w:rPr>
      </w:pPr>
      <w:bookmarkStart w:id="5" w:name="_rnqfqdrzk73s" w:colFirst="0" w:colLast="0"/>
      <w:bookmarkEnd w:id="5"/>
      <w:r>
        <w:rPr>
          <w:rFonts w:ascii="Calibri" w:eastAsia="Calibri" w:hAnsi="Calibri" w:cs="Calibri"/>
        </w:rPr>
        <w:t xml:space="preserve">9. </w:t>
      </w:r>
      <w:r>
        <w:rPr>
          <w:rFonts w:ascii="Calibri" w:eastAsia="Calibri" w:hAnsi="Calibri" w:cs="Calibri"/>
        </w:rPr>
        <w:tab/>
        <w:t>Adjourn (5:10 p.m.)</w:t>
      </w:r>
    </w:p>
    <w:p w:rsidR="003D1FCB" w:rsidRDefault="003D1FCB">
      <w:pPr>
        <w:spacing w:line="240" w:lineRule="auto"/>
        <w:jc w:val="center"/>
        <w:rPr>
          <w:rFonts w:ascii="Calibri" w:eastAsia="Calibri" w:hAnsi="Calibri" w:cs="Calibri"/>
        </w:rPr>
      </w:pPr>
    </w:p>
    <w:p w:rsidR="003D1FCB" w:rsidRDefault="007B4856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:rsidR="003D1FCB" w:rsidRDefault="007B4856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Announcements due t</w:t>
      </w:r>
      <w:r>
        <w:rPr>
          <w:rFonts w:ascii="Calibri" w:eastAsia="Calibri" w:hAnsi="Calibri" w:cs="Calibri"/>
          <w:b/>
        </w:rPr>
        <w:t>o the Academic Affairs Office</w:t>
      </w:r>
    </w:p>
    <w:p w:rsidR="003D1FCB" w:rsidRDefault="007B4856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by Monday, January 18, 2021</w:t>
      </w:r>
    </w:p>
    <w:p w:rsidR="003D1FCB" w:rsidRDefault="003D1FCB">
      <w:pPr>
        <w:rPr>
          <w:rFonts w:ascii="Calibri" w:eastAsia="Calibri" w:hAnsi="Calibri" w:cs="Calibri"/>
        </w:rPr>
      </w:pPr>
    </w:p>
    <w:sectPr w:rsidR="003D1F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089E"/>
    <w:multiLevelType w:val="multilevel"/>
    <w:tmpl w:val="8D069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BCD1B21"/>
    <w:multiLevelType w:val="multilevel"/>
    <w:tmpl w:val="C87025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07D5A74"/>
    <w:multiLevelType w:val="multilevel"/>
    <w:tmpl w:val="D54200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B"/>
    <w:rsid w:val="003D1FCB"/>
    <w:rsid w:val="007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C2C3E7-97A2-43D5-9A03-B14E25E9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LJptN5jHhYreDDcM8rh0jd5qy_MYFkCUXN9dAMmcol4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gsburg.zoom.us/j/96176614563?pwd=RmIycVhrYWhTYXcwYjlYMWhpOUJSZ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gsburg.zoom.us/meeting/register/tJwpceGrpzwjHNUSA2U2ycePEo2EtJORZh5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eb.augsburg.edu/academicaffairs/2020-21FacultyMeetings/1-20-21FacultyMee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kIvW6fFPvXT24VqWUNTCbejq5GgH4IYBHTXhA6Kl67E/edit?ts=5fd0ed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 Green</dc:creator>
  <cp:lastModifiedBy>Judith A Green</cp:lastModifiedBy>
  <cp:revision>2</cp:revision>
  <dcterms:created xsi:type="dcterms:W3CDTF">2021-01-16T15:16:00Z</dcterms:created>
  <dcterms:modified xsi:type="dcterms:W3CDTF">2021-01-16T15:16:00Z</dcterms:modified>
</cp:coreProperties>
</file>