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AF4663" w14:textId="77777777" w:rsidR="00F13966" w:rsidRDefault="00F13966">
      <w:pPr>
        <w:rPr>
          <w:rFonts w:ascii="Times New Roman" w:eastAsia="Times New Roman" w:hAnsi="Times New Roman" w:cs="Times New Roman"/>
        </w:rPr>
      </w:pPr>
      <w:bookmarkStart w:id="0" w:name="_GoBack"/>
      <w:bookmarkEnd w:id="0"/>
    </w:p>
    <w:p w14:paraId="7A2C39AD" w14:textId="77777777" w:rsidR="00F13966" w:rsidRDefault="004078D5">
      <w:pPr>
        <w:jc w:val="center"/>
        <w:rPr>
          <w:rFonts w:ascii="Times New Roman" w:eastAsia="Times New Roman" w:hAnsi="Times New Roman" w:cs="Times New Roman"/>
        </w:rPr>
      </w:pPr>
      <w:r>
        <w:rPr>
          <w:noProof/>
          <w:color w:val="000000"/>
          <w:sz w:val="22"/>
          <w:szCs w:val="22"/>
        </w:rPr>
        <w:drawing>
          <wp:inline distT="0" distB="0" distL="0" distR="0" wp14:anchorId="62CA3760" wp14:editId="02BB5085">
            <wp:extent cx="3657600" cy="1442673"/>
            <wp:effectExtent l="0" t="0" r="0" b="0"/>
            <wp:docPr id="2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57600" cy="144267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DAD8967" w14:textId="77777777" w:rsidR="00F13966" w:rsidRDefault="00F13966">
      <w:pPr>
        <w:rPr>
          <w:rFonts w:ascii="Times New Roman" w:eastAsia="Times New Roman" w:hAnsi="Times New Roman" w:cs="Times New Roman"/>
        </w:rPr>
      </w:pPr>
    </w:p>
    <w:p w14:paraId="557CE917" w14:textId="77777777" w:rsidR="00F13966" w:rsidRDefault="004078D5">
      <w:pPr>
        <w:rPr>
          <w:rFonts w:ascii="Times New Roman" w:eastAsia="Times New Roman" w:hAnsi="Times New Roman" w:cs="Times New Roman"/>
        </w:rPr>
      </w:pPr>
      <w:r>
        <w:rPr>
          <w:color w:val="000000"/>
          <w:sz w:val="22"/>
          <w:szCs w:val="22"/>
        </w:rPr>
        <w:t>To:</w:t>
      </w:r>
      <w:r>
        <w:rPr>
          <w:color w:val="000000"/>
          <w:sz w:val="22"/>
          <w:szCs w:val="22"/>
        </w:rPr>
        <w:tab/>
        <w:t>All Faculty</w:t>
      </w:r>
    </w:p>
    <w:p w14:paraId="34070BCC" w14:textId="77777777" w:rsidR="00F13966" w:rsidRDefault="004078D5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From:</w:t>
      </w:r>
      <w:r>
        <w:rPr>
          <w:color w:val="000000"/>
          <w:sz w:val="22"/>
          <w:szCs w:val="22"/>
        </w:rPr>
        <w:tab/>
        <w:t xml:space="preserve">Karen </w:t>
      </w:r>
      <w:proofErr w:type="spellStart"/>
      <w:r>
        <w:rPr>
          <w:color w:val="000000"/>
          <w:sz w:val="22"/>
          <w:szCs w:val="22"/>
        </w:rPr>
        <w:t>Kaivola</w:t>
      </w:r>
      <w:proofErr w:type="spellEnd"/>
      <w:r>
        <w:rPr>
          <w:color w:val="000000"/>
          <w:sz w:val="22"/>
          <w:szCs w:val="22"/>
        </w:rPr>
        <w:t>, Provost</w:t>
      </w:r>
    </w:p>
    <w:p w14:paraId="0D5C4EEE" w14:textId="77777777" w:rsidR="00F13966" w:rsidRDefault="004078D5">
      <w:pPr>
        <w:rPr>
          <w:sz w:val="22"/>
          <w:szCs w:val="22"/>
        </w:rPr>
      </w:pPr>
      <w:r>
        <w:rPr>
          <w:sz w:val="22"/>
          <w:szCs w:val="22"/>
        </w:rPr>
        <w:t xml:space="preserve">Date:  </w:t>
      </w:r>
      <w:r>
        <w:rPr>
          <w:sz w:val="22"/>
          <w:szCs w:val="22"/>
        </w:rPr>
        <w:tab/>
        <w:t>April 10, 2020</w:t>
      </w:r>
    </w:p>
    <w:p w14:paraId="294CAE52" w14:textId="77777777" w:rsidR="00F13966" w:rsidRDefault="004078D5">
      <w:pPr>
        <w:rPr>
          <w:rFonts w:ascii="Times New Roman" w:eastAsia="Times New Roman" w:hAnsi="Times New Roman" w:cs="Times New Roman"/>
        </w:rPr>
      </w:pPr>
      <w:r>
        <w:rPr>
          <w:color w:val="000000"/>
          <w:sz w:val="22"/>
          <w:szCs w:val="22"/>
        </w:rPr>
        <w:t>Re: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  <w:u w:val="single"/>
        </w:rPr>
        <w:t>Faculty Meeting, Wednesday, April 15, 2020, 3:40 p.m.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b/>
          <w:color w:val="000000"/>
          <w:sz w:val="22"/>
          <w:szCs w:val="22"/>
        </w:rPr>
        <w:t>(via Zoom)</w:t>
      </w:r>
    </w:p>
    <w:p w14:paraId="7DC8398E" w14:textId="77777777" w:rsidR="00F13966" w:rsidRDefault="00F13966">
      <w:pPr>
        <w:rPr>
          <w:rFonts w:ascii="Times New Roman" w:eastAsia="Times New Roman" w:hAnsi="Times New Roman" w:cs="Times New Roman"/>
        </w:rPr>
      </w:pPr>
    </w:p>
    <w:p w14:paraId="0554FE84" w14:textId="77777777" w:rsidR="00F13966" w:rsidRDefault="004078D5">
      <w:pPr>
        <w:tabs>
          <w:tab w:val="left" w:pos="360"/>
        </w:tabs>
        <w:jc w:val="center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Agenda</w:t>
      </w:r>
    </w:p>
    <w:p w14:paraId="28B4C03B" w14:textId="77777777" w:rsidR="00F13966" w:rsidRDefault="004078D5">
      <w:pPr>
        <w:tabs>
          <w:tab w:val="left" w:pos="36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14:paraId="393F6CB4" w14:textId="77777777" w:rsidR="00F13966" w:rsidRDefault="004078D5">
      <w:pPr>
        <w:tabs>
          <w:tab w:val="left" w:pos="360"/>
        </w:tabs>
        <w:ind w:left="360" w:right="-800"/>
        <w:rPr>
          <w:sz w:val="22"/>
          <w:szCs w:val="22"/>
        </w:rPr>
      </w:pPr>
      <w:r>
        <w:rPr>
          <w:sz w:val="22"/>
          <w:szCs w:val="22"/>
        </w:rPr>
        <w:t>1.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ab/>
      </w:r>
      <w:r>
        <w:rPr>
          <w:sz w:val="22"/>
          <w:szCs w:val="22"/>
        </w:rPr>
        <w:t>First Word – Stephan Clark, Department of English (3:40 p.m.)</w:t>
      </w:r>
    </w:p>
    <w:p w14:paraId="513A03FD" w14:textId="77777777" w:rsidR="00F13966" w:rsidRDefault="004078D5">
      <w:pPr>
        <w:tabs>
          <w:tab w:val="left" w:pos="360"/>
        </w:tabs>
        <w:ind w:left="360" w:right="-800"/>
        <w:rPr>
          <w:sz w:val="22"/>
          <w:szCs w:val="22"/>
        </w:rPr>
      </w:pPr>
      <w:r>
        <w:rPr>
          <w:sz w:val="22"/>
          <w:szCs w:val="22"/>
        </w:rPr>
        <w:t>2.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ab/>
      </w:r>
      <w:r>
        <w:rPr>
          <w:sz w:val="22"/>
          <w:szCs w:val="22"/>
        </w:rPr>
        <w:t xml:space="preserve">Meeting structure - motion to suspend normal voting practices - Bob </w:t>
      </w:r>
      <w:proofErr w:type="spellStart"/>
      <w:r>
        <w:rPr>
          <w:sz w:val="22"/>
          <w:szCs w:val="22"/>
        </w:rPr>
        <w:t>Groven</w:t>
      </w:r>
      <w:proofErr w:type="spellEnd"/>
      <w:r>
        <w:rPr>
          <w:sz w:val="22"/>
          <w:szCs w:val="22"/>
        </w:rPr>
        <w:t xml:space="preserve">, parliamentarian </w:t>
      </w:r>
    </w:p>
    <w:p w14:paraId="39B7EF81" w14:textId="77777777" w:rsidR="00F13966" w:rsidRDefault="004078D5">
      <w:pPr>
        <w:tabs>
          <w:tab w:val="left" w:pos="360"/>
        </w:tabs>
        <w:ind w:left="360" w:right="-800"/>
        <w:rPr>
          <w:sz w:val="22"/>
          <w:szCs w:val="22"/>
        </w:rPr>
      </w:pPr>
      <w:r>
        <w:rPr>
          <w:sz w:val="22"/>
          <w:szCs w:val="22"/>
        </w:rPr>
        <w:tab/>
        <w:t>(3:45 p.m.)</w:t>
      </w:r>
    </w:p>
    <w:p w14:paraId="606C0599" w14:textId="77777777" w:rsidR="00F13966" w:rsidRDefault="004078D5">
      <w:pPr>
        <w:tabs>
          <w:tab w:val="left" w:pos="360"/>
        </w:tabs>
        <w:ind w:left="360"/>
        <w:rPr>
          <w:sz w:val="22"/>
          <w:szCs w:val="22"/>
        </w:rPr>
      </w:pPr>
      <w:r>
        <w:rPr>
          <w:sz w:val="22"/>
          <w:szCs w:val="22"/>
        </w:rPr>
        <w:t>3.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ab/>
      </w:r>
      <w:r>
        <w:rPr>
          <w:sz w:val="22"/>
          <w:szCs w:val="22"/>
        </w:rPr>
        <w:t>Approval of Minutes (from February meeting)</w:t>
      </w:r>
    </w:p>
    <w:p w14:paraId="2B1FA157" w14:textId="77777777" w:rsidR="00F13966" w:rsidRDefault="004078D5">
      <w:pPr>
        <w:tabs>
          <w:tab w:val="left" w:pos="360"/>
        </w:tabs>
        <w:ind w:left="360"/>
        <w:rPr>
          <w:sz w:val="22"/>
          <w:szCs w:val="22"/>
        </w:rPr>
      </w:pPr>
      <w:r>
        <w:rPr>
          <w:sz w:val="22"/>
          <w:szCs w:val="22"/>
        </w:rPr>
        <w:t>4.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ab/>
      </w:r>
      <w:r>
        <w:rPr>
          <w:sz w:val="22"/>
          <w:szCs w:val="22"/>
        </w:rPr>
        <w:t>Approval of Agenda</w:t>
      </w:r>
    </w:p>
    <w:p w14:paraId="777D4983" w14:textId="77777777" w:rsidR="00F13966" w:rsidRDefault="004078D5">
      <w:pPr>
        <w:tabs>
          <w:tab w:val="left" w:pos="360"/>
        </w:tabs>
        <w:ind w:left="360"/>
        <w:rPr>
          <w:sz w:val="22"/>
          <w:szCs w:val="22"/>
        </w:rPr>
      </w:pPr>
      <w:r>
        <w:rPr>
          <w:sz w:val="22"/>
          <w:szCs w:val="22"/>
        </w:rPr>
        <w:t>5.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ab/>
      </w:r>
      <w:r>
        <w:rPr>
          <w:sz w:val="22"/>
          <w:szCs w:val="22"/>
        </w:rPr>
        <w:t>Announcements</w:t>
      </w:r>
    </w:p>
    <w:p w14:paraId="1C7A2EAA" w14:textId="77777777" w:rsidR="00F13966" w:rsidRDefault="004078D5">
      <w:pPr>
        <w:tabs>
          <w:tab w:val="left" w:pos="1170"/>
          <w:tab w:val="left" w:pos="900"/>
          <w:tab w:val="left" w:pos="360"/>
        </w:tabs>
        <w:ind w:left="360"/>
        <w:rPr>
          <w:sz w:val="22"/>
          <w:szCs w:val="22"/>
        </w:rPr>
      </w:pPr>
      <w:r>
        <w:rPr>
          <w:sz w:val="22"/>
          <w:szCs w:val="22"/>
        </w:rPr>
        <w:tab/>
      </w:r>
      <w:proofErr w:type="gramStart"/>
      <w:r>
        <w:rPr>
          <w:sz w:val="22"/>
          <w:szCs w:val="22"/>
        </w:rPr>
        <w:t>○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</w:t>
      </w:r>
      <w:r>
        <w:rPr>
          <w:rFonts w:ascii="Times New Roman" w:eastAsia="Times New Roman" w:hAnsi="Times New Roman" w:cs="Times New Roman"/>
          <w:sz w:val="14"/>
          <w:szCs w:val="14"/>
        </w:rPr>
        <w:tab/>
      </w:r>
      <w:proofErr w:type="gramEnd"/>
      <w:r>
        <w:rPr>
          <w:sz w:val="22"/>
          <w:szCs w:val="22"/>
        </w:rPr>
        <w:t xml:space="preserve">Support for online learning - Jenny Hanson, Director, Online and Learning Pedagogies,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Jennifer Bankers-Fulbright, Director, Center for Teaching and Learning</w:t>
      </w:r>
      <w:r>
        <w:rPr>
          <w:sz w:val="22"/>
          <w:szCs w:val="22"/>
        </w:rPr>
        <w:tab/>
      </w:r>
    </w:p>
    <w:p w14:paraId="165CDDD7" w14:textId="77777777" w:rsidR="00F13966" w:rsidRDefault="004078D5">
      <w:pPr>
        <w:tabs>
          <w:tab w:val="left" w:pos="360"/>
        </w:tabs>
        <w:ind w:left="360"/>
        <w:rPr>
          <w:sz w:val="22"/>
          <w:szCs w:val="22"/>
        </w:rPr>
      </w:pPr>
      <w:r>
        <w:rPr>
          <w:sz w:val="22"/>
          <w:szCs w:val="22"/>
        </w:rPr>
        <w:t>6.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ab/>
      </w:r>
      <w:r>
        <w:rPr>
          <w:sz w:val="22"/>
          <w:szCs w:val="22"/>
        </w:rPr>
        <w:t>Reports (5 min each) from University Officers (3:55 p.m.)</w:t>
      </w:r>
    </w:p>
    <w:p w14:paraId="03B74FC9" w14:textId="77777777" w:rsidR="00F13966" w:rsidRDefault="004078D5">
      <w:pPr>
        <w:tabs>
          <w:tab w:val="left" w:pos="1170"/>
          <w:tab w:val="left" w:pos="360"/>
        </w:tabs>
        <w:ind w:left="900"/>
        <w:rPr>
          <w:sz w:val="22"/>
          <w:szCs w:val="22"/>
        </w:rPr>
      </w:pPr>
      <w:proofErr w:type="gramStart"/>
      <w:r>
        <w:rPr>
          <w:sz w:val="22"/>
          <w:szCs w:val="22"/>
        </w:rPr>
        <w:t>○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</w:t>
      </w:r>
      <w:r>
        <w:rPr>
          <w:rFonts w:ascii="Times New Roman" w:eastAsia="Times New Roman" w:hAnsi="Times New Roman" w:cs="Times New Roman"/>
          <w:sz w:val="14"/>
          <w:szCs w:val="14"/>
        </w:rPr>
        <w:tab/>
      </w:r>
      <w:proofErr w:type="gramEnd"/>
      <w:r>
        <w:rPr>
          <w:sz w:val="22"/>
          <w:szCs w:val="22"/>
        </w:rPr>
        <w:t>Paul Pribb</w:t>
      </w:r>
      <w:r>
        <w:rPr>
          <w:sz w:val="22"/>
          <w:szCs w:val="22"/>
        </w:rPr>
        <w:t xml:space="preserve">enow, President </w:t>
      </w:r>
    </w:p>
    <w:p w14:paraId="2A7C7ADB" w14:textId="77777777" w:rsidR="00F13966" w:rsidRDefault="004078D5">
      <w:pPr>
        <w:tabs>
          <w:tab w:val="left" w:pos="1170"/>
          <w:tab w:val="left" w:pos="360"/>
        </w:tabs>
        <w:ind w:left="900"/>
        <w:rPr>
          <w:sz w:val="22"/>
          <w:szCs w:val="22"/>
        </w:rPr>
      </w:pPr>
      <w:proofErr w:type="gramStart"/>
      <w:r>
        <w:rPr>
          <w:sz w:val="22"/>
          <w:szCs w:val="22"/>
        </w:rPr>
        <w:t>○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</w:t>
      </w:r>
      <w:r>
        <w:rPr>
          <w:rFonts w:ascii="Times New Roman" w:eastAsia="Times New Roman" w:hAnsi="Times New Roman" w:cs="Times New Roman"/>
          <w:sz w:val="14"/>
          <w:szCs w:val="14"/>
        </w:rPr>
        <w:tab/>
      </w:r>
      <w:proofErr w:type="gramEnd"/>
      <w:r>
        <w:rPr>
          <w:sz w:val="22"/>
          <w:szCs w:val="22"/>
        </w:rPr>
        <w:t xml:space="preserve">Robert Gould, VP Strategic Enrollment Management </w:t>
      </w:r>
    </w:p>
    <w:p w14:paraId="0481FD2D" w14:textId="77777777" w:rsidR="00F13966" w:rsidRDefault="004078D5">
      <w:pPr>
        <w:tabs>
          <w:tab w:val="left" w:pos="1170"/>
          <w:tab w:val="left" w:pos="360"/>
        </w:tabs>
        <w:ind w:left="900"/>
        <w:rPr>
          <w:sz w:val="22"/>
          <w:szCs w:val="22"/>
        </w:rPr>
      </w:pPr>
      <w:proofErr w:type="gramStart"/>
      <w:r>
        <w:rPr>
          <w:sz w:val="22"/>
          <w:szCs w:val="22"/>
        </w:rPr>
        <w:t>○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</w:t>
      </w:r>
      <w:r>
        <w:rPr>
          <w:rFonts w:ascii="Times New Roman" w:eastAsia="Times New Roman" w:hAnsi="Times New Roman" w:cs="Times New Roman"/>
          <w:sz w:val="14"/>
          <w:szCs w:val="14"/>
        </w:rPr>
        <w:tab/>
      </w:r>
      <w:proofErr w:type="gramEnd"/>
      <w:r>
        <w:rPr>
          <w:sz w:val="22"/>
          <w:szCs w:val="22"/>
        </w:rPr>
        <w:t xml:space="preserve">Rebecca John, VP and Chief Operating Officer </w:t>
      </w:r>
    </w:p>
    <w:p w14:paraId="09DA641E" w14:textId="77777777" w:rsidR="00F13966" w:rsidRDefault="004078D5">
      <w:pPr>
        <w:tabs>
          <w:tab w:val="left" w:pos="1170"/>
          <w:tab w:val="left" w:pos="360"/>
        </w:tabs>
        <w:ind w:left="900"/>
        <w:rPr>
          <w:sz w:val="22"/>
          <w:szCs w:val="22"/>
        </w:rPr>
      </w:pPr>
      <w:proofErr w:type="gramStart"/>
      <w:r>
        <w:rPr>
          <w:sz w:val="22"/>
          <w:szCs w:val="22"/>
        </w:rPr>
        <w:t>○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</w:t>
      </w:r>
      <w:r>
        <w:rPr>
          <w:rFonts w:ascii="Times New Roman" w:eastAsia="Times New Roman" w:hAnsi="Times New Roman" w:cs="Times New Roman"/>
          <w:sz w:val="14"/>
          <w:szCs w:val="14"/>
        </w:rPr>
        <w:tab/>
      </w:r>
      <w:proofErr w:type="gramEnd"/>
      <w:r>
        <w:rPr>
          <w:sz w:val="22"/>
          <w:szCs w:val="22"/>
        </w:rPr>
        <w:t xml:space="preserve">Karen </w:t>
      </w:r>
      <w:proofErr w:type="spellStart"/>
      <w:r>
        <w:rPr>
          <w:sz w:val="22"/>
          <w:szCs w:val="22"/>
        </w:rPr>
        <w:t>Kaivola</w:t>
      </w:r>
      <w:proofErr w:type="spellEnd"/>
      <w:r>
        <w:rPr>
          <w:sz w:val="22"/>
          <w:szCs w:val="22"/>
        </w:rPr>
        <w:t xml:space="preserve">, Provost and CAO </w:t>
      </w:r>
    </w:p>
    <w:p w14:paraId="1A3F924A" w14:textId="77777777" w:rsidR="00F13966" w:rsidRDefault="004078D5">
      <w:pPr>
        <w:tabs>
          <w:tab w:val="left" w:pos="360"/>
        </w:tabs>
        <w:ind w:left="360"/>
        <w:rPr>
          <w:sz w:val="22"/>
          <w:szCs w:val="22"/>
        </w:rPr>
      </w:pPr>
      <w:r>
        <w:rPr>
          <w:sz w:val="22"/>
          <w:szCs w:val="22"/>
        </w:rPr>
        <w:t>7.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ab/>
      </w:r>
      <w:r>
        <w:rPr>
          <w:sz w:val="22"/>
          <w:szCs w:val="22"/>
        </w:rPr>
        <w:t xml:space="preserve">Faculty Senate Report – Milda </w:t>
      </w:r>
      <w:proofErr w:type="spellStart"/>
      <w:r>
        <w:rPr>
          <w:sz w:val="22"/>
          <w:szCs w:val="22"/>
        </w:rPr>
        <w:t>Hedblom</w:t>
      </w:r>
      <w:proofErr w:type="spellEnd"/>
      <w:r>
        <w:rPr>
          <w:sz w:val="22"/>
          <w:szCs w:val="22"/>
        </w:rPr>
        <w:t>, President, Faculty Senate (4:35 p.m.)</w:t>
      </w:r>
    </w:p>
    <w:p w14:paraId="13DBEDFD" w14:textId="77777777" w:rsidR="00F13966" w:rsidRDefault="004078D5">
      <w:pPr>
        <w:tabs>
          <w:tab w:val="left" w:pos="360"/>
        </w:tabs>
        <w:ind w:left="360"/>
        <w:rPr>
          <w:sz w:val="22"/>
          <w:szCs w:val="22"/>
        </w:rPr>
      </w:pPr>
      <w:r>
        <w:rPr>
          <w:sz w:val="22"/>
          <w:szCs w:val="22"/>
        </w:rPr>
        <w:t>8.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ab/>
      </w:r>
      <w:r>
        <w:rPr>
          <w:sz w:val="22"/>
          <w:szCs w:val="22"/>
        </w:rPr>
        <w:t>Reports and motions from Committees (4:45 p.m.)</w:t>
      </w:r>
    </w:p>
    <w:p w14:paraId="7745B2DC" w14:textId="77777777" w:rsidR="00F13966" w:rsidRDefault="004078D5">
      <w:pPr>
        <w:tabs>
          <w:tab w:val="left" w:pos="360"/>
        </w:tabs>
        <w:ind w:left="1170" w:right="-630" w:hanging="270"/>
        <w:rPr>
          <w:sz w:val="22"/>
          <w:szCs w:val="22"/>
        </w:rPr>
      </w:pPr>
      <w:proofErr w:type="gramStart"/>
      <w:r>
        <w:rPr>
          <w:sz w:val="22"/>
          <w:szCs w:val="22"/>
        </w:rPr>
        <w:t>○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</w:t>
      </w:r>
      <w:r>
        <w:rPr>
          <w:rFonts w:ascii="Times New Roman" w:eastAsia="Times New Roman" w:hAnsi="Times New Roman" w:cs="Times New Roman"/>
          <w:sz w:val="14"/>
          <w:szCs w:val="14"/>
        </w:rPr>
        <w:tab/>
      </w:r>
      <w:proofErr w:type="gramEnd"/>
      <w:r>
        <w:rPr>
          <w:sz w:val="22"/>
          <w:szCs w:val="22"/>
        </w:rPr>
        <w:t xml:space="preserve">Faculty committee elections and ratifications - Pavel </w:t>
      </w:r>
      <w:proofErr w:type="spellStart"/>
      <w:r>
        <w:rPr>
          <w:sz w:val="22"/>
          <w:szCs w:val="22"/>
        </w:rPr>
        <w:t>Belik</w:t>
      </w:r>
      <w:proofErr w:type="spellEnd"/>
      <w:r>
        <w:rPr>
          <w:sz w:val="22"/>
          <w:szCs w:val="22"/>
        </w:rPr>
        <w:t>, Chair</w:t>
      </w:r>
    </w:p>
    <w:p w14:paraId="47EBABB7" w14:textId="77777777" w:rsidR="00F13966" w:rsidRDefault="004078D5">
      <w:pPr>
        <w:tabs>
          <w:tab w:val="left" w:pos="360"/>
        </w:tabs>
        <w:ind w:left="1170" w:right="-630" w:hanging="270"/>
        <w:rPr>
          <w:sz w:val="22"/>
          <w:szCs w:val="22"/>
        </w:rPr>
      </w:pPr>
      <w:proofErr w:type="gramStart"/>
      <w:r>
        <w:rPr>
          <w:sz w:val="22"/>
          <w:szCs w:val="22"/>
        </w:rPr>
        <w:t>○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</w:t>
      </w:r>
      <w:r>
        <w:rPr>
          <w:rFonts w:ascii="Times New Roman" w:eastAsia="Times New Roman" w:hAnsi="Times New Roman" w:cs="Times New Roman"/>
          <w:sz w:val="14"/>
          <w:szCs w:val="14"/>
        </w:rPr>
        <w:tab/>
      </w:r>
      <w:proofErr w:type="gramEnd"/>
      <w:r>
        <w:rPr>
          <w:sz w:val="22"/>
          <w:szCs w:val="22"/>
        </w:rPr>
        <w:t>First reading:  motion to approve upper-division cre</w:t>
      </w:r>
      <w:r>
        <w:rPr>
          <w:sz w:val="22"/>
          <w:szCs w:val="22"/>
        </w:rPr>
        <w:t xml:space="preserve">dit requirement - Karen </w:t>
      </w:r>
      <w:proofErr w:type="spellStart"/>
      <w:r>
        <w:rPr>
          <w:sz w:val="22"/>
          <w:szCs w:val="22"/>
        </w:rPr>
        <w:t>Kaivola</w:t>
      </w:r>
      <w:proofErr w:type="spellEnd"/>
    </w:p>
    <w:p w14:paraId="372766D2" w14:textId="77777777" w:rsidR="00F13966" w:rsidRDefault="004078D5">
      <w:pPr>
        <w:tabs>
          <w:tab w:val="left" w:pos="360"/>
        </w:tabs>
        <w:ind w:left="1170" w:right="-630" w:hanging="270"/>
        <w:rPr>
          <w:sz w:val="22"/>
          <w:szCs w:val="22"/>
        </w:rPr>
      </w:pPr>
      <w:proofErr w:type="gramStart"/>
      <w:r>
        <w:rPr>
          <w:sz w:val="22"/>
          <w:szCs w:val="22"/>
        </w:rPr>
        <w:t>○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</w:t>
      </w:r>
      <w:r>
        <w:rPr>
          <w:rFonts w:ascii="Times New Roman" w:eastAsia="Times New Roman" w:hAnsi="Times New Roman" w:cs="Times New Roman"/>
          <w:sz w:val="14"/>
          <w:szCs w:val="14"/>
        </w:rPr>
        <w:tab/>
      </w:r>
      <w:proofErr w:type="gramEnd"/>
      <w:r>
        <w:rPr>
          <w:sz w:val="22"/>
          <w:szCs w:val="22"/>
        </w:rPr>
        <w:t xml:space="preserve">First reading:  motion to approve new General Education Learning Outcomes – Stacy </w:t>
      </w:r>
      <w:proofErr w:type="spellStart"/>
      <w:r>
        <w:rPr>
          <w:sz w:val="22"/>
          <w:szCs w:val="22"/>
        </w:rPr>
        <w:t>Freiheit</w:t>
      </w:r>
      <w:proofErr w:type="spellEnd"/>
      <w:r>
        <w:rPr>
          <w:sz w:val="22"/>
          <w:szCs w:val="22"/>
        </w:rPr>
        <w:t>, Director, General Education</w:t>
      </w:r>
    </w:p>
    <w:p w14:paraId="7DA049DF" w14:textId="77777777" w:rsidR="00F13966" w:rsidRDefault="004078D5">
      <w:pPr>
        <w:tabs>
          <w:tab w:val="left" w:pos="360"/>
        </w:tabs>
        <w:ind w:left="360" w:right="-440"/>
        <w:rPr>
          <w:sz w:val="22"/>
          <w:szCs w:val="22"/>
        </w:rPr>
      </w:pPr>
      <w:r>
        <w:rPr>
          <w:sz w:val="22"/>
          <w:szCs w:val="22"/>
        </w:rPr>
        <w:t>9.   Adjourn (5:10 p.m.)</w:t>
      </w:r>
    </w:p>
    <w:p w14:paraId="093EEA13" w14:textId="77777777" w:rsidR="00F13966" w:rsidRDefault="00F13966">
      <w:pPr>
        <w:tabs>
          <w:tab w:val="left" w:pos="360"/>
        </w:tabs>
        <w:ind w:right="-450"/>
        <w:rPr>
          <w:b/>
          <w:sz w:val="22"/>
          <w:szCs w:val="22"/>
          <w:highlight w:val="white"/>
        </w:rPr>
      </w:pPr>
    </w:p>
    <w:p w14:paraId="4DA68A55" w14:textId="77777777" w:rsidR="00F13966" w:rsidRDefault="00F13966">
      <w:pPr>
        <w:rPr>
          <w:rFonts w:ascii="Times New Roman" w:eastAsia="Times New Roman" w:hAnsi="Times New Roman" w:cs="Times New Roman"/>
        </w:rPr>
      </w:pPr>
    </w:p>
    <w:p w14:paraId="0915B7E6" w14:textId="77777777" w:rsidR="00F13966" w:rsidRDefault="00F13966">
      <w:pPr>
        <w:rPr>
          <w:rFonts w:ascii="Times New Roman" w:eastAsia="Times New Roman" w:hAnsi="Times New Roman" w:cs="Times New Roman"/>
        </w:rPr>
      </w:pPr>
    </w:p>
    <w:p w14:paraId="213C9DF1" w14:textId="77777777" w:rsidR="00F13966" w:rsidRDefault="00F13966">
      <w:pPr>
        <w:rPr>
          <w:rFonts w:ascii="Times New Roman" w:eastAsia="Times New Roman" w:hAnsi="Times New Roman" w:cs="Times New Roman"/>
        </w:rPr>
      </w:pPr>
    </w:p>
    <w:p w14:paraId="2D83E08C" w14:textId="77777777" w:rsidR="00F13966" w:rsidRDefault="00F13966">
      <w:pPr>
        <w:rPr>
          <w:rFonts w:ascii="Times New Roman" w:eastAsia="Times New Roman" w:hAnsi="Times New Roman" w:cs="Times New Roman"/>
        </w:rPr>
      </w:pPr>
      <w:bookmarkStart w:id="1" w:name="_heading=h.gjdgxs" w:colFirst="0" w:colLast="0"/>
      <w:bookmarkEnd w:id="1"/>
    </w:p>
    <w:p w14:paraId="374A24F7" w14:textId="77777777" w:rsidR="00F13966" w:rsidRDefault="004078D5">
      <w:pPr>
        <w:jc w:val="center"/>
        <w:rPr>
          <w:rFonts w:ascii="Times New Roman" w:eastAsia="Times New Roman" w:hAnsi="Times New Roman" w:cs="Times New Roman"/>
        </w:rPr>
      </w:pPr>
      <w:r>
        <w:rPr>
          <w:b/>
          <w:color w:val="000000"/>
          <w:sz w:val="22"/>
          <w:szCs w:val="22"/>
        </w:rPr>
        <w:t>Announcements due to the Academic Affairs Office</w:t>
      </w:r>
    </w:p>
    <w:p w14:paraId="3278E3DC" w14:textId="77777777" w:rsidR="00F13966" w:rsidRDefault="004078D5">
      <w:pPr>
        <w:jc w:val="center"/>
      </w:pPr>
      <w:r>
        <w:rPr>
          <w:b/>
          <w:color w:val="000000"/>
          <w:sz w:val="22"/>
          <w:szCs w:val="22"/>
        </w:rPr>
        <w:t xml:space="preserve">by Monday, April 13, </w:t>
      </w:r>
      <w:r>
        <w:rPr>
          <w:b/>
          <w:color w:val="000000"/>
          <w:sz w:val="22"/>
          <w:szCs w:val="22"/>
        </w:rPr>
        <w:t>2020</w:t>
      </w:r>
      <w:r>
        <w:rPr>
          <w:color w:val="000000"/>
          <w:sz w:val="22"/>
          <w:szCs w:val="22"/>
        </w:rPr>
        <w:br/>
      </w:r>
    </w:p>
    <w:sectPr w:rsidR="00F13966">
      <w:pgSz w:w="12240" w:h="15840"/>
      <w:pgMar w:top="1440" w:right="1440" w:bottom="1440" w:left="135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3966"/>
    <w:rsid w:val="004078D5"/>
    <w:rsid w:val="00F13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C89505E"/>
  <w15:docId w15:val="{ADCCC9B4-5517-7442-A816-E77E95E85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uiPriority w:val="99"/>
    <w:semiHidden/>
    <w:unhideWhenUsed/>
    <w:rsid w:val="00A9229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pple-tab-span">
    <w:name w:val="apple-tab-span"/>
    <w:basedOn w:val="DefaultParagraphFont"/>
    <w:rsid w:val="00A9229F"/>
  </w:style>
  <w:style w:type="paragraph" w:styleId="ListParagraph">
    <w:name w:val="List Paragraph"/>
    <w:basedOn w:val="Normal"/>
    <w:uiPriority w:val="34"/>
    <w:qFormat/>
    <w:rsid w:val="00A9229F"/>
    <w:pPr>
      <w:ind w:left="720"/>
      <w:contextualSpacing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9c8Wo9ec5LJTyunH0JjMNx/xwbw==">AMUW2mUwa/b/uLeQ8kz4Tahn2wjrvpDyPzUAgdadKS1uazQbdc63H7rn0wPUh19ApazB5KqREgOoGBiS6ijWqjNu56egc2aYLNf5ti6hcmh1LMd5u4NXtLFrkLuiUej/W8e85F0cueGO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199</Words>
  <Characters>1138</Characters>
  <Application>Microsoft Office Word</Application>
  <DocSecurity>0</DocSecurity>
  <Lines>9</Lines>
  <Paragraphs>2</Paragraphs>
  <ScaleCrop>false</ScaleCrop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Judi Green</dc:creator>
  <cp:lastModifiedBy>Judi Green</cp:lastModifiedBy>
  <cp:revision>2</cp:revision>
  <dcterms:created xsi:type="dcterms:W3CDTF">2020-04-10T16:28:00Z</dcterms:created>
  <dcterms:modified xsi:type="dcterms:W3CDTF">2020-04-10T16:28:00Z</dcterms:modified>
</cp:coreProperties>
</file>