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41" w:rsidRPr="00B85C41" w:rsidRDefault="00B85C41" w:rsidP="00B85C41">
      <w:pPr>
        <w:shd w:val="clear" w:color="auto" w:fill="FFFFFF"/>
        <w:spacing w:after="0" w:line="240" w:lineRule="auto"/>
        <w:rPr>
          <w:rFonts w:eastAsia="Times New Roman" w:cstheme="minorHAnsi"/>
          <w:color w:val="222222"/>
        </w:rPr>
      </w:pPr>
      <w:bookmarkStart w:id="0" w:name="_GoBack"/>
      <w:bookmarkEnd w:id="0"/>
      <w:r w:rsidRPr="00B85C41">
        <w:rPr>
          <w:rFonts w:eastAsia="Times New Roman" w:cstheme="minorHAnsi"/>
          <w:color w:val="222222"/>
        </w:rPr>
        <w:t>Good morning Jacqueline,</w:t>
      </w:r>
    </w:p>
    <w:p w:rsidR="00B85C41" w:rsidRPr="00B85C41" w:rsidRDefault="00B85C41" w:rsidP="00B85C41">
      <w:pPr>
        <w:shd w:val="clear" w:color="auto" w:fill="FFFFFF"/>
        <w:spacing w:after="0" w:line="240" w:lineRule="auto"/>
        <w:rPr>
          <w:rFonts w:eastAsia="Times New Roman" w:cstheme="minorHAnsi"/>
          <w:color w:val="222222"/>
        </w:rPr>
      </w:pP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Here are my thoughts you can share with the general education group:</w:t>
      </w: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 </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Transfer Student Considerations                                                                                              </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First, thank you for your good work over these past several years to look critically at our general education requirements. I appreciate the additional focus on how the new curriculum can better serve the transfer student population. As the discussion has progressed, I thought it would be helpful to point out several reasons why this work is so important for the future of our transfer student population. Working daily at the community colleges, I have a very practical view of this proposal. Will it work for the students who are not here yet? As you continue to review the proposal, I hope you will keep these key factors in mind.</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xml:space="preserve">It is imperative to keep in mind the vital role transfer students play in the health of our institution. The high school population continues to drop in numbers. Over 40% of these high school graduates will go directly to a community college. Looking just at </w:t>
      </w:r>
      <w:proofErr w:type="spellStart"/>
      <w:r w:rsidRPr="00B85C41">
        <w:rPr>
          <w:rFonts w:eastAsia="Times New Roman" w:cstheme="minorHAnsi"/>
          <w:color w:val="222222"/>
        </w:rPr>
        <w:t>Normandale</w:t>
      </w:r>
      <w:proofErr w:type="spellEnd"/>
      <w:r w:rsidRPr="00B85C41">
        <w:rPr>
          <w:rFonts w:eastAsia="Times New Roman" w:cstheme="minorHAnsi"/>
          <w:color w:val="222222"/>
        </w:rPr>
        <w:t xml:space="preserve"> and Minneapolis College, our two largest feeder schools, their enrollment numbers over 25,000 students. Around 75% of these students plan to go on for a four-year degree. The transfer population is critical to our current and future financial stability. Departments that have actively worked to welcome transfer students have seen their number of majors grow and benefit from the skills and experiences these students bring to the classroom.</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xml:space="preserve">These new categories of general education curriculum align better with the categories of the </w:t>
      </w:r>
      <w:proofErr w:type="spellStart"/>
      <w:r w:rsidRPr="00B85C41">
        <w:rPr>
          <w:rFonts w:eastAsia="Times New Roman" w:cstheme="minorHAnsi"/>
          <w:color w:val="222222"/>
        </w:rPr>
        <w:t>MnTC</w:t>
      </w:r>
      <w:proofErr w:type="spellEnd"/>
      <w:r w:rsidRPr="00B85C41">
        <w:rPr>
          <w:rFonts w:eastAsia="Times New Roman" w:cstheme="minorHAnsi"/>
          <w:color w:val="222222"/>
        </w:rPr>
        <w:t xml:space="preserve"> (Minnesota Transfer Curriculum) used by the community colleges. The </w:t>
      </w:r>
      <w:proofErr w:type="spellStart"/>
      <w:r w:rsidRPr="00B85C41">
        <w:rPr>
          <w:rFonts w:eastAsia="Times New Roman" w:cstheme="minorHAnsi"/>
          <w:color w:val="222222"/>
        </w:rPr>
        <w:t>MnTC</w:t>
      </w:r>
      <w:proofErr w:type="spellEnd"/>
      <w:r w:rsidRPr="00B85C41">
        <w:rPr>
          <w:rFonts w:eastAsia="Times New Roman" w:cstheme="minorHAnsi"/>
          <w:color w:val="222222"/>
        </w:rPr>
        <w:t xml:space="preserve"> is designed to transfer well to all the public colleges and University of Minnesota system. This proposal allows more flexibility for individual courses, taken in similar categories at the community college, to transfer in and meet specific requirements. While the AA will still be accepted and meet the Liberal Arts requirements, only 37% of our transfer students come in with an AA complete. The ability to meet Liberal Arts requirements in transfer efficiently will benefit the student and recognize the work they have already accomplished towards their degree. Students will concentrate on their majors once here. </w:t>
      </w:r>
      <w:proofErr w:type="spellStart"/>
      <w:r w:rsidRPr="00B85C41">
        <w:rPr>
          <w:rFonts w:eastAsia="Times New Roman" w:cstheme="minorHAnsi"/>
          <w:color w:val="222222"/>
        </w:rPr>
        <w:t>Auggie</w:t>
      </w:r>
      <w:proofErr w:type="spellEnd"/>
      <w:r w:rsidRPr="00B85C41">
        <w:rPr>
          <w:rFonts w:eastAsia="Times New Roman" w:cstheme="minorHAnsi"/>
          <w:color w:val="222222"/>
        </w:rPr>
        <w:t xml:space="preserve"> Plan students will also benefit from this proposal. Since we customize the program to meet major requirements while at the community college, not all </w:t>
      </w:r>
      <w:proofErr w:type="spellStart"/>
      <w:r w:rsidRPr="00B85C41">
        <w:rPr>
          <w:rFonts w:eastAsia="Times New Roman" w:cstheme="minorHAnsi"/>
          <w:color w:val="222222"/>
        </w:rPr>
        <w:t>Auggie</w:t>
      </w:r>
      <w:proofErr w:type="spellEnd"/>
      <w:r w:rsidRPr="00B85C41">
        <w:rPr>
          <w:rFonts w:eastAsia="Times New Roman" w:cstheme="minorHAnsi"/>
          <w:color w:val="222222"/>
        </w:rPr>
        <w:t xml:space="preserve"> Plan students will come in with an AA. Many will have a combination of general education and major course work. The flexibility to have more course meet specific requirements will help ensure timely graduation from Augsburg within two years when transferring as a junior.</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xml:space="preserve">The adult student population is a more challenging. This very competitive market demands that new approaches to our degree program are needed if we hope to retain this program at all. We have to make adjustments on multiple fronts to regain some market share. In Fall 2018, we enrolled 69 students. Our main competitors, Concordia Saint Paul, St </w:t>
      </w:r>
      <w:proofErr w:type="spellStart"/>
      <w:r w:rsidRPr="00B85C41">
        <w:rPr>
          <w:rFonts w:eastAsia="Times New Roman" w:cstheme="minorHAnsi"/>
          <w:color w:val="222222"/>
        </w:rPr>
        <w:t>Scholastica</w:t>
      </w:r>
      <w:proofErr w:type="spellEnd"/>
      <w:r w:rsidRPr="00B85C41">
        <w:rPr>
          <w:rFonts w:eastAsia="Times New Roman" w:cstheme="minorHAnsi"/>
          <w:color w:val="222222"/>
        </w:rPr>
        <w:t xml:space="preserve"> and St Catherine’s University, enrolled over 700. The general education requirements are just one component we need to address. This proposal aligns the general education requirements closer to employer demands. Employers want their employees to think critically, solve problems and work well with colleagues from all backgrounds. In crude recruiting terms, we can sell this new curriculum to adults and their employers. Our adult student population has a much lower percentage of students completing the AA or the </w:t>
      </w:r>
      <w:proofErr w:type="spellStart"/>
      <w:r w:rsidRPr="00B85C41">
        <w:rPr>
          <w:rFonts w:eastAsia="Times New Roman" w:cstheme="minorHAnsi"/>
          <w:color w:val="222222"/>
        </w:rPr>
        <w:t>MnTC</w:t>
      </w:r>
      <w:proofErr w:type="spellEnd"/>
      <w:r w:rsidRPr="00B85C41">
        <w:rPr>
          <w:rFonts w:eastAsia="Times New Roman" w:cstheme="minorHAnsi"/>
          <w:color w:val="222222"/>
        </w:rPr>
        <w:t xml:space="preserve"> prior to transfer. They have a variety of transfer credit which does not always meet our requirements. Yet adult students cannot afford to keep taking additional general education requirements and finish their degree in a timely manner. Cost and time to completion is critical to this group. Our competitors have eliminated this issue by moving to AS degree programs and severely limiting the need for general education curriculum. If we </w:t>
      </w:r>
      <w:r w:rsidRPr="00B85C41">
        <w:rPr>
          <w:rFonts w:eastAsia="Times New Roman" w:cstheme="minorHAnsi"/>
          <w:color w:val="222222"/>
        </w:rPr>
        <w:lastRenderedPageBreak/>
        <w:t>will require adult students to follow the same curriculum, it must meet the demands of employers. The areas of communication, global engagement and problem solving are vital. It is unfortunate that language or a study abroad experience is still required for this population. Cultural course options would serve this population better to engage in diversity and global understanding, which they would bring to their workplace the next day. But overall, the new proposal categories can make sense to the adult students and their employers.</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Another issue is the time factor in moving this proposal forward. While our general education requirements are under review, MN State will not approve any articulation agreements with us. I have created over 70 new transfer agreements for various majors with 8 community colleges. But we cannot advertise these agreements on the community college website without formal articulations. We have to rely on faculty referrals only. No other private college has so many of these agreements developed. It would be to our advantage to work diligently to set our general education requirements so these agreements can be formalized with the state. The community colleges have expressed interest in new agreements in these majors: Political Science, Sociology, History, Economics, Social Work and Spanish. We currently have agreements in all the STEM majors, Education, Psychology, Art, Communication Studies and Theater. I look forward to the time when formal agreements with the state can move forward.</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Thank you for considering the needs of the transfer student in this process. I hope you will find common ground so we can move forward efficiently and effectively.</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Respectfully submitted,</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Judy Johnson</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w:t>
      </w:r>
    </w:p>
    <w:p w:rsidR="00B85C41" w:rsidRPr="00B85C41" w:rsidRDefault="00B85C41" w:rsidP="00B85C41">
      <w:pPr>
        <w:shd w:val="clear" w:color="auto" w:fill="FFFFFF"/>
        <w:spacing w:line="235" w:lineRule="atLeast"/>
        <w:rPr>
          <w:rFonts w:eastAsia="Times New Roman" w:cstheme="minorHAnsi"/>
          <w:color w:val="222222"/>
        </w:rPr>
      </w:pPr>
      <w:r w:rsidRPr="00B85C41">
        <w:rPr>
          <w:rFonts w:eastAsia="Times New Roman" w:cstheme="minorHAnsi"/>
          <w:color w:val="222222"/>
        </w:rPr>
        <w:t> </w:t>
      </w:r>
    </w:p>
    <w:p w:rsidR="00B85C41" w:rsidRPr="00B85C41" w:rsidRDefault="00B85C41" w:rsidP="00B85C41">
      <w:pPr>
        <w:shd w:val="clear" w:color="auto" w:fill="FFFFFF"/>
        <w:spacing w:after="0" w:line="240" w:lineRule="auto"/>
        <w:rPr>
          <w:rFonts w:eastAsia="Times New Roman" w:cstheme="minorHAnsi"/>
          <w:color w:val="222222"/>
        </w:rPr>
      </w:pP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w:t>
      </w: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 xml:space="preserve">Judy </w:t>
      </w:r>
      <w:proofErr w:type="spellStart"/>
      <w:r w:rsidRPr="00B85C41">
        <w:rPr>
          <w:rFonts w:eastAsia="Times New Roman" w:cstheme="minorHAnsi"/>
          <w:color w:val="222222"/>
        </w:rPr>
        <w:t>Niemi</w:t>
      </w:r>
      <w:proofErr w:type="spellEnd"/>
      <w:r w:rsidRPr="00B85C41">
        <w:rPr>
          <w:rFonts w:eastAsia="Times New Roman" w:cstheme="minorHAnsi"/>
          <w:color w:val="222222"/>
        </w:rPr>
        <w:t xml:space="preserve"> Johnson</w:t>
      </w: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Program Director</w:t>
      </w:r>
    </w:p>
    <w:p w:rsidR="00B85C41" w:rsidRPr="00B85C41" w:rsidRDefault="00B85C41" w:rsidP="00B85C41">
      <w:pPr>
        <w:shd w:val="clear" w:color="auto" w:fill="FFFFFF"/>
        <w:spacing w:after="0" w:line="240" w:lineRule="auto"/>
        <w:rPr>
          <w:rFonts w:eastAsia="Times New Roman" w:cstheme="minorHAnsi"/>
          <w:color w:val="222222"/>
        </w:rPr>
      </w:pPr>
      <w:r w:rsidRPr="00B85C41">
        <w:rPr>
          <w:rFonts w:eastAsia="Times New Roman" w:cstheme="minorHAnsi"/>
          <w:color w:val="222222"/>
        </w:rPr>
        <w:t>Augsburg University</w:t>
      </w:r>
    </w:p>
    <w:p w:rsidR="00B85C41" w:rsidRPr="00B85C41" w:rsidRDefault="00B85C41" w:rsidP="00B85C41">
      <w:pPr>
        <w:shd w:val="clear" w:color="auto" w:fill="FFFFFF"/>
        <w:spacing w:after="0" w:line="240" w:lineRule="auto"/>
        <w:rPr>
          <w:rFonts w:eastAsia="Times New Roman" w:cstheme="minorHAnsi"/>
          <w:color w:val="222222"/>
        </w:rPr>
      </w:pPr>
    </w:p>
    <w:p w:rsidR="00B85C41" w:rsidRPr="00B85C41" w:rsidRDefault="00B85C41" w:rsidP="00B85C41">
      <w:pPr>
        <w:shd w:val="clear" w:color="auto" w:fill="FFFFFF"/>
        <w:spacing w:after="15" w:line="240" w:lineRule="auto"/>
        <w:rPr>
          <w:rFonts w:eastAsia="Times New Roman" w:cstheme="minorHAnsi"/>
          <w:color w:val="222222"/>
        </w:rPr>
      </w:pPr>
      <w:r w:rsidRPr="00B85C41">
        <w:rPr>
          <w:rFonts w:eastAsia="Times New Roman" w:cstheme="minorHAnsi"/>
          <w:color w:val="222222"/>
        </w:rPr>
        <w:t>Pronouns she/her/hers</w:t>
      </w:r>
    </w:p>
    <w:p w:rsidR="007D3F2C" w:rsidRPr="00B85C41" w:rsidRDefault="007D3F2C">
      <w:pPr>
        <w:rPr>
          <w:rFonts w:cstheme="minorHAnsi"/>
        </w:rPr>
      </w:pPr>
    </w:p>
    <w:sectPr w:rsidR="007D3F2C" w:rsidRPr="00B85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41"/>
    <w:rsid w:val="007D3F2C"/>
    <w:rsid w:val="00B8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3841"/>
  <w15:chartTrackingRefBased/>
  <w15:docId w15:val="{D4FEC2C0-D243-4CF6-9624-3155F7C5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5C41"/>
    <w:rPr>
      <w:b/>
      <w:bCs/>
    </w:rPr>
  </w:style>
  <w:style w:type="character" w:styleId="Hyperlink">
    <w:name w:val="Hyperlink"/>
    <w:basedOn w:val="DefaultParagraphFont"/>
    <w:uiPriority w:val="99"/>
    <w:semiHidden/>
    <w:unhideWhenUsed/>
    <w:rsid w:val="00B85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9589">
      <w:bodyDiv w:val="1"/>
      <w:marLeft w:val="0"/>
      <w:marRight w:val="0"/>
      <w:marTop w:val="0"/>
      <w:marBottom w:val="0"/>
      <w:divBdr>
        <w:top w:val="none" w:sz="0" w:space="0" w:color="auto"/>
        <w:left w:val="none" w:sz="0" w:space="0" w:color="auto"/>
        <w:bottom w:val="none" w:sz="0" w:space="0" w:color="auto"/>
        <w:right w:val="none" w:sz="0" w:space="0" w:color="auto"/>
      </w:divBdr>
      <w:divsChild>
        <w:div w:id="530919344">
          <w:marLeft w:val="0"/>
          <w:marRight w:val="0"/>
          <w:marTop w:val="0"/>
          <w:marBottom w:val="0"/>
          <w:divBdr>
            <w:top w:val="none" w:sz="0" w:space="0" w:color="auto"/>
            <w:left w:val="none" w:sz="0" w:space="0" w:color="auto"/>
            <w:bottom w:val="none" w:sz="0" w:space="0" w:color="auto"/>
            <w:right w:val="none" w:sz="0" w:space="0" w:color="auto"/>
          </w:divBdr>
        </w:div>
        <w:div w:id="1212687344">
          <w:marLeft w:val="0"/>
          <w:marRight w:val="0"/>
          <w:marTop w:val="0"/>
          <w:marBottom w:val="0"/>
          <w:divBdr>
            <w:top w:val="none" w:sz="0" w:space="0" w:color="auto"/>
            <w:left w:val="none" w:sz="0" w:space="0" w:color="auto"/>
            <w:bottom w:val="none" w:sz="0" w:space="0" w:color="auto"/>
            <w:right w:val="none" w:sz="0" w:space="0" w:color="auto"/>
          </w:divBdr>
          <w:divsChild>
            <w:div w:id="2104060477">
              <w:marLeft w:val="0"/>
              <w:marRight w:val="0"/>
              <w:marTop w:val="0"/>
              <w:marBottom w:val="0"/>
              <w:divBdr>
                <w:top w:val="none" w:sz="0" w:space="0" w:color="auto"/>
                <w:left w:val="none" w:sz="0" w:space="0" w:color="auto"/>
                <w:bottom w:val="none" w:sz="0" w:space="0" w:color="auto"/>
                <w:right w:val="none" w:sz="0" w:space="0" w:color="auto"/>
              </w:divBdr>
            </w:div>
            <w:div w:id="1477183633">
              <w:marLeft w:val="0"/>
              <w:marRight w:val="0"/>
              <w:marTop w:val="0"/>
              <w:marBottom w:val="0"/>
              <w:divBdr>
                <w:top w:val="none" w:sz="0" w:space="0" w:color="auto"/>
                <w:left w:val="none" w:sz="0" w:space="0" w:color="auto"/>
                <w:bottom w:val="none" w:sz="0" w:space="0" w:color="auto"/>
                <w:right w:val="none" w:sz="0" w:space="0" w:color="auto"/>
              </w:divBdr>
            </w:div>
            <w:div w:id="451703581">
              <w:marLeft w:val="0"/>
              <w:marRight w:val="0"/>
              <w:marTop w:val="0"/>
              <w:marBottom w:val="0"/>
              <w:divBdr>
                <w:top w:val="none" w:sz="0" w:space="0" w:color="auto"/>
                <w:left w:val="none" w:sz="0" w:space="0" w:color="auto"/>
                <w:bottom w:val="none" w:sz="0" w:space="0" w:color="auto"/>
                <w:right w:val="none" w:sz="0" w:space="0" w:color="auto"/>
              </w:divBdr>
            </w:div>
            <w:div w:id="184827490">
              <w:marLeft w:val="0"/>
              <w:marRight w:val="0"/>
              <w:marTop w:val="0"/>
              <w:marBottom w:val="0"/>
              <w:divBdr>
                <w:top w:val="none" w:sz="0" w:space="0" w:color="auto"/>
                <w:left w:val="none" w:sz="0" w:space="0" w:color="auto"/>
                <w:bottom w:val="none" w:sz="0" w:space="0" w:color="auto"/>
                <w:right w:val="none" w:sz="0" w:space="0" w:color="auto"/>
              </w:divBdr>
              <w:divsChild>
                <w:div w:id="1051349931">
                  <w:marLeft w:val="0"/>
                  <w:marRight w:val="0"/>
                  <w:marTop w:val="0"/>
                  <w:marBottom w:val="0"/>
                  <w:divBdr>
                    <w:top w:val="none" w:sz="0" w:space="0" w:color="auto"/>
                    <w:left w:val="none" w:sz="0" w:space="0" w:color="auto"/>
                    <w:bottom w:val="none" w:sz="0" w:space="0" w:color="auto"/>
                    <w:right w:val="none" w:sz="0" w:space="0" w:color="auto"/>
                  </w:divBdr>
                </w:div>
                <w:div w:id="1558740974">
                  <w:marLeft w:val="0"/>
                  <w:marRight w:val="0"/>
                  <w:marTop w:val="0"/>
                  <w:marBottom w:val="0"/>
                  <w:divBdr>
                    <w:top w:val="none" w:sz="0" w:space="0" w:color="auto"/>
                    <w:left w:val="none" w:sz="0" w:space="0" w:color="auto"/>
                    <w:bottom w:val="none" w:sz="0" w:space="0" w:color="auto"/>
                    <w:right w:val="none" w:sz="0" w:space="0" w:color="auto"/>
                  </w:divBdr>
                  <w:divsChild>
                    <w:div w:id="1061559901">
                      <w:marLeft w:val="0"/>
                      <w:marRight w:val="0"/>
                      <w:marTop w:val="0"/>
                      <w:marBottom w:val="0"/>
                      <w:divBdr>
                        <w:top w:val="none" w:sz="0" w:space="0" w:color="auto"/>
                        <w:left w:val="none" w:sz="0" w:space="0" w:color="auto"/>
                        <w:bottom w:val="none" w:sz="0" w:space="0" w:color="auto"/>
                        <w:right w:val="none" w:sz="0" w:space="0" w:color="auto"/>
                      </w:divBdr>
                      <w:divsChild>
                        <w:div w:id="1229878572">
                          <w:marLeft w:val="0"/>
                          <w:marRight w:val="0"/>
                          <w:marTop w:val="0"/>
                          <w:marBottom w:val="0"/>
                          <w:divBdr>
                            <w:top w:val="none" w:sz="0" w:space="0" w:color="auto"/>
                            <w:left w:val="none" w:sz="0" w:space="0" w:color="auto"/>
                            <w:bottom w:val="none" w:sz="0" w:space="0" w:color="auto"/>
                            <w:right w:val="none" w:sz="0" w:space="0" w:color="auto"/>
                          </w:divBdr>
                          <w:divsChild>
                            <w:div w:id="907347560">
                              <w:marLeft w:val="0"/>
                              <w:marRight w:val="0"/>
                              <w:marTop w:val="0"/>
                              <w:marBottom w:val="0"/>
                              <w:divBdr>
                                <w:top w:val="none" w:sz="0" w:space="0" w:color="auto"/>
                                <w:left w:val="none" w:sz="0" w:space="0" w:color="auto"/>
                                <w:bottom w:val="none" w:sz="0" w:space="0" w:color="auto"/>
                                <w:right w:val="none" w:sz="0" w:space="0" w:color="auto"/>
                              </w:divBdr>
                              <w:divsChild>
                                <w:div w:id="1174299630">
                                  <w:marLeft w:val="0"/>
                                  <w:marRight w:val="0"/>
                                  <w:marTop w:val="0"/>
                                  <w:marBottom w:val="0"/>
                                  <w:divBdr>
                                    <w:top w:val="none" w:sz="0" w:space="0" w:color="auto"/>
                                    <w:left w:val="none" w:sz="0" w:space="0" w:color="auto"/>
                                    <w:bottom w:val="none" w:sz="0" w:space="0" w:color="auto"/>
                                    <w:right w:val="none" w:sz="0" w:space="0" w:color="auto"/>
                                  </w:divBdr>
                                  <w:divsChild>
                                    <w:div w:id="1312368881">
                                      <w:marLeft w:val="0"/>
                                      <w:marRight w:val="0"/>
                                      <w:marTop w:val="0"/>
                                      <w:marBottom w:val="0"/>
                                      <w:divBdr>
                                        <w:top w:val="none" w:sz="0" w:space="0" w:color="auto"/>
                                        <w:left w:val="none" w:sz="0" w:space="0" w:color="auto"/>
                                        <w:bottom w:val="none" w:sz="0" w:space="0" w:color="auto"/>
                                        <w:right w:val="none" w:sz="0" w:space="0" w:color="auto"/>
                                      </w:divBdr>
                                      <w:divsChild>
                                        <w:div w:id="250626722">
                                          <w:marLeft w:val="0"/>
                                          <w:marRight w:val="0"/>
                                          <w:marTop w:val="0"/>
                                          <w:marBottom w:val="0"/>
                                          <w:divBdr>
                                            <w:top w:val="none" w:sz="0" w:space="0" w:color="auto"/>
                                            <w:left w:val="none" w:sz="0" w:space="0" w:color="auto"/>
                                            <w:bottom w:val="none" w:sz="0" w:space="0" w:color="auto"/>
                                            <w:right w:val="none" w:sz="0" w:space="0" w:color="auto"/>
                                          </w:divBdr>
                                          <w:divsChild>
                                            <w:div w:id="1585608015">
                                              <w:marLeft w:val="0"/>
                                              <w:marRight w:val="0"/>
                                              <w:marTop w:val="0"/>
                                              <w:marBottom w:val="0"/>
                                              <w:divBdr>
                                                <w:top w:val="none" w:sz="0" w:space="0" w:color="auto"/>
                                                <w:left w:val="none" w:sz="0" w:space="0" w:color="auto"/>
                                                <w:bottom w:val="none" w:sz="0" w:space="0" w:color="auto"/>
                                                <w:right w:val="none" w:sz="0" w:space="0" w:color="auto"/>
                                              </w:divBdr>
                                              <w:divsChild>
                                                <w:div w:id="718089845">
                                                  <w:marLeft w:val="0"/>
                                                  <w:marRight w:val="0"/>
                                                  <w:marTop w:val="0"/>
                                                  <w:marBottom w:val="0"/>
                                                  <w:divBdr>
                                                    <w:top w:val="none" w:sz="0" w:space="0" w:color="auto"/>
                                                    <w:left w:val="none" w:sz="0" w:space="0" w:color="auto"/>
                                                    <w:bottom w:val="none" w:sz="0" w:space="0" w:color="auto"/>
                                                    <w:right w:val="none" w:sz="0" w:space="0" w:color="auto"/>
                                                  </w:divBdr>
                                                  <w:divsChild>
                                                    <w:div w:id="1560238634">
                                                      <w:marLeft w:val="0"/>
                                                      <w:marRight w:val="0"/>
                                                      <w:marTop w:val="0"/>
                                                      <w:marBottom w:val="0"/>
                                                      <w:divBdr>
                                                        <w:top w:val="none" w:sz="0" w:space="0" w:color="auto"/>
                                                        <w:left w:val="none" w:sz="0" w:space="0" w:color="auto"/>
                                                        <w:bottom w:val="none" w:sz="0" w:space="0" w:color="auto"/>
                                                        <w:right w:val="none" w:sz="0" w:space="0" w:color="auto"/>
                                                      </w:divBdr>
                                                      <w:divsChild>
                                                        <w:div w:id="643046207">
                                                          <w:marLeft w:val="0"/>
                                                          <w:marRight w:val="0"/>
                                                          <w:marTop w:val="0"/>
                                                          <w:marBottom w:val="0"/>
                                                          <w:divBdr>
                                                            <w:top w:val="none" w:sz="0" w:space="0" w:color="auto"/>
                                                            <w:left w:val="none" w:sz="0" w:space="0" w:color="auto"/>
                                                            <w:bottom w:val="none" w:sz="0" w:space="0" w:color="auto"/>
                                                            <w:right w:val="none" w:sz="0" w:space="0" w:color="auto"/>
                                                          </w:divBdr>
                                                          <w:divsChild>
                                                            <w:div w:id="508716577">
                                                              <w:marLeft w:val="0"/>
                                                              <w:marRight w:val="0"/>
                                                              <w:marTop w:val="0"/>
                                                              <w:marBottom w:val="0"/>
                                                              <w:divBdr>
                                                                <w:top w:val="none" w:sz="0" w:space="0" w:color="auto"/>
                                                                <w:left w:val="none" w:sz="0" w:space="0" w:color="auto"/>
                                                                <w:bottom w:val="none" w:sz="0" w:space="0" w:color="auto"/>
                                                                <w:right w:val="none" w:sz="0" w:space="0" w:color="auto"/>
                                                              </w:divBdr>
                                                              <w:divsChild>
                                                                <w:div w:id="1810170220">
                                                                  <w:marLeft w:val="0"/>
                                                                  <w:marRight w:val="0"/>
                                                                  <w:marTop w:val="0"/>
                                                                  <w:marBottom w:val="0"/>
                                                                  <w:divBdr>
                                                                    <w:top w:val="none" w:sz="0" w:space="0" w:color="auto"/>
                                                                    <w:left w:val="none" w:sz="0" w:space="0" w:color="auto"/>
                                                                    <w:bottom w:val="none" w:sz="0" w:space="0" w:color="auto"/>
                                                                    <w:right w:val="none" w:sz="0" w:space="0" w:color="auto"/>
                                                                  </w:divBdr>
                                                                  <w:divsChild>
                                                                    <w:div w:id="697463058">
                                                                      <w:marLeft w:val="0"/>
                                                                      <w:marRight w:val="0"/>
                                                                      <w:marTop w:val="0"/>
                                                                      <w:marBottom w:val="0"/>
                                                                      <w:divBdr>
                                                                        <w:top w:val="none" w:sz="0" w:space="0" w:color="auto"/>
                                                                        <w:left w:val="none" w:sz="0" w:space="0" w:color="auto"/>
                                                                        <w:bottom w:val="none" w:sz="0" w:space="0" w:color="auto"/>
                                                                        <w:right w:val="none" w:sz="0" w:space="0" w:color="auto"/>
                                                                      </w:divBdr>
                                                                      <w:divsChild>
                                                                        <w:div w:id="1923027380">
                                                                          <w:marLeft w:val="0"/>
                                                                          <w:marRight w:val="0"/>
                                                                          <w:marTop w:val="0"/>
                                                                          <w:marBottom w:val="0"/>
                                                                          <w:divBdr>
                                                                            <w:top w:val="none" w:sz="0" w:space="0" w:color="auto"/>
                                                                            <w:left w:val="none" w:sz="0" w:space="0" w:color="auto"/>
                                                                            <w:bottom w:val="none" w:sz="0" w:space="0" w:color="auto"/>
                                                                            <w:right w:val="none" w:sz="0" w:space="0" w:color="auto"/>
                                                                          </w:divBdr>
                                                                          <w:divsChild>
                                                                            <w:div w:id="1451971226">
                                                                              <w:marLeft w:val="0"/>
                                                                              <w:marRight w:val="0"/>
                                                                              <w:marTop w:val="0"/>
                                                                              <w:marBottom w:val="0"/>
                                                                              <w:divBdr>
                                                                                <w:top w:val="none" w:sz="0" w:space="0" w:color="auto"/>
                                                                                <w:left w:val="none" w:sz="0" w:space="0" w:color="auto"/>
                                                                                <w:bottom w:val="none" w:sz="0" w:space="0" w:color="auto"/>
                                                                                <w:right w:val="none" w:sz="0" w:space="0" w:color="auto"/>
                                                                              </w:divBdr>
                                                                              <w:divsChild>
                                                                                <w:div w:id="101194653">
                                                                                  <w:marLeft w:val="0"/>
                                                                                  <w:marRight w:val="0"/>
                                                                                  <w:marTop w:val="0"/>
                                                                                  <w:marBottom w:val="0"/>
                                                                                  <w:divBdr>
                                                                                    <w:top w:val="none" w:sz="0" w:space="0" w:color="auto"/>
                                                                                    <w:left w:val="none" w:sz="0" w:space="0" w:color="auto"/>
                                                                                    <w:bottom w:val="none" w:sz="0" w:space="0" w:color="auto"/>
                                                                                    <w:right w:val="none" w:sz="0" w:space="0" w:color="auto"/>
                                                                                  </w:divBdr>
                                                                                  <w:divsChild>
                                                                                    <w:div w:id="1898206134">
                                                                                      <w:marLeft w:val="0"/>
                                                                                      <w:marRight w:val="0"/>
                                                                                      <w:marTop w:val="0"/>
                                                                                      <w:marBottom w:val="0"/>
                                                                                      <w:divBdr>
                                                                                        <w:top w:val="none" w:sz="0" w:space="0" w:color="auto"/>
                                                                                        <w:left w:val="none" w:sz="0" w:space="0" w:color="auto"/>
                                                                                        <w:bottom w:val="none" w:sz="0" w:space="0" w:color="auto"/>
                                                                                        <w:right w:val="none" w:sz="0" w:space="0" w:color="auto"/>
                                                                                      </w:divBdr>
                                                                                      <w:divsChild>
                                                                                        <w:div w:id="492182436">
                                                                                          <w:marLeft w:val="0"/>
                                                                                          <w:marRight w:val="0"/>
                                                                                          <w:marTop w:val="0"/>
                                                                                          <w:marBottom w:val="0"/>
                                                                                          <w:divBdr>
                                                                                            <w:top w:val="none" w:sz="0" w:space="0" w:color="auto"/>
                                                                                            <w:left w:val="none" w:sz="0" w:space="0" w:color="auto"/>
                                                                                            <w:bottom w:val="none" w:sz="0" w:space="0" w:color="auto"/>
                                                                                            <w:right w:val="none" w:sz="0" w:space="0" w:color="auto"/>
                                                                                          </w:divBdr>
                                                                                          <w:divsChild>
                                                                                            <w:div w:id="845831345">
                                                                                              <w:marLeft w:val="0"/>
                                                                                              <w:marRight w:val="0"/>
                                                                                              <w:marTop w:val="0"/>
                                                                                              <w:marBottom w:val="0"/>
                                                                                              <w:divBdr>
                                                                                                <w:top w:val="none" w:sz="0" w:space="0" w:color="auto"/>
                                                                                                <w:left w:val="none" w:sz="0" w:space="0" w:color="auto"/>
                                                                                                <w:bottom w:val="none" w:sz="0" w:space="0" w:color="auto"/>
                                                                                                <w:right w:val="none" w:sz="0" w:space="0" w:color="auto"/>
                                                                                              </w:divBdr>
                                                                                              <w:divsChild>
                                                                                                <w:div w:id="1607350374">
                                                                                                  <w:marLeft w:val="0"/>
                                                                                                  <w:marRight w:val="0"/>
                                                                                                  <w:marTop w:val="0"/>
                                                                                                  <w:marBottom w:val="0"/>
                                                                                                  <w:divBdr>
                                                                                                    <w:top w:val="none" w:sz="0" w:space="0" w:color="auto"/>
                                                                                                    <w:left w:val="none" w:sz="0" w:space="0" w:color="auto"/>
                                                                                                    <w:bottom w:val="none" w:sz="0" w:space="0" w:color="auto"/>
                                                                                                    <w:right w:val="none" w:sz="0" w:space="0" w:color="auto"/>
                                                                                                  </w:divBdr>
                                                                                                  <w:divsChild>
                                                                                                    <w:div w:id="2048334115">
                                                                                                      <w:marLeft w:val="0"/>
                                                                                                      <w:marRight w:val="0"/>
                                                                                                      <w:marTop w:val="0"/>
                                                                                                      <w:marBottom w:val="0"/>
                                                                                                      <w:divBdr>
                                                                                                        <w:top w:val="none" w:sz="0" w:space="0" w:color="auto"/>
                                                                                                        <w:left w:val="none" w:sz="0" w:space="0" w:color="auto"/>
                                                                                                        <w:bottom w:val="none" w:sz="0" w:space="0" w:color="auto"/>
                                                                                                        <w:right w:val="none" w:sz="0" w:space="0" w:color="auto"/>
                                                                                                      </w:divBdr>
                                                                                                      <w:divsChild>
                                                                                                        <w:div w:id="1003975351">
                                                                                                          <w:marLeft w:val="0"/>
                                                                                                          <w:marRight w:val="0"/>
                                                                                                          <w:marTop w:val="0"/>
                                                                                                          <w:marBottom w:val="0"/>
                                                                                                          <w:divBdr>
                                                                                                            <w:top w:val="none" w:sz="0" w:space="0" w:color="auto"/>
                                                                                                            <w:left w:val="none" w:sz="0" w:space="0" w:color="auto"/>
                                                                                                            <w:bottom w:val="none" w:sz="0" w:space="0" w:color="auto"/>
                                                                                                            <w:right w:val="none" w:sz="0" w:space="0" w:color="auto"/>
                                                                                                          </w:divBdr>
                                                                                                          <w:divsChild>
                                                                                                            <w:div w:id="1837722253">
                                                                                                              <w:marLeft w:val="0"/>
                                                                                                              <w:marRight w:val="0"/>
                                                                                                              <w:marTop w:val="0"/>
                                                                                                              <w:marBottom w:val="0"/>
                                                                                                              <w:divBdr>
                                                                                                                <w:top w:val="none" w:sz="0" w:space="0" w:color="auto"/>
                                                                                                                <w:left w:val="none" w:sz="0" w:space="0" w:color="auto"/>
                                                                                                                <w:bottom w:val="none" w:sz="0" w:space="0" w:color="auto"/>
                                                                                                                <w:right w:val="none" w:sz="0" w:space="0" w:color="auto"/>
                                                                                                              </w:divBdr>
                                                                                                              <w:divsChild>
                                                                                                                <w:div w:id="2067485761">
                                                                                                                  <w:marLeft w:val="0"/>
                                                                                                                  <w:marRight w:val="0"/>
                                                                                                                  <w:marTop w:val="0"/>
                                                                                                                  <w:marBottom w:val="0"/>
                                                                                                                  <w:divBdr>
                                                                                                                    <w:top w:val="none" w:sz="0" w:space="0" w:color="auto"/>
                                                                                                                    <w:left w:val="none" w:sz="0" w:space="0" w:color="auto"/>
                                                                                                                    <w:bottom w:val="none" w:sz="0" w:space="0" w:color="auto"/>
                                                                                                                    <w:right w:val="none" w:sz="0" w:space="0" w:color="auto"/>
                                                                                                                  </w:divBdr>
                                                                                                                  <w:divsChild>
                                                                                                                    <w:div w:id="1128090963">
                                                                                                                      <w:marLeft w:val="0"/>
                                                                                                                      <w:marRight w:val="0"/>
                                                                                                                      <w:marTop w:val="0"/>
                                                                                                                      <w:marBottom w:val="0"/>
                                                                                                                      <w:divBdr>
                                                                                                                        <w:top w:val="none" w:sz="0" w:space="0" w:color="auto"/>
                                                                                                                        <w:left w:val="none" w:sz="0" w:space="0" w:color="auto"/>
                                                                                                                        <w:bottom w:val="none" w:sz="0" w:space="0" w:color="auto"/>
                                                                                                                        <w:right w:val="none" w:sz="0" w:space="0" w:color="auto"/>
                                                                                                                      </w:divBdr>
                                                                                                                      <w:divsChild>
                                                                                                                        <w:div w:id="988363969">
                                                                                                                          <w:marLeft w:val="0"/>
                                                                                                                          <w:marRight w:val="0"/>
                                                                                                                          <w:marTop w:val="0"/>
                                                                                                                          <w:marBottom w:val="0"/>
                                                                                                                          <w:divBdr>
                                                                                                                            <w:top w:val="none" w:sz="0" w:space="0" w:color="auto"/>
                                                                                                                            <w:left w:val="none" w:sz="0" w:space="0" w:color="auto"/>
                                                                                                                            <w:bottom w:val="none" w:sz="0" w:space="0" w:color="auto"/>
                                                                                                                            <w:right w:val="none" w:sz="0" w:space="0" w:color="auto"/>
                                                                                                                          </w:divBdr>
                                                                                                                          <w:divsChild>
                                                                                                                            <w:div w:id="1898399223">
                                                                                                                              <w:marLeft w:val="0"/>
                                                                                                                              <w:marRight w:val="0"/>
                                                                                                                              <w:marTop w:val="0"/>
                                                                                                                              <w:marBottom w:val="0"/>
                                                                                                                              <w:divBdr>
                                                                                                                                <w:top w:val="none" w:sz="0" w:space="0" w:color="auto"/>
                                                                                                                                <w:left w:val="none" w:sz="0" w:space="0" w:color="auto"/>
                                                                                                                                <w:bottom w:val="none" w:sz="0" w:space="0" w:color="auto"/>
                                                                                                                                <w:right w:val="none" w:sz="0" w:space="0" w:color="auto"/>
                                                                                                                              </w:divBdr>
                                                                                                                              <w:divsChild>
                                                                                                                                <w:div w:id="1033655158">
                                                                                                                                  <w:marLeft w:val="0"/>
                                                                                                                                  <w:marRight w:val="0"/>
                                                                                                                                  <w:marTop w:val="0"/>
                                                                                                                                  <w:marBottom w:val="0"/>
                                                                                                                                  <w:divBdr>
                                                                                                                                    <w:top w:val="none" w:sz="0" w:space="0" w:color="auto"/>
                                                                                                                                    <w:left w:val="none" w:sz="0" w:space="0" w:color="auto"/>
                                                                                                                                    <w:bottom w:val="none" w:sz="0" w:space="0" w:color="auto"/>
                                                                                                                                    <w:right w:val="none" w:sz="0" w:space="0" w:color="auto"/>
                                                                                                                                  </w:divBdr>
                                                                                                                                  <w:divsChild>
                                                                                                                                    <w:div w:id="1145774311">
                                                                                                                                      <w:marLeft w:val="0"/>
                                                                                                                                      <w:marRight w:val="0"/>
                                                                                                                                      <w:marTop w:val="0"/>
                                                                                                                                      <w:marBottom w:val="0"/>
                                                                                                                                      <w:divBdr>
                                                                                                                                        <w:top w:val="none" w:sz="0" w:space="0" w:color="auto"/>
                                                                                                                                        <w:left w:val="none" w:sz="0" w:space="0" w:color="auto"/>
                                                                                                                                        <w:bottom w:val="none" w:sz="0" w:space="0" w:color="auto"/>
                                                                                                                                        <w:right w:val="none" w:sz="0" w:space="0" w:color="auto"/>
                                                                                                                                      </w:divBdr>
                                                                                                                                      <w:divsChild>
                                                                                                                                        <w:div w:id="121273775">
                                                                                                                                          <w:marLeft w:val="60"/>
                                                                                                                                          <w:marRight w:val="60"/>
                                                                                                                                          <w:marTop w:val="60"/>
                                                                                                                                          <w:marBottom w:val="15"/>
                                                                                                                                          <w:divBdr>
                                                                                                                                            <w:top w:val="none" w:sz="0" w:space="0" w:color="auto"/>
                                                                                                                                            <w:left w:val="none" w:sz="0" w:space="0" w:color="auto"/>
                                                                                                                                            <w:bottom w:val="none" w:sz="0" w:space="0" w:color="auto"/>
                                                                                                                                            <w:right w:val="none" w:sz="0" w:space="0" w:color="auto"/>
                                                                                                                                          </w:divBdr>
                                                                                                                                          <w:divsChild>
                                                                                                                                            <w:div w:id="1721590507">
                                                                                                                                              <w:marLeft w:val="0"/>
                                                                                                                                              <w:marRight w:val="0"/>
                                                                                                                                              <w:marTop w:val="0"/>
                                                                                                                                              <w:marBottom w:val="0"/>
                                                                                                                                              <w:divBdr>
                                                                                                                                                <w:top w:val="none" w:sz="0" w:space="0" w:color="auto"/>
                                                                                                                                                <w:left w:val="none" w:sz="0" w:space="0" w:color="auto"/>
                                                                                                                                                <w:bottom w:val="none" w:sz="0" w:space="0" w:color="auto"/>
                                                                                                                                                <w:right w:val="none" w:sz="0" w:space="0" w:color="auto"/>
                                                                                                                                              </w:divBdr>
                                                                                                                                            </w:div>
                                                                                                                                            <w:div w:id="1815219865">
                                                                                                                                              <w:marLeft w:val="0"/>
                                                                                                                                              <w:marRight w:val="0"/>
                                                                                                                                              <w:marTop w:val="0"/>
                                                                                                                                              <w:marBottom w:val="0"/>
                                                                                                                                              <w:divBdr>
                                                                                                                                                <w:top w:val="none" w:sz="0" w:space="0" w:color="auto"/>
                                                                                                                                                <w:left w:val="none" w:sz="0" w:space="0" w:color="auto"/>
                                                                                                                                                <w:bottom w:val="none" w:sz="0" w:space="0" w:color="auto"/>
                                                                                                                                                <w:right w:val="none" w:sz="0" w:space="0" w:color="auto"/>
                                                                                                                                              </w:divBdr>
                                                                                                                                            </w:div>
                                                                                                                                            <w:div w:id="522863834">
                                                                                                                                              <w:marLeft w:val="0"/>
                                                                                                                                              <w:marRight w:val="0"/>
                                                                                                                                              <w:marTop w:val="0"/>
                                                                                                                                              <w:marBottom w:val="0"/>
                                                                                                                                              <w:divBdr>
                                                                                                                                                <w:top w:val="none" w:sz="0" w:space="0" w:color="auto"/>
                                                                                                                                                <w:left w:val="none" w:sz="0" w:space="0" w:color="auto"/>
                                                                                                                                                <w:bottom w:val="none" w:sz="0" w:space="0" w:color="auto"/>
                                                                                                                                                <w:right w:val="none" w:sz="0" w:space="0" w:color="auto"/>
                                                                                                                                              </w:divBdr>
                                                                                                                                            </w:div>
                                                                                                                                            <w:div w:id="2139910833">
                                                                                                                                              <w:marLeft w:val="0"/>
                                                                                                                                              <w:marRight w:val="0"/>
                                                                                                                                              <w:marTop w:val="0"/>
                                                                                                                                              <w:marBottom w:val="0"/>
                                                                                                                                              <w:divBdr>
                                                                                                                                                <w:top w:val="none" w:sz="0" w:space="0" w:color="auto"/>
                                                                                                                                                <w:left w:val="none" w:sz="0" w:space="0" w:color="auto"/>
                                                                                                                                                <w:bottom w:val="none" w:sz="0" w:space="0" w:color="auto"/>
                                                                                                                                                <w:right w:val="none" w:sz="0" w:space="0" w:color="auto"/>
                                                                                                                                              </w:divBdr>
                                                                                                                                            </w:div>
                                                                                                                                            <w:div w:id="2468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5051</Characters>
  <Application>Microsoft Office Word</Application>
  <DocSecurity>0</DocSecurity>
  <Lines>42</Lines>
  <Paragraphs>11</Paragraphs>
  <ScaleCrop>false</ScaleCrop>
  <Company>Augsburg University</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 Green</dc:creator>
  <cp:keywords/>
  <dc:description/>
  <cp:lastModifiedBy>Judith A Green</cp:lastModifiedBy>
  <cp:revision>1</cp:revision>
  <dcterms:created xsi:type="dcterms:W3CDTF">2020-02-18T16:25:00Z</dcterms:created>
  <dcterms:modified xsi:type="dcterms:W3CDTF">2020-02-18T16:26:00Z</dcterms:modified>
</cp:coreProperties>
</file>