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4EA" w:rsidRDefault="00B668D5" w:rsidP="00B668D5">
      <w:pPr>
        <w:jc w:val="center"/>
        <w:rPr>
          <w:rFonts w:ascii="Arial" w:eastAsia="Times New Roman" w:hAnsi="Arial" w:cs="Arial"/>
          <w:color w:val="222222"/>
          <w:u w:val="single"/>
          <w:shd w:val="clear" w:color="auto" w:fill="FFFFFF"/>
        </w:rPr>
      </w:pPr>
      <w:r>
        <w:rPr>
          <w:rFonts w:ascii="Arial" w:eastAsia="Times New Roman" w:hAnsi="Arial" w:cs="Arial"/>
          <w:color w:val="222222"/>
          <w:u w:val="single"/>
          <w:shd w:val="clear" w:color="auto" w:fill="FFFFFF"/>
        </w:rPr>
        <w:t>Proposed Faculty Resolution</w:t>
      </w:r>
    </w:p>
    <w:p w:rsidR="00B668D5" w:rsidRDefault="0029243A" w:rsidP="00B668D5">
      <w:pPr>
        <w:jc w:val="center"/>
        <w:rPr>
          <w:rFonts w:ascii="Arial" w:eastAsia="Times New Roman" w:hAnsi="Arial" w:cs="Arial"/>
          <w:color w:val="222222"/>
          <w:u w:val="single"/>
          <w:shd w:val="clear" w:color="auto" w:fill="FFFFFF"/>
        </w:rPr>
      </w:pPr>
      <w:r>
        <w:rPr>
          <w:rFonts w:ascii="Arial" w:eastAsia="Times New Roman" w:hAnsi="Arial" w:cs="Arial"/>
          <w:color w:val="222222"/>
          <w:u w:val="single"/>
          <w:shd w:val="clear" w:color="auto" w:fill="FFFFFF"/>
        </w:rPr>
        <w:t>April 26, 2018</w:t>
      </w:r>
    </w:p>
    <w:p w:rsidR="0029243A" w:rsidRDefault="0029243A" w:rsidP="00B668D5">
      <w:pPr>
        <w:jc w:val="center"/>
        <w:rPr>
          <w:rFonts w:ascii="Arial" w:eastAsia="Times New Roman" w:hAnsi="Arial" w:cs="Arial"/>
          <w:color w:val="222222"/>
          <w:u w:val="single"/>
          <w:shd w:val="clear" w:color="auto" w:fill="FFFFFF"/>
        </w:rPr>
      </w:pPr>
    </w:p>
    <w:p w:rsidR="0029243A" w:rsidRPr="00B668D5" w:rsidRDefault="0029243A" w:rsidP="00B668D5">
      <w:pPr>
        <w:jc w:val="center"/>
        <w:rPr>
          <w:rFonts w:ascii="Arial" w:eastAsia="Times New Roman" w:hAnsi="Arial" w:cs="Arial"/>
          <w:color w:val="222222"/>
          <w:u w:val="single"/>
          <w:shd w:val="clear" w:color="auto" w:fill="FFFFFF"/>
        </w:rPr>
      </w:pPr>
    </w:p>
    <w:p w:rsidR="00D264EA" w:rsidRPr="00B668D5" w:rsidRDefault="00D264EA" w:rsidP="00D264EA">
      <w:pPr>
        <w:rPr>
          <w:rFonts w:ascii="Arial" w:eastAsia="Times New Roman" w:hAnsi="Arial" w:cs="Arial"/>
          <w:color w:val="222222"/>
          <w:shd w:val="clear" w:color="auto" w:fill="FFFFFF"/>
        </w:rPr>
      </w:pPr>
    </w:p>
    <w:p w:rsidR="00D264EA" w:rsidRPr="00B668D5" w:rsidRDefault="00901B88" w:rsidP="00D264EA">
      <w:pPr>
        <w:rPr>
          <w:rFonts w:ascii="Times New Roman" w:eastAsia="Times New Roman" w:hAnsi="Times New Roman" w:cs="Times New Roman"/>
        </w:rPr>
      </w:pPr>
      <w:r w:rsidRPr="00B668D5">
        <w:rPr>
          <w:rFonts w:ascii="Arial" w:eastAsia="Times New Roman" w:hAnsi="Arial" w:cs="Arial"/>
          <w:color w:val="222222"/>
          <w:shd w:val="clear" w:color="auto" w:fill="FFFFFF"/>
        </w:rPr>
        <w:t xml:space="preserve">The </w:t>
      </w:r>
      <w:r w:rsidR="0029243A">
        <w:rPr>
          <w:rFonts w:ascii="Arial" w:eastAsia="Times New Roman" w:hAnsi="Arial" w:cs="Arial"/>
          <w:color w:val="222222"/>
          <w:shd w:val="clear" w:color="auto" w:fill="FFFFFF"/>
        </w:rPr>
        <w:t>Augsburg University F</w:t>
      </w:r>
      <w:bookmarkStart w:id="0" w:name="_GoBack"/>
      <w:bookmarkEnd w:id="0"/>
      <w:r w:rsidR="00D264EA" w:rsidRPr="00B668D5">
        <w:rPr>
          <w:rFonts w:ascii="Arial" w:eastAsia="Times New Roman" w:hAnsi="Arial" w:cs="Arial"/>
          <w:color w:val="222222"/>
          <w:shd w:val="clear" w:color="auto" w:fill="FFFFFF"/>
        </w:rPr>
        <w:t>aculty calls on the U.S. government to halt plans for the unjust deportation of our colleague Professor Mzenga Wanyama and to permit his continued work and residence in the US. We stand against the </w:t>
      </w:r>
      <w:r w:rsidR="00D264EA" w:rsidRPr="00B668D5">
        <w:rPr>
          <w:rFonts w:ascii="Roboto" w:eastAsia="Times New Roman" w:hAnsi="Roboto" w:cs="Arial"/>
          <w:color w:val="263238"/>
          <w:shd w:val="clear" w:color="auto" w:fill="FFFFFF"/>
        </w:rPr>
        <w:t>anti-immigrant sentiment that is prompting</w:t>
      </w:r>
      <w:r w:rsidRPr="00B668D5">
        <w:rPr>
          <w:rFonts w:ascii="Roboto" w:eastAsia="Times New Roman" w:hAnsi="Roboto" w:cs="Arial"/>
          <w:color w:val="263238"/>
          <w:shd w:val="clear" w:color="auto" w:fill="FFFFFF"/>
        </w:rPr>
        <w:t xml:space="preserve"> the</w:t>
      </w:r>
      <w:r w:rsidR="00D264EA" w:rsidRPr="00B668D5">
        <w:rPr>
          <w:rFonts w:ascii="Roboto" w:eastAsia="Times New Roman" w:hAnsi="Roboto" w:cs="Arial"/>
          <w:color w:val="263238"/>
          <w:shd w:val="clear" w:color="auto" w:fill="FFFFFF"/>
        </w:rPr>
        <w:t xml:space="preserve"> current wave of deportations and proudly affirm our status as an institution that supports the many immigrant and refugee members of our academic community.</w:t>
      </w:r>
    </w:p>
    <w:p w:rsidR="00154386" w:rsidRPr="00B668D5" w:rsidRDefault="00154386"/>
    <w:sectPr w:rsidR="00154386" w:rsidRPr="00B668D5" w:rsidSect="004A5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EA"/>
    <w:rsid w:val="00154386"/>
    <w:rsid w:val="0029243A"/>
    <w:rsid w:val="003B4B06"/>
    <w:rsid w:val="004A50D5"/>
    <w:rsid w:val="004B27CD"/>
    <w:rsid w:val="00901B88"/>
    <w:rsid w:val="00B668D5"/>
    <w:rsid w:val="00D2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1E26"/>
  <w15:chartTrackingRefBased/>
  <w15:docId w15:val="{EFB78BBD-8AFB-8248-B577-33831FC5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0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E Green</dc:creator>
  <cp:keywords/>
  <dc:description/>
  <cp:lastModifiedBy>test</cp:lastModifiedBy>
  <cp:revision>4</cp:revision>
  <dcterms:created xsi:type="dcterms:W3CDTF">2018-04-26T03:49:00Z</dcterms:created>
  <dcterms:modified xsi:type="dcterms:W3CDTF">2018-04-26T13:42:00Z</dcterms:modified>
</cp:coreProperties>
</file>