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C0" w:rsidRDefault="00FF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noProof/>
        </w:rPr>
        <w:drawing>
          <wp:anchor distT="0" distB="0" distL="114300" distR="114300" simplePos="0" relativeHeight="251658240" behindDoc="0" locked="0" layoutInCell="1" hidden="0" allowOverlap="1" wp14:anchorId="19627D74" wp14:editId="727391A5">
            <wp:simplePos x="0" y="0"/>
            <wp:positionH relativeFrom="margin">
              <wp:posOffset>1630680</wp:posOffset>
            </wp:positionH>
            <wp:positionV relativeFrom="paragraph">
              <wp:posOffset>7620</wp:posOffset>
            </wp:positionV>
            <wp:extent cx="2514600" cy="944245"/>
            <wp:effectExtent l="0" t="0" r="0" b="8255"/>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514600" cy="944245"/>
                    </a:xfrm>
                    <a:prstGeom prst="rect">
                      <a:avLst/>
                    </a:prstGeom>
                    <a:ln/>
                  </pic:spPr>
                </pic:pic>
              </a:graphicData>
            </a:graphic>
            <wp14:sizeRelH relativeFrom="margin">
              <wp14:pctWidth>0</wp14:pctWidth>
            </wp14:sizeRelH>
            <wp14:sizeRelV relativeFrom="margin">
              <wp14:pctHeight>0</wp14:pctHeight>
            </wp14:sizeRelV>
          </wp:anchor>
        </w:drawing>
      </w:r>
      <w:r w:rsidR="00A13BDD">
        <w:rPr>
          <w:rFonts w:ascii="Calibri" w:eastAsia="Calibri" w:hAnsi="Calibri" w:cs="Calibri"/>
          <w:sz w:val="22"/>
          <w:szCs w:val="22"/>
        </w:rPr>
        <w:br/>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eastAsia="Calibri" w:hAnsi="Calibri" w:cs="Calibri"/>
          <w:b/>
        </w:rPr>
      </w:pP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eastAsia="Calibri" w:hAnsi="Calibri" w:cs="Calibri"/>
          <w:b/>
        </w:rPr>
      </w:pP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eastAsia="Calibri" w:hAnsi="Calibri" w:cs="Calibri"/>
          <w:b/>
        </w:rPr>
      </w:pP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eastAsia="Calibri" w:hAnsi="Calibri" w:cs="Calibri"/>
          <w:b/>
        </w:rPr>
      </w:pPr>
    </w:p>
    <w:p w:rsidR="00FF3FC0" w:rsidRPr="00FF45F5"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eastAsia="Calibri" w:hAnsi="Calibri" w:cs="Calibri"/>
          <w:b/>
          <w:sz w:val="22"/>
          <w:szCs w:val="22"/>
        </w:rPr>
      </w:pPr>
      <w:r w:rsidRPr="00FF45F5">
        <w:rPr>
          <w:rFonts w:ascii="Calibri" w:eastAsia="Calibri" w:hAnsi="Calibri" w:cs="Calibri"/>
          <w:b/>
          <w:sz w:val="22"/>
          <w:szCs w:val="22"/>
        </w:rPr>
        <w:t>Faculty Meeting Minutes</w:t>
      </w:r>
    </w:p>
    <w:p w:rsidR="00FF3FC0" w:rsidRPr="00FF45F5"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eastAsia="Calibri" w:hAnsi="Calibri" w:cs="Calibri"/>
          <w:b/>
          <w:sz w:val="22"/>
          <w:szCs w:val="22"/>
        </w:rPr>
      </w:pPr>
      <w:r w:rsidRPr="00FF45F5">
        <w:rPr>
          <w:rFonts w:ascii="Calibri" w:eastAsia="Calibri" w:hAnsi="Calibri" w:cs="Calibri"/>
          <w:b/>
          <w:sz w:val="22"/>
          <w:szCs w:val="22"/>
        </w:rPr>
        <w:t>November 8, 2017</w:t>
      </w:r>
    </w:p>
    <w:p w:rsidR="00FF3FC0" w:rsidRPr="00FF45F5"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eastAsia="Calibri" w:hAnsi="Calibri" w:cs="Calibri"/>
          <w:b/>
          <w:sz w:val="22"/>
          <w:szCs w:val="22"/>
        </w:rPr>
      </w:pPr>
      <w:r w:rsidRPr="00FF45F5">
        <w:rPr>
          <w:rFonts w:ascii="Calibri" w:eastAsia="Calibri" w:hAnsi="Calibri" w:cs="Calibri"/>
          <w:b/>
          <w:sz w:val="22"/>
          <w:szCs w:val="22"/>
        </w:rPr>
        <w:t>Hoversten Chapel, Foss Center</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eastAsia="Calibri" w:hAnsi="Calibri" w:cs="Calibri"/>
          <w:sz w:val="22"/>
          <w:szCs w:val="22"/>
        </w:rPr>
      </w:pP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Karen Kaivola called the meeting to order at 3:40 p.m.</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b/>
          <w:sz w:val="22"/>
          <w:szCs w:val="22"/>
        </w:rPr>
      </w:pPr>
      <w:r>
        <w:rPr>
          <w:rFonts w:ascii="Calibri" w:eastAsia="Calibri" w:hAnsi="Calibri" w:cs="Calibri"/>
          <w:b/>
          <w:sz w:val="22"/>
          <w:szCs w:val="22"/>
        </w:rPr>
        <w:t>First Word</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Lori Hale, Associate Professor of Religion, offered the First Word.</w:t>
      </w:r>
    </w:p>
    <w:p w:rsidR="00FF3FC0" w:rsidRDefault="00A13BDD">
      <w:pPr>
        <w:contextualSpacing w:val="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b/>
          <w:sz w:val="22"/>
          <w:szCs w:val="22"/>
        </w:rPr>
      </w:pPr>
      <w:r>
        <w:rPr>
          <w:rFonts w:ascii="Calibri" w:eastAsia="Calibri" w:hAnsi="Calibri" w:cs="Calibri"/>
          <w:b/>
          <w:sz w:val="22"/>
          <w:szCs w:val="22"/>
        </w:rPr>
        <w:t>Approval of Minutes</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The Faculty Meeting Minutes from October 11, 2017 were approved as presented.</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b/>
          <w:sz w:val="22"/>
          <w:szCs w:val="22"/>
        </w:rPr>
      </w:pPr>
      <w:r>
        <w:rPr>
          <w:rFonts w:ascii="Calibri" w:eastAsia="Calibri" w:hAnsi="Calibri" w:cs="Calibri"/>
          <w:b/>
          <w:sz w:val="22"/>
          <w:szCs w:val="22"/>
        </w:rPr>
        <w:t>Approval of Agenda</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The Provost decided to forego her report today to allow the very full agenda to proceed.</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b/>
          <w:sz w:val="22"/>
          <w:szCs w:val="22"/>
        </w:rPr>
      </w:pPr>
      <w:r>
        <w:rPr>
          <w:rFonts w:ascii="Calibri" w:eastAsia="Calibri" w:hAnsi="Calibri" w:cs="Calibri"/>
          <w:b/>
          <w:sz w:val="22"/>
          <w:szCs w:val="22"/>
        </w:rPr>
        <w:t>Announcements</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Course Evaluation Sub-Committee</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Ben Denkinger, Assistant Professor of Psychology updated the faculty on the work of the course evaluation sub-committee. They have met with stakeholders, and have identified issues that will be addressed this year. The committee plans to pilot a new attemp</w:t>
      </w:r>
      <w:r>
        <w:rPr>
          <w:rFonts w:ascii="Calibri" w:eastAsia="Calibri" w:hAnsi="Calibri" w:cs="Calibri"/>
          <w:sz w:val="22"/>
          <w:szCs w:val="22"/>
        </w:rPr>
        <w:t xml:space="preserve">t at in-class survey taking, that could allow students to use smart phones and their computers in order to increase participation rates. </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Academic Advising</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Katie Bishop, Chief Student Success Officer announced that Kelsey Richardson-Blackwell was recently</w:t>
      </w:r>
      <w:r>
        <w:rPr>
          <w:rFonts w:ascii="Calibri" w:eastAsia="Calibri" w:hAnsi="Calibri" w:cs="Calibri"/>
          <w:sz w:val="22"/>
          <w:szCs w:val="22"/>
        </w:rPr>
        <w:t xml:space="preserve"> promoted to Interim Director. Graduation audits with second semester juniors are in progress. Katie also provided an overview of updated resources that are available to all students, and are listed on the Student Affairs web page. </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b/>
          <w:sz w:val="22"/>
          <w:szCs w:val="22"/>
        </w:rPr>
      </w:pPr>
      <w:r>
        <w:rPr>
          <w:rFonts w:ascii="Calibri" w:eastAsia="Calibri" w:hAnsi="Calibri" w:cs="Calibri"/>
          <w:b/>
          <w:sz w:val="22"/>
          <w:szCs w:val="22"/>
        </w:rPr>
        <w:t>Faculty Senate Report</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President of Faculty Senate, Milda Hedblom</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Highlights from this report include:</w:t>
      </w:r>
    </w:p>
    <w:p w:rsidR="00FF3FC0" w:rsidRDefault="00A13BDD">
      <w:pPr>
        <w:numPr>
          <w:ilvl w:val="0"/>
          <w:numId w:val="2"/>
        </w:numPr>
        <w:tabs>
          <w:tab w:val="left" w:pos="1440"/>
          <w:tab w:val="left" w:pos="720"/>
          <w:tab w:val="left" w:pos="2880"/>
          <w:tab w:val="left" w:pos="3600"/>
          <w:tab w:val="left" w:pos="4320"/>
          <w:tab w:val="left" w:pos="5040"/>
          <w:tab w:val="left" w:pos="5760"/>
          <w:tab w:val="left" w:pos="6480"/>
          <w:tab w:val="left" w:pos="7200"/>
          <w:tab w:val="left" w:pos="7920"/>
          <w:tab w:val="left" w:pos="8640"/>
        </w:tabs>
        <w:ind w:left="720"/>
        <w:rPr>
          <w:rFonts w:ascii="Calibri" w:eastAsia="Calibri" w:hAnsi="Calibri" w:cs="Calibri"/>
          <w:sz w:val="22"/>
          <w:szCs w:val="22"/>
        </w:rPr>
      </w:pPr>
      <w:r>
        <w:rPr>
          <w:rFonts w:ascii="Calibri" w:eastAsia="Calibri" w:hAnsi="Calibri" w:cs="Calibri"/>
          <w:sz w:val="22"/>
          <w:szCs w:val="22"/>
        </w:rPr>
        <w:t>Faculty survey. Faculty senate has been discussing how to pursue and achieve the four goals resulting from the recent survey sent to all faculty. Senate is also looking into op</w:t>
      </w:r>
      <w:r>
        <w:rPr>
          <w:rFonts w:ascii="Calibri" w:eastAsia="Calibri" w:hAnsi="Calibri" w:cs="Calibri"/>
          <w:sz w:val="22"/>
          <w:szCs w:val="22"/>
        </w:rPr>
        <w:t xml:space="preserve">tions for resources in order to pursue this work. </w:t>
      </w:r>
    </w:p>
    <w:p w:rsidR="00FF3FC0" w:rsidRDefault="00A13BDD">
      <w:pPr>
        <w:numPr>
          <w:ilvl w:val="0"/>
          <w:numId w:val="2"/>
        </w:numPr>
        <w:tabs>
          <w:tab w:val="left" w:pos="1440"/>
          <w:tab w:val="left" w:pos="720"/>
          <w:tab w:val="left" w:pos="2880"/>
          <w:tab w:val="left" w:pos="3600"/>
          <w:tab w:val="left" w:pos="4320"/>
          <w:tab w:val="left" w:pos="5040"/>
          <w:tab w:val="left" w:pos="5760"/>
          <w:tab w:val="left" w:pos="6480"/>
          <w:tab w:val="left" w:pos="7200"/>
          <w:tab w:val="left" w:pos="7920"/>
          <w:tab w:val="left" w:pos="8640"/>
        </w:tabs>
        <w:ind w:left="720"/>
        <w:rPr>
          <w:rFonts w:ascii="Calibri" w:eastAsia="Calibri" w:hAnsi="Calibri" w:cs="Calibri"/>
          <w:sz w:val="22"/>
          <w:szCs w:val="22"/>
        </w:rPr>
      </w:pPr>
      <w:r>
        <w:rPr>
          <w:rFonts w:ascii="Calibri" w:eastAsia="Calibri" w:hAnsi="Calibri" w:cs="Calibri"/>
          <w:sz w:val="22"/>
          <w:szCs w:val="22"/>
        </w:rPr>
        <w:t>Role of UCRC (University Council Resource Committee). Membership is appointed by President Pribbenow. Since there is no formal connection between the committee and the faculty senate, senate is looking int</w:t>
      </w:r>
      <w:r>
        <w:rPr>
          <w:rFonts w:ascii="Calibri" w:eastAsia="Calibri" w:hAnsi="Calibri" w:cs="Calibri"/>
          <w:sz w:val="22"/>
          <w:szCs w:val="22"/>
        </w:rPr>
        <w:t xml:space="preserve">o either the possibility of creating a subcommittee to work with UCRC or the possibility of including senator(s) in this work.  </w:t>
      </w:r>
    </w:p>
    <w:p w:rsidR="00FF3FC0" w:rsidRDefault="00A13BDD">
      <w:pPr>
        <w:numPr>
          <w:ilvl w:val="0"/>
          <w:numId w:val="2"/>
        </w:numPr>
        <w:tabs>
          <w:tab w:val="left" w:pos="1440"/>
          <w:tab w:val="left" w:pos="720"/>
          <w:tab w:val="left" w:pos="2880"/>
          <w:tab w:val="left" w:pos="3600"/>
          <w:tab w:val="left" w:pos="4320"/>
          <w:tab w:val="left" w:pos="5040"/>
          <w:tab w:val="left" w:pos="5760"/>
          <w:tab w:val="left" w:pos="6480"/>
          <w:tab w:val="left" w:pos="7200"/>
          <w:tab w:val="left" w:pos="7920"/>
          <w:tab w:val="left" w:pos="8640"/>
        </w:tabs>
        <w:ind w:left="720"/>
        <w:rPr>
          <w:rFonts w:ascii="Calibri" w:eastAsia="Calibri" w:hAnsi="Calibri" w:cs="Calibri"/>
          <w:sz w:val="22"/>
          <w:szCs w:val="22"/>
        </w:rPr>
      </w:pPr>
      <w:r>
        <w:rPr>
          <w:rFonts w:ascii="Calibri" w:eastAsia="Calibri" w:hAnsi="Calibri" w:cs="Calibri"/>
          <w:sz w:val="22"/>
          <w:szCs w:val="22"/>
        </w:rPr>
        <w:t xml:space="preserve">Faculty governance/budget discussions. Senate plans to revisit faculty governance processes--specifically, to see where senate </w:t>
      </w:r>
      <w:r>
        <w:rPr>
          <w:rFonts w:ascii="Calibri" w:eastAsia="Calibri" w:hAnsi="Calibri" w:cs="Calibri"/>
          <w:sz w:val="22"/>
          <w:szCs w:val="22"/>
        </w:rPr>
        <w:t>can be involved in budget discussions going forward.</w:t>
      </w:r>
    </w:p>
    <w:p w:rsidR="00FF3FC0" w:rsidRDefault="00A13BDD">
      <w:pPr>
        <w:numPr>
          <w:ilvl w:val="0"/>
          <w:numId w:val="2"/>
        </w:numPr>
        <w:tabs>
          <w:tab w:val="left" w:pos="1440"/>
          <w:tab w:val="left" w:pos="720"/>
          <w:tab w:val="left" w:pos="2880"/>
          <w:tab w:val="left" w:pos="3600"/>
          <w:tab w:val="left" w:pos="4320"/>
          <w:tab w:val="left" w:pos="5040"/>
          <w:tab w:val="left" w:pos="5760"/>
          <w:tab w:val="left" w:pos="6480"/>
          <w:tab w:val="left" w:pos="7200"/>
          <w:tab w:val="left" w:pos="7920"/>
          <w:tab w:val="left" w:pos="8640"/>
        </w:tabs>
        <w:ind w:left="720"/>
        <w:rPr>
          <w:rFonts w:ascii="Calibri" w:eastAsia="Calibri" w:hAnsi="Calibri" w:cs="Calibri"/>
          <w:sz w:val="22"/>
          <w:szCs w:val="22"/>
        </w:rPr>
      </w:pPr>
      <w:r>
        <w:rPr>
          <w:rFonts w:ascii="Calibri" w:eastAsia="Calibri" w:hAnsi="Calibri" w:cs="Calibri"/>
          <w:sz w:val="22"/>
          <w:szCs w:val="22"/>
        </w:rPr>
        <w:lastRenderedPageBreak/>
        <w:t>Latin honors review. A proposal for a one-year hiatus was voted down. Ben Denkinger will head a subcommittee to review this policy.</w:t>
      </w:r>
    </w:p>
    <w:p w:rsidR="00FF3FC0" w:rsidRDefault="00A13BDD">
      <w:pPr>
        <w:numPr>
          <w:ilvl w:val="0"/>
          <w:numId w:val="2"/>
        </w:numPr>
        <w:tabs>
          <w:tab w:val="left" w:pos="1440"/>
          <w:tab w:val="left" w:pos="720"/>
          <w:tab w:val="left" w:pos="2880"/>
          <w:tab w:val="left" w:pos="3600"/>
          <w:tab w:val="left" w:pos="4320"/>
          <w:tab w:val="left" w:pos="5040"/>
          <w:tab w:val="left" w:pos="5760"/>
          <w:tab w:val="left" w:pos="6480"/>
          <w:tab w:val="left" w:pos="7200"/>
          <w:tab w:val="left" w:pos="7920"/>
          <w:tab w:val="left" w:pos="8640"/>
        </w:tabs>
        <w:ind w:left="720"/>
        <w:rPr>
          <w:rFonts w:ascii="Calibri" w:eastAsia="Calibri" w:hAnsi="Calibri" w:cs="Calibri"/>
          <w:sz w:val="22"/>
          <w:szCs w:val="22"/>
        </w:rPr>
      </w:pPr>
      <w:r>
        <w:rPr>
          <w:rFonts w:ascii="Calibri" w:eastAsia="Calibri" w:hAnsi="Calibri" w:cs="Calibri"/>
          <w:sz w:val="22"/>
          <w:szCs w:val="22"/>
        </w:rPr>
        <w:t>Library services. Dal Liddle will meet with library personnel to see if</w:t>
      </w:r>
      <w:r w:rsidR="00FF45F5">
        <w:rPr>
          <w:rFonts w:ascii="Calibri" w:eastAsia="Calibri" w:hAnsi="Calibri" w:cs="Calibri"/>
          <w:sz w:val="22"/>
          <w:szCs w:val="22"/>
        </w:rPr>
        <w:t xml:space="preserve"> services can be improved</w:t>
      </w:r>
      <w:r>
        <w:rPr>
          <w:rFonts w:ascii="Calibri" w:eastAsia="Calibri" w:hAnsi="Calibri" w:cs="Calibri"/>
          <w:sz w:val="22"/>
          <w:szCs w:val="22"/>
        </w:rPr>
        <w:t>.</w:t>
      </w:r>
    </w:p>
    <w:p w:rsidR="00FF3FC0" w:rsidRDefault="00A13BDD">
      <w:pPr>
        <w:numPr>
          <w:ilvl w:val="0"/>
          <w:numId w:val="2"/>
        </w:numPr>
        <w:tabs>
          <w:tab w:val="left" w:pos="1440"/>
          <w:tab w:val="left" w:pos="720"/>
          <w:tab w:val="left" w:pos="2880"/>
          <w:tab w:val="left" w:pos="3600"/>
          <w:tab w:val="left" w:pos="4320"/>
          <w:tab w:val="left" w:pos="5040"/>
          <w:tab w:val="left" w:pos="5760"/>
          <w:tab w:val="left" w:pos="6480"/>
          <w:tab w:val="left" w:pos="7200"/>
          <w:tab w:val="left" w:pos="7920"/>
          <w:tab w:val="left" w:pos="8640"/>
        </w:tabs>
        <w:ind w:left="720"/>
        <w:rPr>
          <w:rFonts w:ascii="Calibri" w:eastAsia="Calibri" w:hAnsi="Calibri" w:cs="Calibri"/>
          <w:sz w:val="22"/>
          <w:szCs w:val="22"/>
        </w:rPr>
      </w:pPr>
      <w:r>
        <w:rPr>
          <w:rFonts w:ascii="Calibri" w:eastAsia="Calibri" w:hAnsi="Calibri" w:cs="Calibri"/>
          <w:sz w:val="22"/>
          <w:szCs w:val="22"/>
        </w:rPr>
        <w:t xml:space="preserve">Handbook revision. This work is quite extensive, but is moving along. PPC will provide an update. </w:t>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b/>
          <w:sz w:val="22"/>
          <w:szCs w:val="22"/>
        </w:rPr>
      </w:pPr>
      <w:r>
        <w:rPr>
          <w:rFonts w:ascii="Calibri" w:eastAsia="Calibri" w:hAnsi="Calibri" w:cs="Calibri"/>
          <w:b/>
          <w:sz w:val="22"/>
          <w:szCs w:val="22"/>
        </w:rPr>
        <w:t>Personnel Policies Committee Update</w:t>
      </w: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Matt Haines, Co-Chair, Personnel Policies Committee</w:t>
      </w: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Matt presented a first reading on the following set of changes:</w:t>
      </w: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Second reading of Faculty Handbook sec. 4:</w:t>
      </w:r>
    </w:p>
    <w:p w:rsidR="00FF3FC0" w:rsidRDefault="00A13BDD">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r>
        <w:rPr>
          <w:rFonts w:ascii="Calibri" w:eastAsia="Calibri" w:hAnsi="Calibri" w:cs="Calibri"/>
          <w:sz w:val="22"/>
          <w:szCs w:val="22"/>
        </w:rPr>
        <w:t>Remove sec. 4.4</w:t>
      </w:r>
    </w:p>
    <w:p w:rsidR="00FF3FC0" w:rsidRDefault="00A13BDD">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r>
        <w:rPr>
          <w:rFonts w:ascii="Calibri" w:eastAsia="Calibri" w:hAnsi="Calibri" w:cs="Calibri"/>
          <w:sz w:val="22"/>
          <w:szCs w:val="22"/>
        </w:rPr>
        <w:t>Remove sec. 4.5</w:t>
      </w:r>
    </w:p>
    <w:p w:rsidR="00FF3FC0" w:rsidRDefault="00FF3FC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A motion to adopt the recommended changes to sec. 4 was made and seconded.</w:t>
      </w:r>
    </w:p>
    <w:p w:rsidR="00FF3FC0" w:rsidRDefault="00FF3FC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The committee is working toward a substantially revised 2019 edition of the Faculty Handbook, updating language, roles and responsibilities, and university struc</w:t>
      </w:r>
      <w:r w:rsidR="00FF45F5">
        <w:rPr>
          <w:rFonts w:ascii="Calibri" w:eastAsia="Calibri" w:hAnsi="Calibri" w:cs="Calibri"/>
          <w:sz w:val="22"/>
          <w:szCs w:val="22"/>
        </w:rPr>
        <w:t xml:space="preserve">ture as needed. This year they </w:t>
      </w:r>
      <w:r>
        <w:rPr>
          <w:rFonts w:ascii="Calibri" w:eastAsia="Calibri" w:hAnsi="Calibri" w:cs="Calibri"/>
          <w:sz w:val="22"/>
          <w:szCs w:val="22"/>
        </w:rPr>
        <w:t>will focus on the Constitution of the Faculty and the Bylaws to</w:t>
      </w:r>
      <w:r>
        <w:rPr>
          <w:rFonts w:ascii="Calibri" w:eastAsia="Calibri" w:hAnsi="Calibri" w:cs="Calibri"/>
          <w:sz w:val="22"/>
          <w:szCs w:val="22"/>
        </w:rPr>
        <w:t xml:space="preserve"> the Constitution of the Faculty, with the goal of review by both faculty and the board of regents by the end of this academic year. Changes will require approval by the faculty and the board of regents. Ultimately, the committee hopes for an implementatio</w:t>
      </w:r>
      <w:r>
        <w:rPr>
          <w:rFonts w:ascii="Calibri" w:eastAsia="Calibri" w:hAnsi="Calibri" w:cs="Calibri"/>
          <w:sz w:val="22"/>
          <w:szCs w:val="22"/>
        </w:rPr>
        <w:t>n date of September 1, 2019 (after sending to the board in April, 2019). The current, 2017 version of the Handbook, will stand until the implementation of the revised version.</w:t>
      </w:r>
    </w:p>
    <w:p w:rsidR="00FF3FC0" w:rsidRDefault="00FF3FC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b/>
          <w:sz w:val="22"/>
          <w:szCs w:val="22"/>
        </w:rPr>
      </w:pPr>
      <w:r>
        <w:rPr>
          <w:rFonts w:ascii="Calibri" w:eastAsia="Calibri" w:hAnsi="Calibri" w:cs="Calibri"/>
          <w:b/>
          <w:sz w:val="22"/>
          <w:szCs w:val="22"/>
        </w:rPr>
        <w:t>General Education Redesign</w:t>
      </w: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Jacqui deVries, Director, General Education</w:t>
      </w: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Jacqui r</w:t>
      </w:r>
      <w:r>
        <w:rPr>
          <w:rFonts w:ascii="Calibri" w:eastAsia="Calibri" w:hAnsi="Calibri" w:cs="Calibri"/>
          <w:sz w:val="22"/>
          <w:szCs w:val="22"/>
        </w:rPr>
        <w:t xml:space="preserve">eviewed the timeline for the redesign process and provided the outline of a proposal and a list of proposed transitions. She reviewed the steps taken thus far. </w:t>
      </w:r>
    </w:p>
    <w:p w:rsidR="00FF3FC0" w:rsidRDefault="00FF3FC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The remainder of the meeting was allotted for faculty discussion, with the prompt from the Red</w:t>
      </w:r>
      <w:r>
        <w:rPr>
          <w:rFonts w:ascii="Calibri" w:eastAsia="Calibri" w:hAnsi="Calibri" w:cs="Calibri"/>
          <w:sz w:val="22"/>
          <w:szCs w:val="22"/>
        </w:rPr>
        <w:t>esign Team:  How do you see these emerging proposals affecting your campus area? Faculty engaged in rigorous conversation, and left notes on their tables regarding outcomes from their discussions.</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bookmarkStart w:id="0" w:name="_GoBack"/>
      <w:bookmarkEnd w:id="0"/>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Meeting adjourned 5:05 p.m.</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A1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r>
        <w:rPr>
          <w:rFonts w:ascii="Calibri" w:eastAsia="Calibri" w:hAnsi="Calibri" w:cs="Calibri"/>
          <w:sz w:val="22"/>
          <w:szCs w:val="22"/>
        </w:rPr>
        <w:t>Judi Green, recorder</w:t>
      </w:r>
    </w:p>
    <w:p w:rsidR="00FF3FC0" w:rsidRDefault="00FF3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eastAsia="Calibri" w:hAnsi="Calibri" w:cs="Calibri"/>
          <w:sz w:val="22"/>
          <w:szCs w:val="22"/>
        </w:rPr>
      </w:pPr>
    </w:p>
    <w:p w:rsidR="00FF3FC0" w:rsidRDefault="00FF3FC0">
      <w:pPr>
        <w:contextualSpacing w:val="0"/>
      </w:pPr>
    </w:p>
    <w:sectPr w:rsidR="00FF3FC0">
      <w:pgSz w:w="12240" w:h="15840"/>
      <w:pgMar w:top="1440" w:right="1440" w:bottom="1440" w:left="1440"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E3118"/>
    <w:multiLevelType w:val="multilevel"/>
    <w:tmpl w:val="3EDE1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601BD2"/>
    <w:multiLevelType w:val="multilevel"/>
    <w:tmpl w:val="F9A254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FF3FC0"/>
    <w:rsid w:val="00A13BDD"/>
    <w:rsid w:val="00FF3FC0"/>
    <w:rsid w:val="00FF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B830"/>
  <w15:docId w15:val="{2350C75D-AEDC-47C4-A3F5-764C5888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3</cp:revision>
  <dcterms:created xsi:type="dcterms:W3CDTF">2017-12-05T16:54:00Z</dcterms:created>
  <dcterms:modified xsi:type="dcterms:W3CDTF">2017-12-05T16:55:00Z</dcterms:modified>
</cp:coreProperties>
</file>