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EDC5E" w14:textId="0CBA96DF" w:rsidR="00D30B51" w:rsidRPr="004C50A7" w:rsidRDefault="001471F2" w:rsidP="00F90EAF">
      <w:pPr>
        <w:spacing w:after="0" w:line="240" w:lineRule="auto"/>
        <w:jc w:val="center"/>
        <w:rPr>
          <w:rFonts w:ascii="Colonna MT" w:hAnsi="Colonna MT"/>
          <w:sz w:val="56"/>
          <w:u w:val="single"/>
        </w:rPr>
      </w:pPr>
      <w:r w:rsidRPr="004C50A7">
        <w:rPr>
          <w:rFonts w:ascii="Colonna MT" w:hAnsi="Colonna MT"/>
          <w:sz w:val="56"/>
          <w:u w:val="single"/>
        </w:rPr>
        <w:t>Roger P. Watts</w:t>
      </w:r>
      <w:r w:rsidR="00B90FC6" w:rsidRPr="004C50A7">
        <w:rPr>
          <w:rFonts w:ascii="Colonna MT" w:hAnsi="Colonna MT"/>
          <w:sz w:val="56"/>
          <w:u w:val="single"/>
        </w:rPr>
        <w:t>, Ph.D.</w:t>
      </w:r>
    </w:p>
    <w:p w14:paraId="0AD5D413" w14:textId="77777777" w:rsidR="00F90EAF" w:rsidRDefault="00F90EAF" w:rsidP="00F90EAF">
      <w:pPr>
        <w:spacing w:after="0" w:line="240" w:lineRule="auto"/>
        <w:rPr>
          <w:rFonts w:ascii="Colonna MT" w:hAnsi="Colonna MT"/>
          <w:sz w:val="72"/>
          <w:u w:val="single"/>
        </w:rPr>
      </w:pPr>
    </w:p>
    <w:p w14:paraId="23AD8114" w14:textId="77777777" w:rsidR="004C50A7" w:rsidRDefault="004C50A7" w:rsidP="00F90EAF">
      <w:pPr>
        <w:spacing w:after="0" w:line="240" w:lineRule="auto"/>
        <w:rPr>
          <w:rFonts w:ascii="American Typewriter" w:hAnsi="American Typewriter"/>
        </w:rPr>
      </w:pPr>
    </w:p>
    <w:p w14:paraId="523D9F53" w14:textId="77777777" w:rsidR="004C50A7" w:rsidRDefault="004C50A7" w:rsidP="00F90EAF">
      <w:pPr>
        <w:spacing w:after="0" w:line="240" w:lineRule="auto"/>
        <w:rPr>
          <w:rFonts w:ascii="American Typewriter" w:hAnsi="American Typewriter"/>
        </w:rPr>
      </w:pPr>
    </w:p>
    <w:p w14:paraId="30FC241C" w14:textId="77777777" w:rsidR="004C50A7" w:rsidRDefault="004C50A7" w:rsidP="00F90EAF">
      <w:pPr>
        <w:spacing w:after="0" w:line="240" w:lineRule="auto"/>
        <w:rPr>
          <w:rFonts w:ascii="American Typewriter" w:hAnsi="American Typewriter"/>
        </w:rPr>
      </w:pPr>
      <w:r>
        <w:rPr>
          <w:rFonts w:ascii="American Typewriter" w:hAnsi="American Typewriter"/>
        </w:rPr>
        <w:t>March 23, 2017</w:t>
      </w:r>
    </w:p>
    <w:p w14:paraId="6CCA3058" w14:textId="77777777" w:rsidR="004C50A7" w:rsidRDefault="004C50A7" w:rsidP="00F90EAF">
      <w:pPr>
        <w:spacing w:after="0" w:line="240" w:lineRule="auto"/>
        <w:rPr>
          <w:rFonts w:ascii="American Typewriter" w:hAnsi="American Typewriter"/>
        </w:rPr>
      </w:pPr>
    </w:p>
    <w:p w14:paraId="7D6CAF40" w14:textId="540206C2" w:rsidR="00B90FC6" w:rsidRPr="004C50A7" w:rsidRDefault="00B90FC6" w:rsidP="00F90EAF">
      <w:pPr>
        <w:spacing w:after="0" w:line="240" w:lineRule="auto"/>
        <w:rPr>
          <w:rFonts w:ascii="American Typewriter" w:hAnsi="American Typewriter"/>
        </w:rPr>
      </w:pPr>
      <w:r w:rsidRPr="004C50A7">
        <w:rPr>
          <w:rFonts w:ascii="American Typewriter" w:hAnsi="American Typewriter"/>
        </w:rPr>
        <w:t xml:space="preserve">Karen </w:t>
      </w:r>
      <w:proofErr w:type="spellStart"/>
      <w:r w:rsidRPr="004C50A7">
        <w:rPr>
          <w:rFonts w:ascii="American Typewriter" w:hAnsi="American Typewriter"/>
        </w:rPr>
        <w:t>Kaivola</w:t>
      </w:r>
      <w:proofErr w:type="spellEnd"/>
    </w:p>
    <w:p w14:paraId="14488145" w14:textId="7959EB21" w:rsidR="00B90FC6" w:rsidRPr="004C50A7" w:rsidRDefault="00B90FC6" w:rsidP="00B90FC6">
      <w:pPr>
        <w:spacing w:after="0" w:line="240" w:lineRule="auto"/>
        <w:rPr>
          <w:rFonts w:ascii="American Typewriter" w:hAnsi="American Typewriter"/>
        </w:rPr>
      </w:pPr>
      <w:r w:rsidRPr="004C50A7">
        <w:rPr>
          <w:rFonts w:ascii="American Typewriter" w:hAnsi="American Typewriter"/>
        </w:rPr>
        <w:t>Provost and Chief Academic Officer</w:t>
      </w:r>
    </w:p>
    <w:p w14:paraId="14BB87EA" w14:textId="1889A2F7" w:rsidR="00B90FC6" w:rsidRPr="004C50A7" w:rsidRDefault="00B90FC6" w:rsidP="00B90FC6">
      <w:pPr>
        <w:spacing w:after="0" w:line="240" w:lineRule="auto"/>
        <w:rPr>
          <w:rFonts w:ascii="American Typewriter" w:hAnsi="American Typewriter"/>
        </w:rPr>
      </w:pPr>
      <w:r w:rsidRPr="004C50A7">
        <w:rPr>
          <w:rFonts w:ascii="American Typewriter" w:hAnsi="American Typewriter"/>
        </w:rPr>
        <w:t>Augsburg College</w:t>
      </w:r>
    </w:p>
    <w:p w14:paraId="099E4A00" w14:textId="1EBE6FFC" w:rsidR="00B90FC6" w:rsidRPr="004C50A7" w:rsidRDefault="00B90FC6" w:rsidP="00B90FC6">
      <w:pPr>
        <w:spacing w:after="0" w:line="240" w:lineRule="auto"/>
        <w:rPr>
          <w:rFonts w:ascii="American Typewriter" w:hAnsi="American Typewriter"/>
        </w:rPr>
      </w:pPr>
      <w:r w:rsidRPr="004C50A7">
        <w:rPr>
          <w:rFonts w:ascii="American Typewriter" w:hAnsi="American Typewriter"/>
        </w:rPr>
        <w:t>2211 Riverside Ave, CB 136</w:t>
      </w:r>
    </w:p>
    <w:p w14:paraId="733DA3B6" w14:textId="0925BB98" w:rsidR="00B90FC6" w:rsidRPr="004C50A7" w:rsidRDefault="00B90FC6" w:rsidP="00B90FC6">
      <w:pPr>
        <w:spacing w:after="0" w:line="240" w:lineRule="auto"/>
        <w:rPr>
          <w:rFonts w:ascii="American Typewriter" w:hAnsi="American Typewriter"/>
        </w:rPr>
      </w:pPr>
      <w:r w:rsidRPr="004C50A7">
        <w:rPr>
          <w:rFonts w:ascii="American Typewriter" w:hAnsi="American Typewriter"/>
        </w:rPr>
        <w:t>Minneapolis MN 55454</w:t>
      </w:r>
      <w:bookmarkStart w:id="0" w:name="_GoBack"/>
      <w:bookmarkEnd w:id="0"/>
    </w:p>
    <w:p w14:paraId="0ADADB8F" w14:textId="77777777" w:rsidR="00B90FC6" w:rsidRPr="004C50A7" w:rsidRDefault="00B90FC6" w:rsidP="00B90FC6">
      <w:pPr>
        <w:spacing w:after="0" w:line="240" w:lineRule="auto"/>
        <w:rPr>
          <w:rFonts w:ascii="American Typewriter" w:hAnsi="American Typewriter"/>
        </w:rPr>
      </w:pPr>
    </w:p>
    <w:p w14:paraId="079A6401" w14:textId="670083F0" w:rsidR="00B90FC6" w:rsidRPr="004C50A7" w:rsidRDefault="00B90FC6" w:rsidP="00B90FC6">
      <w:pPr>
        <w:spacing w:after="0" w:line="240" w:lineRule="auto"/>
        <w:rPr>
          <w:rFonts w:ascii="American Typewriter" w:hAnsi="American Typewriter"/>
        </w:rPr>
      </w:pPr>
      <w:r w:rsidRPr="004C50A7">
        <w:rPr>
          <w:rFonts w:ascii="American Typewriter" w:hAnsi="American Typewriter"/>
        </w:rPr>
        <w:t>re: University Council Nomination</w:t>
      </w:r>
    </w:p>
    <w:p w14:paraId="48FB2D2A" w14:textId="77777777" w:rsidR="00B90FC6" w:rsidRPr="004C50A7" w:rsidRDefault="00B90FC6" w:rsidP="00B90FC6">
      <w:pPr>
        <w:spacing w:after="0" w:line="240" w:lineRule="auto"/>
        <w:rPr>
          <w:rFonts w:ascii="American Typewriter" w:hAnsi="American Typewriter"/>
        </w:rPr>
      </w:pPr>
    </w:p>
    <w:p w14:paraId="19D28CAB" w14:textId="578EA9E7" w:rsidR="00B90FC6" w:rsidRPr="004C50A7" w:rsidRDefault="00B90FC6" w:rsidP="00B90FC6">
      <w:pPr>
        <w:spacing w:after="0" w:line="240" w:lineRule="auto"/>
        <w:rPr>
          <w:rFonts w:ascii="American Typewriter" w:hAnsi="American Typewriter"/>
        </w:rPr>
      </w:pPr>
      <w:r w:rsidRPr="004C50A7">
        <w:rPr>
          <w:rFonts w:ascii="American Typewriter" w:hAnsi="American Typewriter"/>
        </w:rPr>
        <w:t>I have always tried to bring four things to my teaching that guide me:</w:t>
      </w:r>
    </w:p>
    <w:p w14:paraId="3D6B46FA" w14:textId="77777777" w:rsidR="00B90FC6" w:rsidRPr="004C50A7" w:rsidRDefault="00B90FC6" w:rsidP="00B90FC6">
      <w:pPr>
        <w:spacing w:after="0" w:line="240" w:lineRule="auto"/>
        <w:rPr>
          <w:rFonts w:ascii="American Typewriter" w:hAnsi="American Typewriter"/>
        </w:rPr>
      </w:pPr>
    </w:p>
    <w:p w14:paraId="1718EEE4" w14:textId="55CFBB17" w:rsidR="00B90FC6" w:rsidRPr="004C50A7" w:rsidRDefault="00B90FC6" w:rsidP="00B90FC6">
      <w:pPr>
        <w:pStyle w:val="ListParagraph"/>
        <w:numPr>
          <w:ilvl w:val="0"/>
          <w:numId w:val="1"/>
        </w:numPr>
        <w:spacing w:after="0" w:line="240" w:lineRule="auto"/>
        <w:rPr>
          <w:rFonts w:ascii="American Typewriter" w:hAnsi="American Typewriter"/>
        </w:rPr>
      </w:pPr>
      <w:r w:rsidRPr="004C50A7">
        <w:rPr>
          <w:rFonts w:ascii="American Typewriter" w:hAnsi="American Typewriter"/>
        </w:rPr>
        <w:t xml:space="preserve">I come </w:t>
      </w:r>
      <w:r w:rsidR="00686476" w:rsidRPr="004C50A7">
        <w:rPr>
          <w:rFonts w:ascii="American Typewriter" w:hAnsi="American Typewriter"/>
        </w:rPr>
        <w:t xml:space="preserve">to the classroom </w:t>
      </w:r>
      <w:r w:rsidRPr="004C50A7">
        <w:rPr>
          <w:rFonts w:ascii="American Typewriter" w:hAnsi="American Typewriter"/>
        </w:rPr>
        <w:t>with an open mind,</w:t>
      </w:r>
    </w:p>
    <w:p w14:paraId="329170DA" w14:textId="69BE2E60" w:rsidR="00B90FC6" w:rsidRPr="004C50A7" w:rsidRDefault="00B90FC6" w:rsidP="00B90FC6">
      <w:pPr>
        <w:pStyle w:val="ListParagraph"/>
        <w:numPr>
          <w:ilvl w:val="0"/>
          <w:numId w:val="1"/>
        </w:numPr>
        <w:spacing w:after="0" w:line="240" w:lineRule="auto"/>
        <w:rPr>
          <w:rFonts w:ascii="American Typewriter" w:hAnsi="American Typewriter"/>
        </w:rPr>
      </w:pPr>
      <w:r w:rsidRPr="004C50A7">
        <w:rPr>
          <w:rFonts w:ascii="American Typewriter" w:hAnsi="American Typewriter"/>
        </w:rPr>
        <w:t>I am endlessly curious,</w:t>
      </w:r>
    </w:p>
    <w:p w14:paraId="602AEC75" w14:textId="1D494F81" w:rsidR="00B90FC6" w:rsidRPr="004C50A7" w:rsidRDefault="00B90FC6" w:rsidP="00B90FC6">
      <w:pPr>
        <w:pStyle w:val="ListParagraph"/>
        <w:numPr>
          <w:ilvl w:val="0"/>
          <w:numId w:val="1"/>
        </w:numPr>
        <w:spacing w:after="0" w:line="240" w:lineRule="auto"/>
        <w:rPr>
          <w:rFonts w:ascii="American Typewriter" w:hAnsi="American Typewriter"/>
        </w:rPr>
      </w:pPr>
      <w:r w:rsidRPr="004C50A7">
        <w:rPr>
          <w:rFonts w:ascii="American Typewriter" w:hAnsi="American Typewriter"/>
        </w:rPr>
        <w:t xml:space="preserve">I trust the </w:t>
      </w:r>
      <w:r w:rsidR="00686476" w:rsidRPr="004C50A7">
        <w:rPr>
          <w:rFonts w:ascii="American Typewriter" w:hAnsi="American Typewriter"/>
        </w:rPr>
        <w:t xml:space="preserve">educational </w:t>
      </w:r>
      <w:r w:rsidRPr="004C50A7">
        <w:rPr>
          <w:rFonts w:ascii="American Typewriter" w:hAnsi="American Typewriter"/>
        </w:rPr>
        <w:t>process,</w:t>
      </w:r>
    </w:p>
    <w:p w14:paraId="40060BF7" w14:textId="34348582" w:rsidR="00B90FC6" w:rsidRPr="004C50A7" w:rsidRDefault="00B90FC6" w:rsidP="00B90FC6">
      <w:pPr>
        <w:pStyle w:val="ListParagraph"/>
        <w:numPr>
          <w:ilvl w:val="0"/>
          <w:numId w:val="1"/>
        </w:numPr>
        <w:spacing w:after="0" w:line="240" w:lineRule="auto"/>
        <w:rPr>
          <w:rFonts w:ascii="American Typewriter" w:hAnsi="American Typewriter"/>
        </w:rPr>
      </w:pPr>
      <w:r w:rsidRPr="004C50A7">
        <w:rPr>
          <w:rFonts w:ascii="American Typewriter" w:hAnsi="American Typewriter"/>
        </w:rPr>
        <w:t>I work with whatever emerges from this.</w:t>
      </w:r>
    </w:p>
    <w:p w14:paraId="52EB9EB6" w14:textId="77777777" w:rsidR="00B90FC6" w:rsidRPr="004C50A7" w:rsidRDefault="00B90FC6" w:rsidP="00B90FC6">
      <w:pPr>
        <w:spacing w:after="0" w:line="240" w:lineRule="auto"/>
        <w:rPr>
          <w:rFonts w:ascii="American Typewriter" w:hAnsi="American Typewriter"/>
        </w:rPr>
      </w:pPr>
    </w:p>
    <w:p w14:paraId="5DF29A73" w14:textId="3F1C1FE5" w:rsidR="00B90FC6" w:rsidRPr="004C50A7" w:rsidRDefault="00B90FC6" w:rsidP="00B90FC6">
      <w:pPr>
        <w:spacing w:after="0" w:line="240" w:lineRule="auto"/>
        <w:rPr>
          <w:rFonts w:ascii="American Typewriter" w:hAnsi="American Typewriter"/>
        </w:rPr>
      </w:pPr>
      <w:r w:rsidRPr="004C50A7">
        <w:rPr>
          <w:rFonts w:ascii="American Typewriter" w:hAnsi="American Typewriter"/>
        </w:rPr>
        <w:t>It is in that spirit that I would like to expand my affiliation with Augsburg by serving as a member of the University Council.</w:t>
      </w:r>
    </w:p>
    <w:p w14:paraId="3FC484AA" w14:textId="77777777" w:rsidR="00B90FC6" w:rsidRPr="004C50A7" w:rsidRDefault="00B90FC6" w:rsidP="00B90FC6">
      <w:pPr>
        <w:spacing w:after="0" w:line="240" w:lineRule="auto"/>
        <w:rPr>
          <w:rFonts w:ascii="American Typewriter" w:hAnsi="American Typewriter"/>
        </w:rPr>
      </w:pPr>
    </w:p>
    <w:p w14:paraId="712256A8" w14:textId="6C03D9FC" w:rsidR="00B90FC6" w:rsidRPr="004C50A7" w:rsidRDefault="00B90FC6" w:rsidP="00B90FC6">
      <w:pPr>
        <w:spacing w:after="0" w:line="240" w:lineRule="auto"/>
        <w:rPr>
          <w:rFonts w:ascii="American Typewriter" w:hAnsi="American Typewriter"/>
        </w:rPr>
      </w:pPr>
      <w:r w:rsidRPr="004C50A7">
        <w:rPr>
          <w:rFonts w:ascii="American Typewriter" w:hAnsi="American Typewriter"/>
        </w:rPr>
        <w:t xml:space="preserve">For me, Augsburg is more than a job. It is an experience that affords me a chance to work with young people (especially Freshmen whom I </w:t>
      </w:r>
      <w:r w:rsidR="00686476" w:rsidRPr="004C50A7">
        <w:rPr>
          <w:rFonts w:ascii="American Typewriter" w:hAnsi="American Typewriter"/>
        </w:rPr>
        <w:t>teach</w:t>
      </w:r>
      <w:r w:rsidRPr="004C50A7">
        <w:rPr>
          <w:rFonts w:ascii="American Typewriter" w:hAnsi="American Typewriter"/>
        </w:rPr>
        <w:t xml:space="preserve"> in the Principles of Psychology introductory class) in an atmosphere of academic freedom, social consciousness, and dignity and respect for the diversity of human life. I value this because it all informs me as a person</w:t>
      </w:r>
      <w:r w:rsidR="00686476" w:rsidRPr="004C50A7">
        <w:rPr>
          <w:rFonts w:ascii="American Typewriter" w:hAnsi="American Typewriter"/>
        </w:rPr>
        <w:t>,</w:t>
      </w:r>
      <w:r w:rsidRPr="004C50A7">
        <w:rPr>
          <w:rFonts w:ascii="American Typewriter" w:hAnsi="American Typewriter"/>
        </w:rPr>
        <w:t xml:space="preserve"> </w:t>
      </w:r>
      <w:r w:rsidR="00686476" w:rsidRPr="004C50A7">
        <w:rPr>
          <w:rFonts w:ascii="American Typewriter" w:hAnsi="American Typewriter"/>
        </w:rPr>
        <w:t>but also</w:t>
      </w:r>
      <w:r w:rsidRPr="004C50A7">
        <w:rPr>
          <w:rFonts w:ascii="American Typewriter" w:hAnsi="American Typewriter"/>
        </w:rPr>
        <w:t xml:space="preserve"> as a scholar as I work with what emerges from this culture every day. It is an important experience for me.</w:t>
      </w:r>
    </w:p>
    <w:p w14:paraId="41A603D1" w14:textId="77777777" w:rsidR="00B90FC6" w:rsidRPr="004C50A7" w:rsidRDefault="00B90FC6" w:rsidP="00B90FC6">
      <w:pPr>
        <w:spacing w:after="0" w:line="240" w:lineRule="auto"/>
        <w:rPr>
          <w:rFonts w:ascii="American Typewriter" w:hAnsi="American Typewriter"/>
        </w:rPr>
      </w:pPr>
    </w:p>
    <w:p w14:paraId="5F91DD1C" w14:textId="0FC47229" w:rsidR="00B90FC6" w:rsidRPr="004C50A7" w:rsidRDefault="00B90FC6" w:rsidP="00B90FC6">
      <w:pPr>
        <w:spacing w:after="0" w:line="240" w:lineRule="auto"/>
        <w:rPr>
          <w:rFonts w:ascii="American Typewriter" w:hAnsi="American Typewriter"/>
        </w:rPr>
      </w:pPr>
      <w:r w:rsidRPr="004C50A7">
        <w:rPr>
          <w:rFonts w:ascii="American Typewriter" w:hAnsi="American Typewriter"/>
        </w:rPr>
        <w:t>To expand my role with Augsburg would give me a chance to give back to the ins</w:t>
      </w:r>
      <w:r w:rsidR="00686476" w:rsidRPr="004C50A7">
        <w:rPr>
          <w:rFonts w:ascii="American Typewriter" w:hAnsi="American Typewriter"/>
        </w:rPr>
        <w:t>titution that which it</w:t>
      </w:r>
      <w:r w:rsidRPr="004C50A7">
        <w:rPr>
          <w:rFonts w:ascii="American Typewriter" w:hAnsi="American Typewriter"/>
        </w:rPr>
        <w:t xml:space="preserve"> gives to me. I want to work on academic policy, university curricula that always is as the edge of the educational experience for students, and ways in which the experience for students can be enriching their lives both in and out of the classroom.</w:t>
      </w:r>
    </w:p>
    <w:p w14:paraId="72F2BA84" w14:textId="77777777" w:rsidR="00B90FC6" w:rsidRPr="004C50A7" w:rsidRDefault="00B90FC6" w:rsidP="00B90FC6">
      <w:pPr>
        <w:spacing w:after="0" w:line="240" w:lineRule="auto"/>
        <w:rPr>
          <w:rFonts w:ascii="American Typewriter" w:hAnsi="American Typewriter"/>
        </w:rPr>
      </w:pPr>
    </w:p>
    <w:p w14:paraId="45A55C25" w14:textId="48313B24" w:rsidR="00B90FC6" w:rsidRPr="004C50A7" w:rsidRDefault="00B90FC6" w:rsidP="00B90FC6">
      <w:pPr>
        <w:spacing w:after="0" w:line="240" w:lineRule="auto"/>
        <w:rPr>
          <w:rFonts w:ascii="American Typewriter" w:hAnsi="American Typewriter"/>
        </w:rPr>
      </w:pPr>
      <w:r w:rsidRPr="004C50A7">
        <w:rPr>
          <w:rFonts w:ascii="American Typewriter" w:hAnsi="American Typewriter"/>
        </w:rPr>
        <w:t>I welcome this opportunity</w:t>
      </w:r>
      <w:r w:rsidR="00686476" w:rsidRPr="004C50A7">
        <w:rPr>
          <w:rFonts w:ascii="American Typewriter" w:hAnsi="American Typewriter"/>
        </w:rPr>
        <w:t xml:space="preserve"> to serve, and, if chosen, will devote a significant amount</w:t>
      </w:r>
      <w:r w:rsidRPr="004C50A7">
        <w:rPr>
          <w:rFonts w:ascii="American Typewriter" w:hAnsi="American Typewriter"/>
        </w:rPr>
        <w:t xml:space="preserve"> of time to the effort of </w:t>
      </w:r>
      <w:r w:rsidR="00F90EAF" w:rsidRPr="004C50A7">
        <w:rPr>
          <w:rFonts w:ascii="American Typewriter" w:hAnsi="American Typewriter"/>
        </w:rPr>
        <w:t xml:space="preserve">being </w:t>
      </w:r>
      <w:r w:rsidRPr="004C50A7">
        <w:rPr>
          <w:rFonts w:ascii="American Typewriter" w:hAnsi="American Typewriter"/>
        </w:rPr>
        <w:t>a</w:t>
      </w:r>
      <w:r w:rsidR="00F90EAF" w:rsidRPr="004C50A7">
        <w:rPr>
          <w:rFonts w:ascii="American Typewriter" w:hAnsi="American Typewriter"/>
        </w:rPr>
        <w:t>n effective</w:t>
      </w:r>
      <w:r w:rsidRPr="004C50A7">
        <w:rPr>
          <w:rFonts w:ascii="American Typewriter" w:hAnsi="American Typewriter"/>
        </w:rPr>
        <w:t xml:space="preserve"> Council member.</w:t>
      </w:r>
    </w:p>
    <w:p w14:paraId="45A55C25" w14:textId="48313B24" w:rsidR="00B90FC6" w:rsidRPr="004C50A7" w:rsidRDefault="00B90FC6" w:rsidP="00B90FC6">
      <w:pPr>
        <w:spacing w:after="0" w:line="240" w:lineRule="auto"/>
        <w:rPr>
          <w:rFonts w:ascii="American Typewriter" w:hAnsi="American Typewriter"/>
        </w:rPr>
      </w:pPr>
    </w:p>
    <w:p w14:paraId="07AC38BC" w14:textId="3C426692" w:rsidR="00D30B51" w:rsidRPr="004C50A7" w:rsidRDefault="00F90EAF" w:rsidP="00F90EAF">
      <w:pPr>
        <w:spacing w:after="0" w:line="240" w:lineRule="auto"/>
        <w:rPr>
          <w:rFonts w:ascii="American Typewriter" w:hAnsi="American Typewriter"/>
        </w:rPr>
      </w:pPr>
      <w:r w:rsidRPr="004C50A7">
        <w:rPr>
          <w:rFonts w:ascii="American Typewriter" w:hAnsi="American Typewriter"/>
        </w:rPr>
        <w:t>Roger P. Watts, Ph.D.</w:t>
      </w:r>
    </w:p>
    <w:p w14:paraId="75093D17" w14:textId="77777777" w:rsidR="00D30B51" w:rsidRPr="004C50A7" w:rsidRDefault="00D30B51" w:rsidP="00D30B51">
      <w:pPr>
        <w:spacing w:after="0" w:line="240" w:lineRule="auto"/>
        <w:jc w:val="center"/>
        <w:rPr>
          <w:rFonts w:ascii="Helvetica" w:hAnsi="Helvetica"/>
        </w:rPr>
      </w:pPr>
    </w:p>
    <w:p w14:paraId="3D84601D" w14:textId="77777777" w:rsidR="00F90EAF" w:rsidRDefault="00F90EAF" w:rsidP="003A3493">
      <w:pPr>
        <w:spacing w:after="0" w:line="240" w:lineRule="auto"/>
        <w:jc w:val="center"/>
        <w:rPr>
          <w:rFonts w:ascii="Helvetica" w:hAnsi="Helvetica"/>
          <w:szCs w:val="24"/>
        </w:rPr>
      </w:pPr>
    </w:p>
    <w:p w14:paraId="1A680A22" w14:textId="77777777" w:rsidR="00F90EAF" w:rsidRDefault="00F90EAF" w:rsidP="003A3493">
      <w:pPr>
        <w:spacing w:after="0" w:line="240" w:lineRule="auto"/>
        <w:jc w:val="center"/>
        <w:rPr>
          <w:rFonts w:ascii="Helvetica" w:hAnsi="Helvetica"/>
          <w:szCs w:val="24"/>
        </w:rPr>
      </w:pPr>
    </w:p>
    <w:p w14:paraId="5ED2BE4F" w14:textId="77777777" w:rsidR="004C50A7" w:rsidRDefault="004C50A7" w:rsidP="003A3493">
      <w:pPr>
        <w:spacing w:after="0" w:line="240" w:lineRule="auto"/>
        <w:jc w:val="center"/>
        <w:rPr>
          <w:rFonts w:ascii="Helvetica" w:hAnsi="Helvetica"/>
          <w:szCs w:val="24"/>
        </w:rPr>
      </w:pPr>
    </w:p>
    <w:p w14:paraId="6941B84F" w14:textId="77777777" w:rsidR="004C50A7" w:rsidRDefault="004C50A7" w:rsidP="003A3493">
      <w:pPr>
        <w:spacing w:after="0" w:line="240" w:lineRule="auto"/>
        <w:jc w:val="center"/>
        <w:rPr>
          <w:rFonts w:ascii="Helvetica" w:hAnsi="Helvetica"/>
          <w:szCs w:val="24"/>
        </w:rPr>
      </w:pPr>
    </w:p>
    <w:p w14:paraId="7D4D20CE" w14:textId="5A65B4CC" w:rsidR="00137BFE" w:rsidRPr="00D30B51" w:rsidRDefault="001471F2" w:rsidP="003A3493">
      <w:pPr>
        <w:spacing w:after="0" w:line="240" w:lineRule="auto"/>
        <w:jc w:val="center"/>
        <w:rPr>
          <w:rFonts w:ascii="Helvetica" w:hAnsi="Helvetica"/>
          <w:szCs w:val="24"/>
        </w:rPr>
      </w:pPr>
      <w:r>
        <w:rPr>
          <w:rFonts w:ascii="Helvetica" w:hAnsi="Helvetica"/>
          <w:szCs w:val="24"/>
        </w:rPr>
        <w:t xml:space="preserve">10501 Cedar Lake Road #305 • Minnetonka MN • 55305 • </w:t>
      </w:r>
      <w:r w:rsidR="00D30B51" w:rsidRPr="00D30B51">
        <w:rPr>
          <w:rFonts w:ascii="Helvetica" w:hAnsi="Helvetica"/>
          <w:szCs w:val="24"/>
        </w:rPr>
        <w:t>952˖843˖3884</w:t>
      </w:r>
    </w:p>
    <w:sectPr w:rsidR="00137BFE" w:rsidRPr="00D30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lonna MT">
    <w:panose1 w:val="04020805060202030203"/>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1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FF6A75"/>
    <w:multiLevelType w:val="hybridMultilevel"/>
    <w:tmpl w:val="A6F6C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B51"/>
    <w:rsid w:val="00137BFE"/>
    <w:rsid w:val="001471F2"/>
    <w:rsid w:val="003A3493"/>
    <w:rsid w:val="004C50A7"/>
    <w:rsid w:val="00686476"/>
    <w:rsid w:val="00732C56"/>
    <w:rsid w:val="00B90FC6"/>
    <w:rsid w:val="00D30B51"/>
    <w:rsid w:val="00E339FA"/>
    <w:rsid w:val="00EA4551"/>
    <w:rsid w:val="00F90EA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5D47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239</Words>
  <Characters>1366</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Hazelden Foundation</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Watts, Roger</dc:creator>
  <cp:lastModifiedBy>Roger Watts</cp:lastModifiedBy>
  <cp:revision>4</cp:revision>
  <dcterms:created xsi:type="dcterms:W3CDTF">2017-03-23T14:21:00Z</dcterms:created>
  <dcterms:modified xsi:type="dcterms:W3CDTF">2017-03-23T14:25:00Z</dcterms:modified>
</cp:coreProperties>
</file>