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Augsburg College Faculty Meeting Minutes</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Thursday, January 12, 2017</w:t>
      </w:r>
    </w:p>
    <w:p w:rsidR="00000000" w:rsidDel="00000000" w:rsidP="00000000" w:rsidRDefault="00000000" w:rsidRPr="00000000">
      <w:pPr>
        <w:contextualSpacing w:val="0"/>
        <w:jc w:val="center"/>
      </w:pPr>
      <w:r w:rsidDel="00000000" w:rsidR="00000000" w:rsidRPr="00000000">
        <w:rPr>
          <w:rFonts w:ascii="Times New Roman" w:cs="Times New Roman" w:eastAsia="Times New Roman" w:hAnsi="Times New Roman"/>
          <w:b w:val="1"/>
          <w:sz w:val="24"/>
          <w:szCs w:val="24"/>
          <w:rtl w:val="0"/>
        </w:rPr>
        <w:t xml:space="preserve">Hoversten Chapel, Augsburg College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Provost called the meeting to order at 3:40 p.m.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rPr/>
      </w:pPr>
      <w:r w:rsidDel="00000000" w:rsidR="00000000" w:rsidRPr="00000000">
        <w:rPr>
          <w:b w:val="1"/>
          <w:rtl w:val="0"/>
        </w:rPr>
        <w:t xml:space="preserve">1. </w:t>
        <w:tab/>
      </w:r>
      <w:r w:rsidDel="00000000" w:rsidR="00000000" w:rsidRPr="00000000">
        <w:rPr>
          <w:rFonts w:ascii="Times New Roman" w:cs="Times New Roman" w:eastAsia="Times New Roman" w:hAnsi="Times New Roman"/>
          <w:b w:val="1"/>
          <w:sz w:val="24"/>
          <w:szCs w:val="24"/>
          <w:rtl w:val="0"/>
        </w:rPr>
        <w:t xml:space="preserve">First Word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Ankita Deka, Associate Professor of Social Work, offered the First Word.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b w:val="1"/>
          <w:rtl w:val="0"/>
        </w:rPr>
        <w:t xml:space="preserve">2. </w:t>
        <w:tab/>
      </w:r>
      <w:r w:rsidDel="00000000" w:rsidR="00000000" w:rsidRPr="00000000">
        <w:rPr>
          <w:rFonts w:ascii="Times New Roman" w:cs="Times New Roman" w:eastAsia="Times New Roman" w:hAnsi="Times New Roman"/>
          <w:b w:val="1"/>
          <w:sz w:val="24"/>
          <w:szCs w:val="24"/>
          <w:rtl w:val="0"/>
        </w:rPr>
        <w:t xml:space="preserve">Approval of Minutes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Faculty Meeting Minutes from 8 December 2016 were presented and approved.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b w:val="1"/>
          <w:rtl w:val="0"/>
        </w:rPr>
        <w:t xml:space="preserve">3.</w:t>
        <w:tab/>
      </w:r>
      <w:r w:rsidDel="00000000" w:rsidR="00000000" w:rsidRPr="00000000">
        <w:rPr>
          <w:rFonts w:ascii="Times New Roman" w:cs="Times New Roman" w:eastAsia="Times New Roman" w:hAnsi="Times New Roman"/>
          <w:b w:val="1"/>
          <w:sz w:val="24"/>
          <w:szCs w:val="24"/>
          <w:rtl w:val="0"/>
        </w:rPr>
        <w:t xml:space="preserve">Approval of Agenda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meeting’s agenda was presented and approved.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b w:val="1"/>
          <w:rtl w:val="0"/>
        </w:rPr>
        <w:t xml:space="preserve">4. </w:t>
        <w:tab/>
      </w:r>
      <w:r w:rsidDel="00000000" w:rsidR="00000000" w:rsidRPr="00000000">
        <w:rPr>
          <w:rFonts w:ascii="Times New Roman" w:cs="Times New Roman" w:eastAsia="Times New Roman" w:hAnsi="Times New Roman"/>
          <w:b w:val="1"/>
          <w:sz w:val="24"/>
          <w:szCs w:val="24"/>
          <w:rtl w:val="0"/>
        </w:rPr>
        <w:t xml:space="preserve">Announcements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Audrey Lensmire, Assistant Professor of Education, shared an opportunity for the meaningful ways faculty members can discuss how to lean in and help students through the complexities surrounding the presidential election. Those interested in participating are welcome to attend the next gathering on January 18 in the Marshall Room over the noon hour.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Lensmire also made an announcement about the </w:t>
      </w:r>
      <w:hyperlink r:id="rId5">
        <w:r w:rsidDel="00000000" w:rsidR="00000000" w:rsidRPr="00000000">
          <w:rPr>
            <w:rFonts w:ascii="Times New Roman" w:cs="Times New Roman" w:eastAsia="Times New Roman" w:hAnsi="Times New Roman"/>
            <w:color w:val="1155cc"/>
            <w:sz w:val="24"/>
            <w:szCs w:val="24"/>
            <w:highlight w:val="white"/>
            <w:u w:val="single"/>
            <w:rtl w:val="0"/>
          </w:rPr>
          <w:t xml:space="preserve">East African Education Policy Fellow</w:t>
        </w:r>
      </w:hyperlink>
      <w:r w:rsidDel="00000000" w:rsidR="00000000" w:rsidRPr="00000000">
        <w:rPr>
          <w:rFonts w:ascii="Times New Roman" w:cs="Times New Roman" w:eastAsia="Times New Roman" w:hAnsi="Times New Roman"/>
          <w:color w:val="222222"/>
          <w:sz w:val="24"/>
          <w:szCs w:val="24"/>
          <w:highlight w:val="white"/>
          <w:rtl w:val="0"/>
        </w:rPr>
        <w:t xml:space="preserve"> for Spring 2017.</w:t>
      </w:r>
      <w:r w:rsidDel="00000000" w:rsidR="00000000" w:rsidRPr="00000000">
        <w:rPr>
          <w:rFonts w:ascii="Times New Roman" w:cs="Times New Roman" w:eastAsia="Times New Roman" w:hAnsi="Times New Roman"/>
          <w:sz w:val="24"/>
          <w:szCs w:val="24"/>
          <w:rtl w:val="0"/>
        </w:rPr>
        <w:t xml:space="preserve"> The program plans to bring four fellows for research, policy, mentorship, and teaching. An upcoming lecture by researcher in race and religion will be held on Wednesday, February 22. </w:t>
      </w:r>
      <w:r w:rsidDel="00000000" w:rsidR="00000000" w:rsidRPr="00000000">
        <w:rPr>
          <w:rtl w:val="0"/>
        </w:rPr>
        <w:t xml:space="preserve">Watch the </w:t>
      </w:r>
      <w:r w:rsidDel="00000000" w:rsidR="00000000" w:rsidRPr="00000000">
        <w:rPr>
          <w:rFonts w:ascii="Times New Roman" w:cs="Times New Roman" w:eastAsia="Times New Roman" w:hAnsi="Times New Roman"/>
          <w:sz w:val="24"/>
          <w:szCs w:val="24"/>
          <w:rtl w:val="0"/>
        </w:rPr>
        <w:t xml:space="preserve">A-Mail for more details.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Marc McIntosh, </w:t>
      </w:r>
      <w:r w:rsidDel="00000000" w:rsidR="00000000" w:rsidRPr="00000000">
        <w:rPr>
          <w:rFonts w:ascii="Times New Roman" w:cs="Times New Roman" w:eastAsia="Times New Roman" w:hAnsi="Times New Roman"/>
          <w:sz w:val="24"/>
          <w:szCs w:val="24"/>
          <w:rtl w:val="0"/>
        </w:rPr>
        <w:t xml:space="preserve">Assistant Professor of Business,</w:t>
      </w:r>
      <w:r w:rsidDel="00000000" w:rsidR="00000000" w:rsidRPr="00000000">
        <w:rPr>
          <w:rFonts w:ascii="Times New Roman" w:cs="Times New Roman" w:eastAsia="Times New Roman" w:hAnsi="Times New Roman"/>
          <w:sz w:val="24"/>
          <w:szCs w:val="24"/>
          <w:rtl w:val="0"/>
        </w:rPr>
        <w:t xml:space="preserve"> announced there will be a brown bag retirement planning workshop on Friday, February 10, at noon in East Commons. The conversation will focus on retirement planning strategies and the potential impact of political changes. Spouses, family, and friends are welcome.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b w:val="1"/>
          <w:rtl w:val="0"/>
        </w:rPr>
        <w:t xml:space="preserve">5.</w:t>
        <w:tab/>
      </w:r>
      <w:r w:rsidDel="00000000" w:rsidR="00000000" w:rsidRPr="00000000">
        <w:rPr>
          <w:rFonts w:ascii="Times New Roman" w:cs="Times New Roman" w:eastAsia="Times New Roman" w:hAnsi="Times New Roman"/>
          <w:b w:val="1"/>
          <w:sz w:val="24"/>
          <w:szCs w:val="24"/>
          <w:rtl w:val="0"/>
        </w:rPr>
        <w:t xml:space="preserve">Provost’s Report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Provost Kaivola began her report by recognizing the recommended faculty members for tenure and/or promotion. </w:t>
      </w:r>
      <w:r w:rsidDel="00000000" w:rsidR="00000000" w:rsidRPr="00000000">
        <w:rPr>
          <w:rFonts w:ascii="Times New Roman" w:cs="Times New Roman" w:eastAsia="Times New Roman" w:hAnsi="Times New Roman"/>
          <w:sz w:val="24"/>
          <w:szCs w:val="24"/>
          <w:highlight w:val="white"/>
          <w:rtl w:val="0"/>
        </w:rPr>
        <w:t xml:space="preserve">The Committee on Tenure and Promotion has put forward the following candidates: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Stephan Clark, Department of English, tenure &amp; promotion to associate professor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Margaret Finders, Department of Education, tenure &amp; promotion to full professor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Evren Guler, Department of Psychology, tenure &amp; promotion to associate professor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Matthew Haines, Department of Mathematics, promotion to full professor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Merilee Klemp, Department of Music, promotion to full professor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Audrey Lensmire, Department of Education, tenure &amp; promotion to associate professor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Joyce Miller, Department of Nursing, tenure &amp; promotion to associate professor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Christopher Smith, Department of Education, tenure &amp; promotion to associate professor</w:t>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sz w:val="24"/>
          <w:szCs w:val="24"/>
          <w:highlight w:val="white"/>
          <w:rtl w:val="0"/>
        </w:rPr>
        <w:t xml:space="preserve">Joseph Towle, Department of Languages &amp; Cross-Cultural Studies, tenure &amp; promotion to associate professor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From the department of Communication Studies, Jenny Hanson, Assistant Professor, has been hired into a tenure-track position.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General Education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General Education reform work continues. The design team will have dedicated time at the March faculty meeting and will be connecting with the Board of Regents at their January meeting.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Adult Undergraduate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Adult Undergraduate steering committee is led by Ron Blankenship, Director of the Adult Undergraduate Program. He plans to share more about this work in the weeks ahead.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Rochester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James Gross, Associate Provost for Academic Innovation and Strategic Initiatives, is developing a proposal that looks at the possibility of offering certificates that will allow us to assess the level of interest in adding degree programs. As noted in the January 10 Provost’s Update, Rochester received a substantial donation with the Sundet family’s recent pledge. Associate Provost Gross will be meeting with </w:t>
      </w:r>
      <w:r w:rsidDel="00000000" w:rsidR="00000000" w:rsidRPr="00000000">
        <w:rPr>
          <w:rtl w:val="0"/>
        </w:rPr>
        <w:t xml:space="preserve">members </w:t>
      </w:r>
      <w:r w:rsidDel="00000000" w:rsidR="00000000" w:rsidRPr="00000000">
        <w:rPr>
          <w:rFonts w:ascii="Times New Roman" w:cs="Times New Roman" w:eastAsia="Times New Roman" w:hAnsi="Times New Roman"/>
          <w:sz w:val="24"/>
          <w:szCs w:val="24"/>
          <w:rtl w:val="0"/>
        </w:rPr>
        <w:t xml:space="preserve">of the programs in Rochester to talk more specifically about the needs in the weeks ahead.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Hagfors Center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building is on track and may be ready a few weeks earlier. Faculty </w:t>
      </w:r>
      <w:r w:rsidDel="00000000" w:rsidR="00000000" w:rsidRPr="00000000">
        <w:rPr>
          <w:rtl w:val="0"/>
        </w:rPr>
        <w:t xml:space="preserve">have chosen offices, </w:t>
      </w:r>
      <w:r w:rsidDel="00000000" w:rsidR="00000000" w:rsidRPr="00000000">
        <w:rPr>
          <w:rFonts w:ascii="Times New Roman" w:cs="Times New Roman" w:eastAsia="Times New Roman" w:hAnsi="Times New Roman"/>
          <w:sz w:val="24"/>
          <w:szCs w:val="24"/>
          <w:rtl w:val="0"/>
        </w:rPr>
        <w:t xml:space="preserve">and dec</w:t>
      </w:r>
      <w:r w:rsidDel="00000000" w:rsidR="00000000" w:rsidRPr="00000000">
        <w:rPr>
          <w:rtl w:val="0"/>
        </w:rPr>
        <w:t xml:space="preserve">isions about </w:t>
      </w:r>
      <w:r w:rsidDel="00000000" w:rsidR="00000000" w:rsidRPr="00000000">
        <w:rPr>
          <w:rFonts w:ascii="Times New Roman" w:cs="Times New Roman" w:eastAsia="Times New Roman" w:hAnsi="Times New Roman"/>
          <w:sz w:val="24"/>
          <w:szCs w:val="24"/>
          <w:rtl w:val="0"/>
        </w:rPr>
        <w:t xml:space="preserve">furniture options for offices, classrooms, and </w:t>
      </w:r>
      <w:r w:rsidDel="00000000" w:rsidR="00000000" w:rsidRPr="00000000">
        <w:rPr>
          <w:rtl w:val="0"/>
        </w:rPr>
        <w:t xml:space="preserve">informal</w:t>
      </w:r>
      <w:r w:rsidDel="00000000" w:rsidR="00000000" w:rsidRPr="00000000">
        <w:rPr>
          <w:rFonts w:ascii="Times New Roman" w:cs="Times New Roman" w:eastAsia="Times New Roman" w:hAnsi="Times New Roman"/>
          <w:sz w:val="24"/>
          <w:szCs w:val="24"/>
          <w:rtl w:val="0"/>
        </w:rPr>
        <w:t xml:space="preserve"> learning spaces will be made this sp</w:t>
      </w:r>
      <w:r w:rsidDel="00000000" w:rsidR="00000000" w:rsidRPr="00000000">
        <w:rPr>
          <w:rtl w:val="0"/>
        </w:rPr>
        <w:t xml:space="preserve">ring.</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u w:val="single"/>
          <w:rtl w:val="0"/>
        </w:rPr>
        <w:t xml:space="preserve">Software Update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Crystal Comer, Registrar, and </w:t>
      </w:r>
      <w:r w:rsidDel="00000000" w:rsidR="00000000" w:rsidRPr="00000000">
        <w:rPr>
          <w:rFonts w:ascii="Times New Roman" w:cs="Times New Roman" w:eastAsia="Times New Roman" w:hAnsi="Times New Roman"/>
          <w:color w:val="444444"/>
          <w:sz w:val="24"/>
          <w:szCs w:val="24"/>
          <w:highlight w:val="white"/>
          <w:rtl w:val="0"/>
        </w:rPr>
        <w:t xml:space="preserve">Scott Krajews</w:t>
      </w:r>
      <w:r w:rsidDel="00000000" w:rsidR="00000000" w:rsidRPr="00000000">
        <w:rPr>
          <w:rFonts w:ascii="Times New Roman" w:cs="Times New Roman" w:eastAsia="Times New Roman" w:hAnsi="Times New Roman"/>
          <w:sz w:val="24"/>
          <w:szCs w:val="24"/>
          <w:rtl w:val="0"/>
        </w:rPr>
        <w:t xml:space="preserve">ki, Director of IT and CIO, </w:t>
      </w:r>
      <w:r w:rsidDel="00000000" w:rsidR="00000000" w:rsidRPr="00000000">
        <w:rPr>
          <w:rtl w:val="0"/>
        </w:rPr>
        <w:t xml:space="preserve">are leading the implementation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Unit 4</w:t>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tl w:val="0"/>
        </w:rPr>
        <w:t xml:space="preserve">n updated software </w:t>
      </w:r>
      <w:r w:rsidDel="00000000" w:rsidR="00000000" w:rsidRPr="00000000">
        <w:rPr>
          <w:rFonts w:ascii="Times New Roman" w:cs="Times New Roman" w:eastAsia="Times New Roman" w:hAnsi="Times New Roman"/>
          <w:sz w:val="24"/>
          <w:szCs w:val="24"/>
          <w:rtl w:val="0"/>
        </w:rPr>
        <w:t xml:space="preserve">system to integrate data to assist with advising, student records, and registration. </w:t>
      </w:r>
      <w:r w:rsidDel="00000000" w:rsidR="00000000" w:rsidRPr="00000000">
        <w:rPr>
          <w:rtl w:val="0"/>
        </w:rPr>
        <w:t xml:space="preserve">Implementation is planned for </w:t>
      </w:r>
      <w:r w:rsidDel="00000000" w:rsidR="00000000" w:rsidRPr="00000000">
        <w:rPr>
          <w:rFonts w:ascii="Times New Roman" w:cs="Times New Roman" w:eastAsia="Times New Roman" w:hAnsi="Times New Roman"/>
          <w:sz w:val="24"/>
          <w:szCs w:val="24"/>
          <w:rtl w:val="0"/>
        </w:rPr>
        <w:t xml:space="preserve">December 2017.</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Leadership Searches in Academic Affairs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Augsburg College seeks a new Dean of Professional Studies and an Assistant Provost of Global Education and Experience.  Provost Kaivola asked faculty to watch for announcements and help spread the word of these opportunities. For additional information, </w:t>
      </w:r>
      <w:r w:rsidDel="00000000" w:rsidR="00000000" w:rsidRPr="00000000">
        <w:rPr>
          <w:highlight w:val="white"/>
          <w:rtl w:val="0"/>
        </w:rPr>
        <w:t xml:space="preserve">faculty</w:t>
      </w:r>
      <w:r w:rsidDel="00000000" w:rsidR="00000000" w:rsidRPr="00000000">
        <w:rPr>
          <w:rFonts w:ascii="Times New Roman" w:cs="Times New Roman" w:eastAsia="Times New Roman" w:hAnsi="Times New Roman"/>
          <w:sz w:val="24"/>
          <w:szCs w:val="24"/>
          <w:highlight w:val="white"/>
          <w:rtl w:val="0"/>
        </w:rPr>
        <w:t xml:space="preserve"> can </w:t>
      </w:r>
      <w:r w:rsidDel="00000000" w:rsidR="00000000" w:rsidRPr="00000000">
        <w:rPr>
          <w:highlight w:val="white"/>
          <w:rtl w:val="0"/>
        </w:rPr>
        <w:t xml:space="preserve">contact the search </w:t>
      </w:r>
      <w:r w:rsidDel="00000000" w:rsidR="00000000" w:rsidRPr="00000000">
        <w:rPr>
          <w:rFonts w:ascii="Times New Roman" w:cs="Times New Roman" w:eastAsia="Times New Roman" w:hAnsi="Times New Roman"/>
          <w:sz w:val="24"/>
          <w:szCs w:val="24"/>
          <w:highlight w:val="white"/>
          <w:rtl w:val="0"/>
        </w:rPr>
        <w:t xml:space="preserve">committee chairs, Laura Boisen for Dean of Professional Studies, and Leah Spinosa de Vega for the Assistant Provost of Global Education and Experience.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Inclusiveness at Augsburg College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In the aftermath of the presidential election, Provost Kaivola recognized that there are newly energized political forces</w:t>
      </w:r>
      <w:r w:rsidDel="00000000" w:rsidR="00000000" w:rsidRPr="00000000">
        <w:rPr>
          <w:rtl w:val="0"/>
        </w:rPr>
        <w:t xml:space="preserve"> working in alignment with the college’s commitments and values</w:t>
      </w:r>
      <w:r w:rsidDel="00000000" w:rsidR="00000000" w:rsidRPr="00000000">
        <w:rPr>
          <w:rFonts w:ascii="Times New Roman" w:cs="Times New Roman" w:eastAsia="Times New Roman" w:hAnsi="Times New Roman"/>
          <w:sz w:val="24"/>
          <w:szCs w:val="24"/>
          <w:rtl w:val="0"/>
        </w:rPr>
        <w:t xml:space="preserve">. Diversity and inclusiveness, radical hospitality, service learning, civic engagement, experiential learning, and respect for knowledge are all themes that are woven into who we are at Augsburg. “It’s a challenging moment for many of us. We need spaces to think together and to explore in community what this moment and those ahead will mean for us.”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Harry Boyte, s</w:t>
      </w:r>
      <w:r w:rsidDel="00000000" w:rsidR="00000000" w:rsidRPr="00000000">
        <w:rPr>
          <w:rFonts w:ascii="Times New Roman" w:cs="Times New Roman" w:eastAsia="Times New Roman" w:hAnsi="Times New Roman"/>
          <w:sz w:val="24"/>
          <w:szCs w:val="24"/>
          <w:highlight w:val="white"/>
          <w:rtl w:val="0"/>
        </w:rPr>
        <w:t xml:space="preserve">enior fellow of the Sabo Center for Democracy and Citizenship, </w:t>
      </w:r>
      <w:r w:rsidDel="00000000" w:rsidR="00000000" w:rsidRPr="00000000">
        <w:rPr>
          <w:rFonts w:ascii="Times New Roman" w:cs="Times New Roman" w:eastAsia="Times New Roman" w:hAnsi="Times New Roman"/>
          <w:sz w:val="24"/>
          <w:szCs w:val="24"/>
          <w:rtl w:val="0"/>
        </w:rPr>
        <w:t xml:space="preserve">has sketched out some ideas and is asking for Augsburg faculty for feedback. </w:t>
      </w:r>
      <w:r w:rsidDel="00000000" w:rsidR="00000000" w:rsidRPr="00000000">
        <w:rPr>
          <w:rtl w:val="0"/>
        </w:rPr>
        <w:t xml:space="preserve">A meeting to discuss these ideas is scheduled for </w:t>
      </w:r>
      <w:r w:rsidDel="00000000" w:rsidR="00000000" w:rsidRPr="00000000">
        <w:rPr>
          <w:rFonts w:ascii="Times New Roman" w:cs="Times New Roman" w:eastAsia="Times New Roman" w:hAnsi="Times New Roman"/>
          <w:sz w:val="24"/>
          <w:szCs w:val="24"/>
          <w:rtl w:val="0"/>
        </w:rPr>
        <w:t xml:space="preserve">January 24 at 3:40 p.m. in Oren 100. For more information, contact Elaine Eschenbacher, Director of the Sabo Center.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u w:val="single"/>
          <w:rtl w:val="0"/>
        </w:rPr>
        <w:t xml:space="preserve">Union Update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w:t>
      </w:r>
      <w:r w:rsidDel="00000000" w:rsidR="00000000" w:rsidRPr="00000000">
        <w:rPr>
          <w:rFonts w:ascii="Times New Roman" w:cs="Times New Roman" w:eastAsia="Times New Roman" w:hAnsi="Times New Roman"/>
          <w:sz w:val="24"/>
          <w:szCs w:val="24"/>
          <w:rtl w:val="0"/>
        </w:rPr>
        <w:t xml:space="preserve">th the </w:t>
      </w:r>
      <w:r w:rsidDel="00000000" w:rsidR="00000000" w:rsidRPr="00000000">
        <w:rPr>
          <w:rtl w:val="0"/>
        </w:rPr>
        <w:t xml:space="preserve">u</w:t>
      </w:r>
      <w:r w:rsidDel="00000000" w:rsidR="00000000" w:rsidRPr="00000000">
        <w:rPr>
          <w:rFonts w:ascii="Times New Roman" w:cs="Times New Roman" w:eastAsia="Times New Roman" w:hAnsi="Times New Roman"/>
          <w:sz w:val="24"/>
          <w:szCs w:val="24"/>
          <w:rtl w:val="0"/>
        </w:rPr>
        <w:t xml:space="preserve">nion now approved</w:t>
      </w:r>
      <w:r w:rsidDel="00000000" w:rsidR="00000000" w:rsidRPr="00000000">
        <w:rPr>
          <w:rtl w:val="0"/>
        </w:rPr>
        <w:t xml:space="preserve">, the college is obligated to </w:t>
      </w:r>
      <w:r w:rsidDel="00000000" w:rsidR="00000000" w:rsidRPr="00000000">
        <w:rPr>
          <w:rFonts w:ascii="Times New Roman" w:cs="Times New Roman" w:eastAsia="Times New Roman" w:hAnsi="Times New Roman"/>
          <w:sz w:val="24"/>
          <w:szCs w:val="24"/>
          <w:rtl w:val="0"/>
        </w:rPr>
        <w:t xml:space="preserve">maintain the status quo </w:t>
      </w:r>
      <w:r w:rsidDel="00000000" w:rsidR="00000000" w:rsidRPr="00000000">
        <w:rPr>
          <w:rtl w:val="0"/>
        </w:rPr>
        <w:t xml:space="preserve">regarding the employment of members of the bargaining unit. Provost Kaivola stated that the college leadership respects the decision to be </w:t>
      </w:r>
      <w:r w:rsidDel="00000000" w:rsidR="00000000" w:rsidRPr="00000000">
        <w:rPr>
          <w:rFonts w:ascii="Times New Roman" w:cs="Times New Roman" w:eastAsia="Times New Roman" w:hAnsi="Times New Roman"/>
          <w:sz w:val="24"/>
          <w:szCs w:val="24"/>
          <w:rtl w:val="0"/>
        </w:rPr>
        <w:t xml:space="preserve">represented by SEIU. </w:t>
      </w:r>
      <w:r w:rsidDel="00000000" w:rsidR="00000000" w:rsidRPr="00000000">
        <w:rPr>
          <w:rtl w:val="0"/>
        </w:rPr>
        <w:t xml:space="preserve">She noted that it will take </w:t>
      </w:r>
      <w:r w:rsidDel="00000000" w:rsidR="00000000" w:rsidRPr="00000000">
        <w:rPr>
          <w:rFonts w:ascii="Times New Roman" w:cs="Times New Roman" w:eastAsia="Times New Roman" w:hAnsi="Times New Roman"/>
          <w:sz w:val="24"/>
          <w:szCs w:val="24"/>
          <w:rtl w:val="0"/>
        </w:rPr>
        <w:t xml:space="preserve">time to </w:t>
      </w:r>
      <w:r w:rsidDel="00000000" w:rsidR="00000000" w:rsidRPr="00000000">
        <w:rPr>
          <w:rtl w:val="0"/>
        </w:rPr>
        <w:t xml:space="preserve">work through the collective bargaining process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b w:val="1"/>
          <w:rtl w:val="0"/>
        </w:rPr>
        <w:t xml:space="preserve">6.</w:t>
        <w:tab/>
      </w:r>
      <w:r w:rsidDel="00000000" w:rsidR="00000000" w:rsidRPr="00000000">
        <w:rPr>
          <w:rFonts w:ascii="Times New Roman" w:cs="Times New Roman" w:eastAsia="Times New Roman" w:hAnsi="Times New Roman"/>
          <w:b w:val="1"/>
          <w:sz w:val="24"/>
          <w:szCs w:val="24"/>
          <w:rtl w:val="0"/>
        </w:rPr>
        <w:t xml:space="preserve">Faculty Senate Report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Doug Green, Professor of English</w:t>
      </w:r>
      <w:r w:rsidDel="00000000" w:rsidR="00000000" w:rsidRPr="00000000">
        <w:rPr>
          <w:rtl w:val="0"/>
        </w:rPr>
        <w:t xml:space="preserve">, and President of Faculty Senate, </w:t>
      </w:r>
      <w:r w:rsidDel="00000000" w:rsidR="00000000" w:rsidRPr="00000000">
        <w:rPr>
          <w:rFonts w:ascii="Times New Roman" w:cs="Times New Roman" w:eastAsia="Times New Roman" w:hAnsi="Times New Roman"/>
          <w:sz w:val="24"/>
          <w:szCs w:val="24"/>
          <w:rtl w:val="0"/>
        </w:rPr>
        <w:t xml:space="preserve">highlighted that the Senate is meeting on the 25th of January with the President's leadership team. This meeting </w:t>
      </w:r>
      <w:r w:rsidDel="00000000" w:rsidR="00000000" w:rsidRPr="00000000">
        <w:rPr>
          <w:rtl w:val="0"/>
        </w:rPr>
        <w:t xml:space="preserve">will be to discuss the </w:t>
      </w:r>
      <w:r w:rsidDel="00000000" w:rsidR="00000000" w:rsidRPr="00000000">
        <w:rPr>
          <w:rFonts w:ascii="Times New Roman" w:cs="Times New Roman" w:eastAsia="Times New Roman" w:hAnsi="Times New Roman"/>
          <w:sz w:val="24"/>
          <w:szCs w:val="24"/>
          <w:rtl w:val="0"/>
        </w:rPr>
        <w:t xml:space="preserve">alternative admissions criteria that William Mullen, Vice President of Enrollment Management, has been working on</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and scholarships and fundraising i</w:t>
      </w:r>
      <w:r w:rsidDel="00000000" w:rsidR="00000000" w:rsidRPr="00000000">
        <w:rPr>
          <w:rtl w:val="0"/>
        </w:rPr>
        <w:t xml:space="preserve">n conversation with Heather Riddle, Vice President of Institutional Advancement</w:t>
      </w:r>
      <w:r w:rsidDel="00000000" w:rsidR="00000000" w:rsidRPr="00000000">
        <w:rPr>
          <w:rFonts w:ascii="Times New Roman" w:cs="Times New Roman" w:eastAsia="Times New Roman" w:hAnsi="Times New Roman"/>
          <w:sz w:val="24"/>
          <w:szCs w:val="24"/>
          <w:rtl w:val="0"/>
        </w:rPr>
        <w:t xml:space="preserve">. Senate </w:t>
      </w:r>
      <w:r w:rsidDel="00000000" w:rsidR="00000000" w:rsidRPr="00000000">
        <w:rPr>
          <w:rtl w:val="0"/>
        </w:rPr>
        <w:t xml:space="preserve">also will discuss possible university</w:t>
      </w:r>
      <w:r w:rsidDel="00000000" w:rsidR="00000000" w:rsidRPr="00000000">
        <w:rPr>
          <w:rFonts w:ascii="Times New Roman" w:cs="Times New Roman" w:eastAsia="Times New Roman" w:hAnsi="Times New Roman"/>
          <w:sz w:val="24"/>
          <w:szCs w:val="24"/>
          <w:rtl w:val="0"/>
        </w:rPr>
        <w:t xml:space="preserve"> structures soon</w:t>
      </w:r>
      <w:r w:rsidDel="00000000" w:rsidR="00000000" w:rsidRPr="00000000">
        <w:rPr>
          <w:rtl w:val="0"/>
        </w:rPr>
        <w:t xml:space="preserve">, as well as the role of online course offerings and possible online degree offerings at Augsburg.</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u w:val="single"/>
          <w:rtl w:val="0"/>
        </w:rPr>
        <w:t xml:space="preserve">Bias Reporting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Green announced that a group has been meeting to </w:t>
      </w:r>
      <w:r w:rsidDel="00000000" w:rsidR="00000000" w:rsidRPr="00000000">
        <w:rPr>
          <w:rtl w:val="0"/>
        </w:rPr>
        <w:t xml:space="preserve">continue discussing faculty concerns about bias reporting</w:t>
      </w:r>
      <w:r w:rsidDel="00000000" w:rsidR="00000000" w:rsidRPr="00000000">
        <w:rPr>
          <w:rFonts w:ascii="Times New Roman" w:cs="Times New Roman" w:eastAsia="Times New Roman" w:hAnsi="Times New Roman"/>
          <w:sz w:val="24"/>
          <w:szCs w:val="24"/>
          <w:rtl w:val="0"/>
        </w:rPr>
        <w:t xml:space="preserve">. The goals are to create greater transparency, </w:t>
      </w:r>
      <w:r w:rsidDel="00000000" w:rsidR="00000000" w:rsidRPr="00000000">
        <w:rPr>
          <w:rtl w:val="0"/>
        </w:rPr>
        <w:t xml:space="preserve">create </w:t>
      </w:r>
      <w:r w:rsidDel="00000000" w:rsidR="00000000" w:rsidRPr="00000000">
        <w:rPr>
          <w:rFonts w:ascii="Times New Roman" w:cs="Times New Roman" w:eastAsia="Times New Roman" w:hAnsi="Times New Roman"/>
          <w:sz w:val="24"/>
          <w:szCs w:val="24"/>
          <w:rtl w:val="0"/>
        </w:rPr>
        <w:t xml:space="preserve">a clear process, and define what constitutes bias. If there are questions</w:t>
      </w:r>
      <w:r w:rsidDel="00000000" w:rsidR="00000000" w:rsidRPr="00000000">
        <w:rPr>
          <w:rtl w:val="0"/>
        </w:rPr>
        <w:t xml:space="preserve">, faculty </w:t>
      </w:r>
      <w:r w:rsidDel="00000000" w:rsidR="00000000" w:rsidRPr="00000000">
        <w:rPr>
          <w:rFonts w:ascii="Times New Roman" w:cs="Times New Roman" w:eastAsia="Times New Roman" w:hAnsi="Times New Roman"/>
          <w:sz w:val="24"/>
          <w:szCs w:val="24"/>
          <w:rtl w:val="0"/>
        </w:rPr>
        <w:t xml:space="preserve">can contact Milda Hedblom, Professor of Political Science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Ginny McCarthy, Assistant Professor</w:t>
      </w:r>
      <w:r w:rsidDel="00000000" w:rsidR="00000000" w:rsidRPr="00000000">
        <w:rPr>
          <w:rtl w:val="0"/>
        </w:rPr>
        <w:t xml:space="preserve"> of Nursing, or Doug </w:t>
      </w:r>
      <w:r w:rsidDel="00000000" w:rsidR="00000000" w:rsidRPr="00000000">
        <w:rPr>
          <w:rFonts w:ascii="Times New Roman" w:cs="Times New Roman" w:eastAsia="Times New Roman" w:hAnsi="Times New Roman"/>
          <w:sz w:val="24"/>
          <w:szCs w:val="24"/>
          <w:rtl w:val="0"/>
        </w:rPr>
        <w:t xml:space="preserve">Green.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u w:val="single"/>
          <w:rtl w:val="0"/>
        </w:rPr>
        <w:t xml:space="preserve">Faculty Committee and Service Openings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Green asked for volunteers </w:t>
      </w:r>
      <w:r w:rsidDel="00000000" w:rsidR="00000000" w:rsidRPr="00000000">
        <w:rPr>
          <w:rFonts w:ascii="Times New Roman" w:cs="Times New Roman" w:eastAsia="Times New Roman" w:hAnsi="Times New Roman"/>
          <w:sz w:val="24"/>
          <w:szCs w:val="24"/>
          <w:rtl w:val="0"/>
        </w:rPr>
        <w:t xml:space="preserve">interested in helping the Campus Climate Advisory Team discuss the needs </w:t>
      </w:r>
      <w:r w:rsidDel="00000000" w:rsidR="00000000" w:rsidRPr="00000000">
        <w:rPr>
          <w:rtl w:val="0"/>
        </w:rPr>
        <w:t xml:space="preserve">of </w:t>
      </w:r>
      <w:r w:rsidDel="00000000" w:rsidR="00000000" w:rsidRPr="00000000">
        <w:rPr>
          <w:rFonts w:ascii="Times New Roman" w:cs="Times New Roman" w:eastAsia="Times New Roman" w:hAnsi="Times New Roman"/>
          <w:sz w:val="24"/>
          <w:szCs w:val="24"/>
          <w:rtl w:val="0"/>
        </w:rPr>
        <w:t xml:space="preserve">students</w:t>
      </w:r>
      <w:r w:rsidDel="00000000" w:rsidR="00000000" w:rsidRPr="00000000">
        <w:rPr>
          <w:rtl w:val="0"/>
        </w:rPr>
        <w:t xml:space="preserve"> in the current environment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He </w:t>
      </w:r>
      <w:r w:rsidDel="00000000" w:rsidR="00000000" w:rsidRPr="00000000">
        <w:rPr>
          <w:rFonts w:ascii="Times New Roman" w:cs="Times New Roman" w:eastAsia="Times New Roman" w:hAnsi="Times New Roman"/>
          <w:sz w:val="24"/>
          <w:szCs w:val="24"/>
          <w:rtl w:val="0"/>
        </w:rPr>
        <w:t xml:space="preserve">plans to bring forward a large committee list with the openings next month.</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 position on the Student Standing committee </w:t>
      </w:r>
      <w:r w:rsidDel="00000000" w:rsidR="00000000" w:rsidRPr="00000000">
        <w:rPr>
          <w:rtl w:val="0"/>
        </w:rPr>
        <w:t xml:space="preserve">for a Natural and Social Sciences </w:t>
      </w:r>
      <w:r w:rsidDel="00000000" w:rsidR="00000000" w:rsidRPr="00000000">
        <w:rPr>
          <w:rFonts w:ascii="Times New Roman" w:cs="Times New Roman" w:eastAsia="Times New Roman" w:hAnsi="Times New Roman"/>
          <w:sz w:val="24"/>
          <w:szCs w:val="24"/>
          <w:rtl w:val="0"/>
        </w:rPr>
        <w:t xml:space="preserve">representative for this semester only is also open. </w:t>
      </w:r>
      <w:r w:rsidDel="00000000" w:rsidR="00000000" w:rsidRPr="00000000">
        <w:rPr>
          <w:rtl w:val="0"/>
        </w:rPr>
        <w:t xml:space="preserve"> He encouraged faculty to volunteer for the committees that make sense for them.</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u w:val="single"/>
          <w:rtl w:val="0"/>
        </w:rPr>
        <w:t xml:space="preserve">Departmental Program Reviews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highlight w:val="white"/>
          <w:rtl w:val="0"/>
        </w:rPr>
        <w:t xml:space="preserve">Green </w:t>
      </w:r>
      <w:r w:rsidDel="00000000" w:rsidR="00000000" w:rsidRPr="00000000">
        <w:rPr>
          <w:highlight w:val="white"/>
          <w:rtl w:val="0"/>
        </w:rPr>
        <w:t xml:space="preserve">noted that </w:t>
      </w:r>
      <w:r w:rsidDel="00000000" w:rsidR="00000000" w:rsidRPr="00000000">
        <w:rPr>
          <w:rFonts w:ascii="Times New Roman" w:cs="Times New Roman" w:eastAsia="Times New Roman" w:hAnsi="Times New Roman"/>
          <w:sz w:val="24"/>
          <w:szCs w:val="24"/>
          <w:highlight w:val="white"/>
          <w:rtl w:val="0"/>
        </w:rPr>
        <w:t xml:space="preserve">the departments who have </w:t>
      </w:r>
      <w:r w:rsidDel="00000000" w:rsidR="00000000" w:rsidRPr="00000000">
        <w:rPr>
          <w:highlight w:val="white"/>
          <w:rtl w:val="0"/>
        </w:rPr>
        <w:t xml:space="preserve">completed the program review process </w:t>
      </w:r>
      <w:r w:rsidDel="00000000" w:rsidR="00000000" w:rsidRPr="00000000">
        <w:rPr>
          <w:rFonts w:ascii="Times New Roman" w:cs="Times New Roman" w:eastAsia="Times New Roman" w:hAnsi="Times New Roman"/>
          <w:sz w:val="24"/>
          <w:szCs w:val="24"/>
          <w:highlight w:val="white"/>
          <w:rtl w:val="0"/>
        </w:rPr>
        <w:t xml:space="preserve">consider </w:t>
      </w:r>
      <w:r w:rsidDel="00000000" w:rsidR="00000000" w:rsidRPr="00000000">
        <w:rPr>
          <w:highlight w:val="white"/>
          <w:rtl w:val="0"/>
        </w:rPr>
        <w:t xml:space="preserve">it </w:t>
      </w:r>
      <w:r w:rsidDel="00000000" w:rsidR="00000000" w:rsidRPr="00000000">
        <w:rPr>
          <w:rFonts w:ascii="Times New Roman" w:cs="Times New Roman" w:eastAsia="Times New Roman" w:hAnsi="Times New Roman"/>
          <w:sz w:val="24"/>
          <w:szCs w:val="24"/>
          <w:highlight w:val="white"/>
          <w:rtl w:val="0"/>
        </w:rPr>
        <w:t xml:space="preserve">a positive experience</w:t>
      </w:r>
      <w:r w:rsidDel="00000000" w:rsidR="00000000" w:rsidRPr="00000000">
        <w:rPr>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and noted t</w:t>
      </w:r>
      <w:r w:rsidDel="00000000" w:rsidR="00000000" w:rsidRPr="00000000">
        <w:rPr>
          <w:highlight w:val="white"/>
          <w:rtl w:val="0"/>
        </w:rPr>
        <w:t xml:space="preserve">hat these</w:t>
      </w:r>
      <w:r w:rsidDel="00000000" w:rsidR="00000000" w:rsidRPr="00000000">
        <w:rPr>
          <w:rFonts w:ascii="Times New Roman" w:cs="Times New Roman" w:eastAsia="Times New Roman" w:hAnsi="Times New Roman"/>
          <w:sz w:val="24"/>
          <w:szCs w:val="24"/>
          <w:highlight w:val="white"/>
          <w:rtl w:val="0"/>
        </w:rPr>
        <w:t xml:space="preserve"> reviews should </w:t>
      </w:r>
      <w:r w:rsidDel="00000000" w:rsidR="00000000" w:rsidRPr="00000000">
        <w:rPr>
          <w:highlight w:val="white"/>
          <w:rtl w:val="0"/>
        </w:rPr>
        <w:t xml:space="preserve">inform institutional </w:t>
      </w:r>
      <w:r w:rsidDel="00000000" w:rsidR="00000000" w:rsidRPr="00000000">
        <w:rPr>
          <w:rFonts w:ascii="Times New Roman" w:cs="Times New Roman" w:eastAsia="Times New Roman" w:hAnsi="Times New Roman"/>
          <w:sz w:val="24"/>
          <w:szCs w:val="24"/>
          <w:highlight w:val="white"/>
          <w:rtl w:val="0"/>
        </w:rPr>
        <w:t xml:space="preserve">planning.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u w:val="single"/>
          <w:rtl w:val="0"/>
        </w:rPr>
        <w:t xml:space="preserve">Interdisciplinary Studies major</w:t>
      </w:r>
    </w:p>
    <w:p w:rsidR="00000000" w:rsidDel="00000000" w:rsidP="00000000" w:rsidRDefault="00000000" w:rsidRPr="00000000">
      <w:pPr>
        <w:contextualSpacing w:val="0"/>
      </w:pPr>
      <w:r w:rsidDel="00000000" w:rsidR="00000000" w:rsidRPr="00000000">
        <w:rPr>
          <w:color w:val="222222"/>
          <w:highlight w:val="white"/>
          <w:rtl w:val="0"/>
        </w:rPr>
        <w:t xml:space="preserve">An </w:t>
      </w:r>
      <w:r w:rsidDel="00000000" w:rsidR="00000000" w:rsidRPr="00000000">
        <w:rPr>
          <w:rFonts w:ascii="Times New Roman" w:cs="Times New Roman" w:eastAsia="Times New Roman" w:hAnsi="Times New Roman"/>
          <w:color w:val="222222"/>
          <w:sz w:val="24"/>
          <w:szCs w:val="24"/>
          <w:highlight w:val="white"/>
          <w:rtl w:val="0"/>
        </w:rPr>
        <w:t xml:space="preserve">Interdisciplinary Studies major is still under development. A handout was </w:t>
      </w:r>
      <w:r w:rsidDel="00000000" w:rsidR="00000000" w:rsidRPr="00000000">
        <w:rPr>
          <w:color w:val="222222"/>
          <w:highlight w:val="white"/>
          <w:rtl w:val="0"/>
        </w:rPr>
        <w:t xml:space="preserve">distributed with more information</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A proposal will be presented at the February faculty meeting.</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u w:val="single"/>
          <w:rtl w:val="0"/>
        </w:rPr>
        <w:t xml:space="preserve">Proposed Change to </w:t>
      </w:r>
      <w:r w:rsidDel="00000000" w:rsidR="00000000" w:rsidRPr="00000000">
        <w:rPr>
          <w:rFonts w:ascii="Times New Roman" w:cs="Times New Roman" w:eastAsia="Times New Roman" w:hAnsi="Times New Roman"/>
          <w:sz w:val="24"/>
          <w:szCs w:val="24"/>
          <w:u w:val="single"/>
          <w:rtl w:val="0"/>
        </w:rPr>
        <w:t xml:space="preserve">Grad</w:t>
      </w:r>
      <w:r w:rsidDel="00000000" w:rsidR="00000000" w:rsidRPr="00000000">
        <w:rPr>
          <w:u w:val="single"/>
          <w:rtl w:val="0"/>
        </w:rPr>
        <w:t xml:space="preserve">ing </w:t>
      </w:r>
      <w:r w:rsidDel="00000000" w:rsidR="00000000" w:rsidRPr="00000000">
        <w:rPr>
          <w:rFonts w:ascii="Times New Roman" w:cs="Times New Roman" w:eastAsia="Times New Roman" w:hAnsi="Times New Roman"/>
          <w:sz w:val="24"/>
          <w:szCs w:val="24"/>
          <w:u w:val="single"/>
          <w:rtl w:val="0"/>
        </w:rPr>
        <w:t xml:space="preserve">Policy</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Green announced that the Senate has reviewed </w:t>
      </w:r>
      <w:r w:rsidDel="00000000" w:rsidR="00000000" w:rsidRPr="00000000">
        <w:rPr>
          <w:rtl w:val="0"/>
        </w:rPr>
        <w:t xml:space="preserve">the proposed change to the grading policy based on the report and proposal that has been circulated. </w:t>
      </w:r>
      <w:r w:rsidDel="00000000" w:rsidR="00000000" w:rsidRPr="00000000">
        <w:rPr>
          <w:rFonts w:ascii="Times New Roman" w:cs="Times New Roman" w:eastAsia="Times New Roman" w:hAnsi="Times New Roman"/>
          <w:sz w:val="24"/>
          <w:szCs w:val="24"/>
          <w:rtl w:val="0"/>
        </w:rPr>
        <w:t xml:space="preserve">The Provost invited discussion around the </w:t>
      </w:r>
      <w:r w:rsidDel="00000000" w:rsidR="00000000" w:rsidRPr="00000000">
        <w:rPr>
          <w:rtl w:val="0"/>
        </w:rPr>
        <w:t xml:space="preserve">grading policy</w:t>
      </w:r>
      <w:r w:rsidDel="00000000" w:rsidR="00000000" w:rsidRPr="00000000">
        <w:rPr>
          <w:rFonts w:ascii="Times New Roman" w:cs="Times New Roman" w:eastAsia="Times New Roman" w:hAnsi="Times New Roman"/>
          <w:sz w:val="24"/>
          <w:szCs w:val="24"/>
          <w:rtl w:val="0"/>
        </w:rPr>
        <w:t xml:space="preserve">.</w:t>
        <w:br w:type="textWrapping"/>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Motion to approve the change to the grading policy was moved and seconded. There was no further discussion.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b w:val="1"/>
          <w:color w:val="111111"/>
          <w:highlight w:val="white"/>
          <w:rtl w:val="0"/>
        </w:rPr>
        <w:t xml:space="preserve">7. </w:t>
        <w:tab/>
      </w:r>
      <w:r w:rsidDel="00000000" w:rsidR="00000000" w:rsidRPr="00000000">
        <w:rPr>
          <w:rFonts w:ascii="Times New Roman" w:cs="Times New Roman" w:eastAsia="Times New Roman" w:hAnsi="Times New Roman"/>
          <w:b w:val="1"/>
          <w:color w:val="111111"/>
          <w:sz w:val="24"/>
          <w:szCs w:val="24"/>
          <w:highlight w:val="white"/>
          <w:rtl w:val="0"/>
        </w:rPr>
        <w:t xml:space="preserve">The Senate Committee on Faculty Personnel Policies (PPC) Report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111111"/>
          <w:sz w:val="24"/>
          <w:szCs w:val="24"/>
          <w:highlight w:val="white"/>
          <w:rtl w:val="0"/>
        </w:rPr>
        <w:t xml:space="preserve">Joan Kunz, Associate Professor of Chemistry, </w:t>
      </w:r>
      <w:r w:rsidDel="00000000" w:rsidR="00000000" w:rsidRPr="00000000">
        <w:rPr>
          <w:color w:val="111111"/>
          <w:highlight w:val="white"/>
          <w:rtl w:val="0"/>
        </w:rPr>
        <w:t xml:space="preserve">presented </w:t>
      </w:r>
      <w:r w:rsidDel="00000000" w:rsidR="00000000" w:rsidRPr="00000000">
        <w:rPr>
          <w:rFonts w:ascii="Times New Roman" w:cs="Times New Roman" w:eastAsia="Times New Roman" w:hAnsi="Times New Roman"/>
          <w:sz w:val="24"/>
          <w:szCs w:val="24"/>
          <w:rtl w:val="0"/>
        </w:rPr>
        <w:t xml:space="preserve">a first reading of propose</w:t>
      </w:r>
      <w:r w:rsidDel="00000000" w:rsidR="00000000" w:rsidRPr="00000000">
        <w:rPr>
          <w:rtl w:val="0"/>
        </w:rPr>
        <w:t xml:space="preserve">d changes to </w:t>
      </w:r>
      <w:r w:rsidDel="00000000" w:rsidR="00000000" w:rsidRPr="00000000">
        <w:rPr>
          <w:rFonts w:ascii="Times New Roman" w:cs="Times New Roman" w:eastAsia="Times New Roman" w:hAnsi="Times New Roman"/>
          <w:sz w:val="24"/>
          <w:szCs w:val="24"/>
          <w:rtl w:val="0"/>
        </w:rPr>
        <w:t xml:space="preserve">Section 8.2.A. of the Faculty Handbook, </w:t>
      </w:r>
      <w:r w:rsidDel="00000000" w:rsidR="00000000" w:rsidRPr="00000000">
        <w:rPr>
          <w:rtl w:val="0"/>
        </w:rPr>
        <w:t xml:space="preserve">a</w:t>
      </w:r>
      <w:r w:rsidDel="00000000" w:rsidR="00000000" w:rsidRPr="00000000">
        <w:rPr>
          <w:rFonts w:ascii="Times New Roman" w:cs="Times New Roman" w:eastAsia="Times New Roman" w:hAnsi="Times New Roman"/>
          <w:sz w:val="24"/>
          <w:szCs w:val="24"/>
          <w:rtl w:val="0"/>
        </w:rPr>
        <w:t xml:space="preserve">nd stated that this language comes from the Board of Regents</w:t>
      </w:r>
      <w:r w:rsidDel="00000000" w:rsidR="00000000" w:rsidRPr="00000000">
        <w:rPr>
          <w:rtl w:val="0"/>
        </w:rPr>
        <w:t xml:space="preserve">. Two options for changes to </w:t>
      </w:r>
      <w:r w:rsidDel="00000000" w:rsidR="00000000" w:rsidRPr="00000000">
        <w:rPr>
          <w:rFonts w:ascii="Times New Roman" w:cs="Times New Roman" w:eastAsia="Times New Roman" w:hAnsi="Times New Roman"/>
          <w:sz w:val="24"/>
          <w:szCs w:val="24"/>
          <w:rtl w:val="0"/>
        </w:rPr>
        <w:t xml:space="preserve">Section 8.2.B</w:t>
      </w:r>
      <w:r w:rsidDel="00000000" w:rsidR="00000000" w:rsidRPr="00000000">
        <w:rPr>
          <w:rtl w:val="0"/>
        </w:rPr>
        <w:t xml:space="preserve">., which addresses voting membership, were </w:t>
      </w:r>
      <w:r w:rsidDel="00000000" w:rsidR="00000000" w:rsidRPr="00000000">
        <w:rPr>
          <w:rFonts w:ascii="Times New Roman" w:cs="Times New Roman" w:eastAsia="Times New Roman" w:hAnsi="Times New Roman"/>
          <w:sz w:val="24"/>
          <w:szCs w:val="24"/>
          <w:rtl w:val="0"/>
        </w:rPr>
        <w:t xml:space="preserve">also presented</w:t>
      </w:r>
      <w:r w:rsidDel="00000000" w:rsidR="00000000" w:rsidRPr="00000000">
        <w:rPr>
          <w:rtl w:val="0"/>
        </w:rPr>
        <w:t xml:space="preserve">: 1) </w:t>
      </w:r>
      <w:r w:rsidDel="00000000" w:rsidR="00000000" w:rsidRPr="00000000">
        <w:rPr>
          <w:rFonts w:ascii="Times New Roman" w:cs="Times New Roman" w:eastAsia="Times New Roman" w:hAnsi="Times New Roman"/>
          <w:sz w:val="24"/>
          <w:szCs w:val="24"/>
          <w:rtl w:val="0"/>
        </w:rPr>
        <w:t xml:space="preserve">faculty members can be open and inclusive, and include items like the responsibilities mentioned section 8.4</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or</w:t>
      </w:r>
      <w:r w:rsidDel="00000000" w:rsidR="00000000" w:rsidRPr="00000000">
        <w:rPr>
          <w:rtl w:val="0"/>
        </w:rPr>
        <w:t xml:space="preserve"> 2) </w:t>
      </w:r>
      <w:r w:rsidDel="00000000" w:rsidR="00000000" w:rsidRPr="00000000">
        <w:rPr>
          <w:rFonts w:ascii="Times New Roman" w:cs="Times New Roman" w:eastAsia="Times New Roman" w:hAnsi="Times New Roman"/>
          <w:sz w:val="24"/>
          <w:szCs w:val="24"/>
          <w:rtl w:val="0"/>
        </w:rPr>
        <w:t xml:space="preserve">faculty could be </w:t>
      </w:r>
      <w:r w:rsidDel="00000000" w:rsidR="00000000" w:rsidRPr="00000000">
        <w:rPr>
          <w:rtl w:val="0"/>
        </w:rPr>
        <w:t xml:space="preserve">more </w:t>
      </w:r>
      <w:r w:rsidDel="00000000" w:rsidR="00000000" w:rsidRPr="00000000">
        <w:rPr>
          <w:rFonts w:ascii="Times New Roman" w:cs="Times New Roman" w:eastAsia="Times New Roman" w:hAnsi="Times New Roman"/>
          <w:sz w:val="24"/>
          <w:szCs w:val="24"/>
          <w:rtl w:val="0"/>
        </w:rPr>
        <w:t xml:space="preserve">restrictive and include only full</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time faculty. Kunz </w:t>
      </w:r>
      <w:r w:rsidDel="00000000" w:rsidR="00000000" w:rsidRPr="00000000">
        <w:rPr>
          <w:rtl w:val="0"/>
        </w:rPr>
        <w:t xml:space="preserve">asked for feedback to be submitted on the PPC </w:t>
      </w:r>
      <w:r w:rsidDel="00000000" w:rsidR="00000000" w:rsidRPr="00000000">
        <w:rPr>
          <w:rFonts w:ascii="Times New Roman" w:cs="Times New Roman" w:eastAsia="Times New Roman" w:hAnsi="Times New Roman"/>
          <w:sz w:val="24"/>
          <w:szCs w:val="24"/>
          <w:rtl w:val="0"/>
        </w:rPr>
        <w:t xml:space="preserve">community Moodle site </w:t>
      </w:r>
      <w:r w:rsidDel="00000000" w:rsidR="00000000" w:rsidRPr="00000000">
        <w:rPr>
          <w:rtl w:val="0"/>
        </w:rPr>
        <w:t xml:space="preserve">under the </w:t>
      </w:r>
      <w:r w:rsidDel="00000000" w:rsidR="00000000" w:rsidRPr="00000000">
        <w:rPr>
          <w:rFonts w:ascii="Times New Roman" w:cs="Times New Roman" w:eastAsia="Times New Roman" w:hAnsi="Times New Roman"/>
          <w:sz w:val="24"/>
          <w:szCs w:val="24"/>
          <w:rtl w:val="0"/>
        </w:rPr>
        <w:t xml:space="preserve">Faculty Handbook Discussion.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b w:val="1"/>
          <w:rtl w:val="0"/>
        </w:rPr>
        <w:t xml:space="preserve">8. </w:t>
        <w:tab/>
        <w:t xml:space="preserve">Assessment Discussion</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Krist</w:t>
      </w:r>
      <w:r w:rsidDel="00000000" w:rsidR="00000000" w:rsidRPr="00000000">
        <w:rPr>
          <w:rtl w:val="0"/>
        </w:rPr>
        <w:t xml:space="preserve">e</w:t>
      </w:r>
      <w:r w:rsidDel="00000000" w:rsidR="00000000" w:rsidRPr="00000000">
        <w:rPr>
          <w:rFonts w:ascii="Times New Roman" w:cs="Times New Roman" w:eastAsia="Times New Roman" w:hAnsi="Times New Roman"/>
          <w:sz w:val="24"/>
          <w:szCs w:val="24"/>
          <w:rtl w:val="0"/>
        </w:rPr>
        <w:t xml:space="preserve">n Chamberlain, Associate Professor in Communication Studies and Direct</w:t>
      </w:r>
      <w:r w:rsidDel="00000000" w:rsidR="00000000" w:rsidRPr="00000000">
        <w:rPr>
          <w:rtl w:val="0"/>
        </w:rPr>
        <w:t xml:space="preserve">or of Assessment</w:t>
      </w:r>
      <w:r w:rsidDel="00000000" w:rsidR="00000000" w:rsidRPr="00000000">
        <w:rPr>
          <w:rFonts w:ascii="Times New Roman" w:cs="Times New Roman" w:eastAsia="Times New Roman" w:hAnsi="Times New Roman"/>
          <w:sz w:val="24"/>
          <w:szCs w:val="24"/>
          <w:rtl w:val="0"/>
        </w:rPr>
        <w:t xml:space="preserve">, presented the Moodle page for assessment</w:t>
      </w:r>
      <w:r w:rsidDel="00000000" w:rsidR="00000000" w:rsidRPr="00000000">
        <w:rPr>
          <w:rtl w:val="0"/>
        </w:rPr>
        <w:t xml:space="preserve">, where al</w:t>
      </w:r>
      <w:r w:rsidDel="00000000" w:rsidR="00000000" w:rsidRPr="00000000">
        <w:rPr>
          <w:rFonts w:ascii="Times New Roman" w:cs="Times New Roman" w:eastAsia="Times New Roman" w:hAnsi="Times New Roman"/>
          <w:sz w:val="24"/>
          <w:szCs w:val="24"/>
          <w:rtl w:val="0"/>
        </w:rPr>
        <w:t xml:space="preserve">l of the assessment documents </w:t>
      </w:r>
      <w:r w:rsidDel="00000000" w:rsidR="00000000" w:rsidRPr="00000000">
        <w:rPr>
          <w:rtl w:val="0"/>
        </w:rPr>
        <w:t xml:space="preserve">are housed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E</w:t>
      </w:r>
      <w:r w:rsidDel="00000000" w:rsidR="00000000" w:rsidRPr="00000000">
        <w:rPr>
          <w:rFonts w:ascii="Times New Roman" w:cs="Times New Roman" w:eastAsia="Times New Roman" w:hAnsi="Times New Roman"/>
          <w:sz w:val="24"/>
          <w:szCs w:val="24"/>
          <w:rtl w:val="0"/>
        </w:rPr>
        <w:t xml:space="preserve">ach department </w:t>
      </w:r>
      <w:r w:rsidDel="00000000" w:rsidR="00000000" w:rsidRPr="00000000">
        <w:rPr>
          <w:rtl w:val="0"/>
        </w:rPr>
        <w:t xml:space="preserve">can </w:t>
      </w:r>
      <w:r w:rsidDel="00000000" w:rsidR="00000000" w:rsidRPr="00000000">
        <w:rPr>
          <w:rFonts w:ascii="Times New Roman" w:cs="Times New Roman" w:eastAsia="Times New Roman" w:hAnsi="Times New Roman"/>
          <w:sz w:val="24"/>
          <w:szCs w:val="24"/>
          <w:rtl w:val="0"/>
        </w:rPr>
        <w:t xml:space="preserve">reorganize </w:t>
      </w:r>
      <w:r w:rsidDel="00000000" w:rsidR="00000000" w:rsidRPr="00000000">
        <w:rPr>
          <w:rtl w:val="0"/>
        </w:rPr>
        <w:t xml:space="preserve">the files and folders </w:t>
      </w:r>
      <w:r w:rsidDel="00000000" w:rsidR="00000000" w:rsidRPr="00000000">
        <w:rPr>
          <w:rFonts w:ascii="Times New Roman" w:cs="Times New Roman" w:eastAsia="Times New Roman" w:hAnsi="Times New Roman"/>
          <w:sz w:val="24"/>
          <w:szCs w:val="24"/>
          <w:rtl w:val="0"/>
        </w:rPr>
        <w:t xml:space="preserve">in a way that works best for them. She provided </w:t>
      </w:r>
      <w:r w:rsidDel="00000000" w:rsidR="00000000" w:rsidRPr="00000000">
        <w:rPr>
          <w:rtl w:val="0"/>
        </w:rPr>
        <w:t xml:space="preserve">h</w:t>
      </w:r>
      <w:r w:rsidDel="00000000" w:rsidR="00000000" w:rsidRPr="00000000">
        <w:rPr>
          <w:rFonts w:ascii="Times New Roman" w:cs="Times New Roman" w:eastAsia="Times New Roman" w:hAnsi="Times New Roman"/>
          <w:sz w:val="24"/>
          <w:szCs w:val="24"/>
          <w:rtl w:val="0"/>
        </w:rPr>
        <w:t xml:space="preserve">andouts which </w:t>
      </w:r>
      <w:r w:rsidDel="00000000" w:rsidR="00000000" w:rsidRPr="00000000">
        <w:rPr>
          <w:rtl w:val="0"/>
        </w:rPr>
        <w:t xml:space="preserve">listed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tl w:val="0"/>
        </w:rPr>
        <w:t xml:space="preserve">sp</w:t>
      </w:r>
      <w:r w:rsidDel="00000000" w:rsidR="00000000" w:rsidRPr="00000000">
        <w:rPr>
          <w:rFonts w:ascii="Times New Roman" w:cs="Times New Roman" w:eastAsia="Times New Roman" w:hAnsi="Times New Roman"/>
          <w:sz w:val="24"/>
          <w:szCs w:val="24"/>
          <w:rtl w:val="0"/>
        </w:rPr>
        <w:t xml:space="preserve">ring semester assessment activities</w:t>
      </w:r>
      <w:r w:rsidDel="00000000" w:rsidR="00000000" w:rsidRPr="00000000">
        <w:rPr>
          <w:rtl w:val="0"/>
        </w:rPr>
        <w:t xml:space="preserve">, and asked for materials to be submitted by March 1.</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Chamberlain </w:t>
      </w:r>
      <w:r w:rsidDel="00000000" w:rsidR="00000000" w:rsidRPr="00000000">
        <w:rPr>
          <w:rtl w:val="0"/>
        </w:rPr>
        <w:t xml:space="preserve">noted that the Assessment Committee</w:t>
      </w:r>
      <w:r w:rsidDel="00000000" w:rsidR="00000000" w:rsidRPr="00000000">
        <w:rPr>
          <w:rFonts w:ascii="Times New Roman" w:cs="Times New Roman" w:eastAsia="Times New Roman" w:hAnsi="Times New Roman"/>
          <w:sz w:val="24"/>
          <w:szCs w:val="24"/>
          <w:rtl w:val="0"/>
        </w:rPr>
        <w:t xml:space="preserve"> would like to see more evidence </w:t>
      </w:r>
      <w:r w:rsidDel="00000000" w:rsidR="00000000" w:rsidRPr="00000000">
        <w:rPr>
          <w:rtl w:val="0"/>
        </w:rPr>
        <w:t xml:space="preserve">on how </w:t>
      </w:r>
      <w:r w:rsidDel="00000000" w:rsidR="00000000" w:rsidRPr="00000000">
        <w:rPr>
          <w:rFonts w:ascii="Times New Roman" w:cs="Times New Roman" w:eastAsia="Times New Roman" w:hAnsi="Times New Roman"/>
          <w:sz w:val="24"/>
          <w:szCs w:val="24"/>
          <w:rtl w:val="0"/>
        </w:rPr>
        <w:t xml:space="preserve">departments and programs are </w:t>
      </w:r>
      <w:r w:rsidDel="00000000" w:rsidR="00000000" w:rsidRPr="00000000">
        <w:rPr>
          <w:rtl w:val="0"/>
        </w:rPr>
        <w:t xml:space="preserve">assessing </w:t>
      </w:r>
      <w:r w:rsidDel="00000000" w:rsidR="00000000" w:rsidRPr="00000000">
        <w:rPr>
          <w:rFonts w:ascii="Times New Roman" w:cs="Times New Roman" w:eastAsia="Times New Roman" w:hAnsi="Times New Roman"/>
          <w:sz w:val="24"/>
          <w:szCs w:val="24"/>
          <w:rtl w:val="0"/>
        </w:rPr>
        <w:t xml:space="preserve">institutional learning outcomes. If departments are unsure what to assess, they can contact Chamberlain before the March </w:t>
      </w:r>
      <w:r w:rsidDel="00000000" w:rsidR="00000000" w:rsidRPr="00000000">
        <w:rPr>
          <w:rtl w:val="0"/>
        </w:rPr>
        <w:t xml:space="preserve">1st</w:t>
      </w:r>
      <w:r w:rsidDel="00000000" w:rsidR="00000000" w:rsidRPr="00000000">
        <w:rPr>
          <w:rFonts w:ascii="Times New Roman" w:cs="Times New Roman" w:eastAsia="Times New Roman" w:hAnsi="Times New Roman"/>
          <w:sz w:val="24"/>
          <w:szCs w:val="24"/>
          <w:rtl w:val="0"/>
        </w:rPr>
        <w:t xml:space="preserve"> deadline. Members were encouraged to look for a </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lunch</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learn</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email where the data will be further discussed. </w:t>
      </w:r>
      <w:r w:rsidDel="00000000" w:rsidR="00000000" w:rsidRPr="00000000">
        <w:rPr>
          <w:rtl w:val="0"/>
        </w:rPr>
        <w:t xml:space="preserve">Assessment Day is </w:t>
      </w:r>
      <w:r w:rsidDel="00000000" w:rsidR="00000000" w:rsidRPr="00000000">
        <w:rPr>
          <w:rFonts w:ascii="Times New Roman" w:cs="Times New Roman" w:eastAsia="Times New Roman" w:hAnsi="Times New Roman"/>
          <w:sz w:val="24"/>
          <w:szCs w:val="24"/>
          <w:rtl w:val="0"/>
        </w:rPr>
        <w:t xml:space="preserve">February 21.</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u w:val="single"/>
          <w:rtl w:val="0"/>
        </w:rPr>
        <w:t xml:space="preserve">National Survey of Student Engagement </w:t>
      </w:r>
      <w:r w:rsidDel="00000000" w:rsidR="00000000" w:rsidRPr="00000000">
        <w:rPr>
          <w:rFonts w:ascii="Times New Roman" w:cs="Times New Roman" w:eastAsia="Times New Roman" w:hAnsi="Times New Roman"/>
          <w:sz w:val="24"/>
          <w:szCs w:val="24"/>
          <w:u w:val="single"/>
          <w:rtl w:val="0"/>
        </w:rPr>
        <w:t xml:space="preserve">for Civic Engagement and Intercultural Competence</w:t>
      </w:r>
    </w:p>
    <w:p w:rsidR="00000000" w:rsidDel="00000000" w:rsidP="00000000" w:rsidRDefault="00000000" w:rsidRPr="00000000">
      <w:pPr>
        <w:contextualSpacing w:val="0"/>
      </w:pPr>
      <w:r w:rsidDel="00000000" w:rsidR="00000000" w:rsidRPr="00000000">
        <w:rPr>
          <w:rtl w:val="0"/>
        </w:rPr>
        <w:t xml:space="preserve">Chamberlain </w:t>
      </w:r>
      <w:r w:rsidDel="00000000" w:rsidR="00000000" w:rsidRPr="00000000">
        <w:rPr>
          <w:rFonts w:ascii="Times New Roman" w:cs="Times New Roman" w:eastAsia="Times New Roman" w:hAnsi="Times New Roman"/>
          <w:sz w:val="24"/>
          <w:szCs w:val="24"/>
          <w:rtl w:val="0"/>
        </w:rPr>
        <w:t xml:space="preserve">presented self-reported </w:t>
      </w:r>
      <w:r w:rsidDel="00000000" w:rsidR="00000000" w:rsidRPr="00000000">
        <w:rPr>
          <w:rtl w:val="0"/>
        </w:rPr>
        <w:t xml:space="preserve">data </w:t>
      </w:r>
      <w:r w:rsidDel="00000000" w:rsidR="00000000" w:rsidRPr="00000000">
        <w:rPr>
          <w:rFonts w:ascii="Times New Roman" w:cs="Times New Roman" w:eastAsia="Times New Roman" w:hAnsi="Times New Roman"/>
          <w:sz w:val="24"/>
          <w:szCs w:val="24"/>
          <w:rtl w:val="0"/>
        </w:rPr>
        <w:t xml:space="preserve">from senior</w:t>
      </w:r>
      <w:r w:rsidDel="00000000" w:rsidR="00000000" w:rsidRPr="00000000">
        <w:rPr>
          <w:rtl w:val="0"/>
        </w:rPr>
        <w:t xml:space="preserve">s who were asked </w:t>
      </w:r>
      <w:r w:rsidDel="00000000" w:rsidR="00000000" w:rsidRPr="00000000">
        <w:rPr>
          <w:rFonts w:ascii="Times New Roman" w:cs="Times New Roman" w:eastAsia="Times New Roman" w:hAnsi="Times New Roman"/>
          <w:sz w:val="24"/>
          <w:szCs w:val="24"/>
          <w:rtl w:val="0"/>
        </w:rPr>
        <w:t xml:space="preserve">how often they</w:t>
      </w:r>
      <w:r w:rsidDel="00000000" w:rsidR="00000000" w:rsidRPr="00000000">
        <w:rPr>
          <w:rtl w:val="0"/>
        </w:rPr>
        <w:t xml:space="preserve"> ha</w:t>
      </w:r>
      <w:r w:rsidDel="00000000" w:rsidR="00000000" w:rsidRPr="00000000">
        <w:rPr>
          <w:rFonts w:ascii="Times New Roman" w:cs="Times New Roman" w:eastAsia="Times New Roman" w:hAnsi="Times New Roman"/>
          <w:sz w:val="24"/>
          <w:szCs w:val="24"/>
          <w:rtl w:val="0"/>
        </w:rPr>
        <w:t xml:space="preserve">ve had certain experiences. </w:t>
      </w:r>
      <w:r w:rsidDel="00000000" w:rsidR="00000000" w:rsidRPr="00000000">
        <w:rPr>
          <w:rFonts w:ascii="Times New Roman" w:cs="Times New Roman" w:eastAsia="Times New Roman" w:hAnsi="Times New Roman"/>
          <w:sz w:val="24"/>
          <w:szCs w:val="24"/>
          <w:rtl w:val="0"/>
        </w:rPr>
        <w:t xml:space="preserve">The data does not </w:t>
      </w:r>
      <w:r w:rsidDel="00000000" w:rsidR="00000000" w:rsidRPr="00000000">
        <w:rPr>
          <w:rtl w:val="0"/>
        </w:rPr>
        <w:t xml:space="preserve">separate out </w:t>
      </w:r>
      <w:r w:rsidDel="00000000" w:rsidR="00000000" w:rsidRPr="00000000">
        <w:rPr>
          <w:rFonts w:ascii="Times New Roman" w:cs="Times New Roman" w:eastAsia="Times New Roman" w:hAnsi="Times New Roman"/>
          <w:sz w:val="24"/>
          <w:szCs w:val="24"/>
          <w:rtl w:val="0"/>
        </w:rPr>
        <w:t xml:space="preserve">transfer students, and there </w:t>
      </w:r>
      <w:r w:rsidDel="00000000" w:rsidR="00000000" w:rsidRPr="00000000">
        <w:rPr>
          <w:rtl w:val="0"/>
        </w:rPr>
        <w:t xml:space="preserve">are</w:t>
      </w:r>
      <w:r w:rsidDel="00000000" w:rsidR="00000000" w:rsidRPr="00000000">
        <w:rPr>
          <w:rFonts w:ascii="Times New Roman" w:cs="Times New Roman" w:eastAsia="Times New Roman" w:hAnsi="Times New Roman"/>
          <w:sz w:val="24"/>
          <w:szCs w:val="24"/>
          <w:rtl w:val="0"/>
        </w:rPr>
        <w:t xml:space="preserve"> no longitudinal data/measurement</w:t>
      </w:r>
      <w:r w:rsidDel="00000000" w:rsidR="00000000" w:rsidRPr="00000000">
        <w:rPr>
          <w:rtl w:val="0"/>
        </w:rPr>
        <w:t xml:space="preserve">, but there are benchmark </w:t>
      </w:r>
      <w:r w:rsidDel="00000000" w:rsidR="00000000" w:rsidRPr="00000000">
        <w:rPr>
          <w:rFonts w:ascii="Times New Roman" w:cs="Times New Roman" w:eastAsia="Times New Roman" w:hAnsi="Times New Roman"/>
          <w:sz w:val="24"/>
          <w:szCs w:val="24"/>
          <w:rtl w:val="0"/>
        </w:rPr>
        <w:t xml:space="preserve">data based on </w:t>
      </w:r>
      <w:r w:rsidDel="00000000" w:rsidR="00000000" w:rsidRPr="00000000">
        <w:rPr>
          <w:rtl w:val="0"/>
        </w:rPr>
        <w:t xml:space="preserve">Carnegie classification and region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Faculty took time at their tables to discuss the results and what this data means as an institution</w:t>
      </w:r>
      <w:r w:rsidDel="00000000" w:rsidR="00000000" w:rsidRPr="00000000">
        <w:rPr>
          <w:rtl w:val="0"/>
        </w:rPr>
        <w:t xml:space="preserve">, and a large-group discussion of the assessment results followed.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Provost thanked Chamberlain and the Assessment </w:t>
      </w:r>
      <w:r w:rsidDel="00000000" w:rsidR="00000000" w:rsidRPr="00000000">
        <w:rPr>
          <w:rtl w:val="0"/>
        </w:rPr>
        <w:t xml:space="preserve">team </w:t>
      </w:r>
      <w:r w:rsidDel="00000000" w:rsidR="00000000" w:rsidRPr="00000000">
        <w:rPr>
          <w:rFonts w:ascii="Times New Roman" w:cs="Times New Roman" w:eastAsia="Times New Roman" w:hAnsi="Times New Roman"/>
          <w:sz w:val="24"/>
          <w:szCs w:val="24"/>
          <w:rtl w:val="0"/>
        </w:rPr>
        <w:t xml:space="preserve">for their work.</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b w:val="1"/>
          <w:rtl w:val="0"/>
        </w:rPr>
        <w:t xml:space="preserve">9. </w:t>
        <w:tab/>
      </w: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Provost adjourned the meeting at 5:10 p.m.</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Respectfully Submitted,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Jolee Lilja</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MAL Program Coordinator</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eb.augsburg.edu/academicaffairs/Revised.EAST%20Policy%20Fellow.pdf" TargetMode="External"/></Relationships>
</file>