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293" w:rsidRPr="008954BA" w:rsidRDefault="00400293" w:rsidP="00400293">
      <w:pPr>
        <w:shd w:val="clear" w:color="auto" w:fill="FFFFFF"/>
        <w:jc w:val="center"/>
        <w:rPr>
          <w:rFonts w:eastAsia="Times New Roman" w:cs="Arial"/>
        </w:rPr>
      </w:pPr>
      <w:r w:rsidRPr="008954BA">
        <w:rPr>
          <w:rFonts w:eastAsia="Times New Roman" w:cs="Arial"/>
        </w:rPr>
        <w:t>Procedure for Faculty Election to U</w:t>
      </w:r>
      <w:r>
        <w:rPr>
          <w:rFonts w:eastAsia="Times New Roman" w:cs="Arial"/>
        </w:rPr>
        <w:t xml:space="preserve">niversity </w:t>
      </w:r>
      <w:r w:rsidRPr="008954BA">
        <w:rPr>
          <w:rFonts w:eastAsia="Times New Roman" w:cs="Arial"/>
        </w:rPr>
        <w:t>C</w:t>
      </w:r>
      <w:r>
        <w:rPr>
          <w:rFonts w:eastAsia="Times New Roman" w:cs="Arial"/>
        </w:rPr>
        <w:t>ouncil (UC)</w:t>
      </w:r>
    </w:p>
    <w:p w:rsidR="00400293" w:rsidRDefault="00400293" w:rsidP="00400293">
      <w:pPr>
        <w:shd w:val="clear" w:color="auto" w:fill="FFFFFF"/>
        <w:rPr>
          <w:rFonts w:eastAsia="Times New Roman" w:cs="Arial"/>
        </w:rPr>
      </w:pPr>
    </w:p>
    <w:p w:rsidR="00400293" w:rsidRDefault="00400293" w:rsidP="00400293">
      <w:pPr>
        <w:shd w:val="clear" w:color="auto" w:fill="FFFFFF"/>
        <w:rPr>
          <w:rFonts w:eastAsia="Times New Roman" w:cs="Arial"/>
        </w:rPr>
      </w:pPr>
      <w:r>
        <w:rPr>
          <w:rFonts w:eastAsia="Times New Roman" w:cs="Arial"/>
        </w:rPr>
        <w:t>In that the UC was established by the President, and is not a body of the faculty governance, the selection of faculty representatives is not subject to the Handbook. The UC does not replace the faculty senate.</w:t>
      </w:r>
    </w:p>
    <w:p w:rsidR="00400293" w:rsidRDefault="00400293" w:rsidP="00400293">
      <w:pPr>
        <w:shd w:val="clear" w:color="auto" w:fill="FFFFFF"/>
        <w:rPr>
          <w:rFonts w:eastAsia="Times New Roman" w:cs="Arial"/>
        </w:rPr>
      </w:pPr>
    </w:p>
    <w:p w:rsidR="00400293" w:rsidRDefault="00400293" w:rsidP="00400293">
      <w:pPr>
        <w:shd w:val="clear" w:color="auto" w:fill="FFFFFF"/>
        <w:rPr>
          <w:rFonts w:eastAsia="Times New Roman" w:cs="Arial"/>
        </w:rPr>
      </w:pPr>
      <w:r>
        <w:rPr>
          <w:rFonts w:eastAsia="Times New Roman" w:cs="Arial"/>
        </w:rPr>
        <w:t xml:space="preserve">November 19: The process for electing four representatives will be approved by faculty. </w:t>
      </w:r>
    </w:p>
    <w:p w:rsidR="00400293" w:rsidRDefault="00400293" w:rsidP="00400293">
      <w:pPr>
        <w:shd w:val="clear" w:color="auto" w:fill="FFFFFF"/>
        <w:rPr>
          <w:rFonts w:eastAsia="Times New Roman" w:cs="Arial"/>
        </w:rPr>
      </w:pPr>
    </w:p>
    <w:p w:rsidR="00400293" w:rsidRDefault="00400293" w:rsidP="00400293">
      <w:pPr>
        <w:shd w:val="clear" w:color="auto" w:fill="FFFFFF"/>
        <w:rPr>
          <w:rFonts w:eastAsia="Times New Roman" w:cs="Arial"/>
        </w:rPr>
      </w:pPr>
      <w:r>
        <w:rPr>
          <w:rFonts w:eastAsia="Times New Roman" w:cs="Arial"/>
        </w:rPr>
        <w:t xml:space="preserve">The terms for service on UC will be staggered so as to insure stability and institutional memory for the faculty. </w:t>
      </w:r>
    </w:p>
    <w:p w:rsidR="00400293" w:rsidRDefault="00400293" w:rsidP="00400293">
      <w:pPr>
        <w:shd w:val="clear" w:color="auto" w:fill="FFFFFF"/>
        <w:rPr>
          <w:rFonts w:eastAsia="Times New Roman" w:cs="Arial"/>
        </w:rPr>
      </w:pPr>
    </w:p>
    <w:p w:rsidR="00400293" w:rsidRPr="00867DB3" w:rsidRDefault="00400293" w:rsidP="00400293">
      <w:pPr>
        <w:shd w:val="clear" w:color="auto" w:fill="FFFFFF"/>
        <w:rPr>
          <w:rFonts w:eastAsia="Times New Roman" w:cs="Arial"/>
        </w:rPr>
      </w:pPr>
      <w:r w:rsidRPr="00867DB3">
        <w:rPr>
          <w:rFonts w:eastAsia="Times New Roman" w:cs="Arial"/>
        </w:rPr>
        <w:t>The top four vote getters will respectively serve for 4-, 3-, 2-, 1-year terms. [Rationale: We think that when possible, the process should be as simple as possible. Accordingly, we propose the above language.]</w:t>
      </w:r>
    </w:p>
    <w:p w:rsidR="00400293" w:rsidRPr="00867DB3" w:rsidRDefault="00400293" w:rsidP="00400293">
      <w:pPr>
        <w:shd w:val="clear" w:color="auto" w:fill="FFFFFF"/>
        <w:rPr>
          <w:rFonts w:eastAsia="Times New Roman" w:cs="Arial"/>
        </w:rPr>
      </w:pPr>
    </w:p>
    <w:p w:rsidR="00400293" w:rsidRPr="00867DB3" w:rsidRDefault="00400293" w:rsidP="00400293">
      <w:pPr>
        <w:shd w:val="clear" w:color="auto" w:fill="FFFFFF"/>
        <w:rPr>
          <w:rFonts w:eastAsia="Times New Roman" w:cs="Arial"/>
        </w:rPr>
      </w:pPr>
      <w:r w:rsidRPr="00867DB3">
        <w:rPr>
          <w:rFonts w:eastAsia="Times New Roman" w:cs="Arial"/>
        </w:rPr>
        <w:t xml:space="preserve">Nominations may be received from November 19 to December 3. Nominations should be sent to Mara Kilgore to be posted on the senate </w:t>
      </w:r>
      <w:proofErr w:type="spellStart"/>
      <w:r w:rsidRPr="00867DB3">
        <w:rPr>
          <w:rFonts w:eastAsia="Times New Roman" w:cs="Arial"/>
        </w:rPr>
        <w:t>moodle</w:t>
      </w:r>
      <w:proofErr w:type="spellEnd"/>
      <w:r w:rsidRPr="00867DB3">
        <w:rPr>
          <w:rFonts w:eastAsia="Times New Roman" w:cs="Arial"/>
        </w:rPr>
        <w:t xml:space="preserve"> site. </w:t>
      </w:r>
    </w:p>
    <w:p w:rsidR="00400293" w:rsidRPr="00867DB3" w:rsidRDefault="00400293" w:rsidP="00400293">
      <w:pPr>
        <w:shd w:val="clear" w:color="auto" w:fill="FFFFFF"/>
        <w:rPr>
          <w:rFonts w:eastAsia="Times New Roman" w:cs="Arial"/>
        </w:rPr>
      </w:pPr>
    </w:p>
    <w:p w:rsidR="00400293" w:rsidRPr="00867DB3" w:rsidRDefault="00400293" w:rsidP="00400293">
      <w:pPr>
        <w:rPr>
          <w:rFonts w:eastAsia="Times New Roman" w:cs="Arial"/>
        </w:rPr>
      </w:pPr>
      <w:r w:rsidRPr="00867DB3">
        <w:rPr>
          <w:rFonts w:eastAsia="Times New Roman" w:cs="Arial"/>
        </w:rPr>
        <w:t>For exclusive purposes of electing faculty representatives to the University Council, eligible adjuncts will be able to nominate, vote and serve.</w:t>
      </w:r>
      <w:r>
        <w:rPr>
          <w:rFonts w:eastAsia="Times New Roman" w:cs="Arial"/>
        </w:rPr>
        <w:t xml:space="preserve">  </w:t>
      </w:r>
      <w:r w:rsidRPr="00867DB3">
        <w:rPr>
          <w:rFonts w:cs="Arial"/>
          <w:color w:val="1A1A1A"/>
        </w:rPr>
        <w:t>[Note: Eligibility criteria can get complicated given that we hire adjuncts term-by-term. If adjuncts are to be included in the vote, the following language seems to address this issue.]</w:t>
      </w:r>
    </w:p>
    <w:p w:rsidR="00400293" w:rsidRPr="00867DB3" w:rsidRDefault="00400293" w:rsidP="00400293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:rsidR="00400293" w:rsidRPr="00FE00AB" w:rsidRDefault="00400293" w:rsidP="00400293">
      <w:pPr>
        <w:pStyle w:val="ListParagraph"/>
        <w:numPr>
          <w:ilvl w:val="0"/>
          <w:numId w:val="1"/>
        </w:numPr>
        <w:rPr>
          <w:rFonts w:eastAsia="Times New Roman" w:cs="Arial"/>
        </w:rPr>
      </w:pPr>
      <w:r w:rsidRPr="00867DB3">
        <w:rPr>
          <w:rFonts w:cs="Arial"/>
          <w:color w:val="1A1A1A"/>
        </w:rPr>
        <w:t>Adjuncts are eligible to nominate, vote and serve if they are assigned to either a fall semester or spring semester course (or courses) at the time that an eligibility list is prepared (typically one week prior to the meeting or commencement</w:t>
      </w:r>
      <w:r w:rsidRPr="00FE00AB">
        <w:rPr>
          <w:rFonts w:cs="Arial"/>
          <w:color w:val="1A1A1A"/>
        </w:rPr>
        <w:t xml:space="preserve"> of the </w:t>
      </w:r>
      <w:r>
        <w:rPr>
          <w:rFonts w:cs="Arial"/>
          <w:color w:val="1A1A1A"/>
        </w:rPr>
        <w:t>voting)</w:t>
      </w:r>
      <w:r w:rsidRPr="00FE00AB">
        <w:rPr>
          <w:rFonts w:cs="Arial"/>
          <w:color w:val="1A1A1A"/>
        </w:rPr>
        <w:t>. For the purposes of this vote, "adjunct faculty" include</w:t>
      </w:r>
      <w:r>
        <w:rPr>
          <w:rFonts w:cs="Arial"/>
          <w:color w:val="1A1A1A"/>
        </w:rPr>
        <w:t>s any adjunct instructors assign</w:t>
      </w:r>
      <w:r w:rsidRPr="00FE00AB">
        <w:rPr>
          <w:rFonts w:cs="Arial"/>
          <w:color w:val="1A1A1A"/>
        </w:rPr>
        <w:t xml:space="preserve">ed to courses and studio artists in the music department, but does not include Augsburg staff </w:t>
      </w:r>
      <w:proofErr w:type="gramStart"/>
      <w:r w:rsidRPr="00FE00AB">
        <w:rPr>
          <w:rFonts w:cs="Arial"/>
          <w:color w:val="1A1A1A"/>
        </w:rPr>
        <w:t>who</w:t>
      </w:r>
      <w:proofErr w:type="gramEnd"/>
      <w:r w:rsidRPr="00FE00AB">
        <w:rPr>
          <w:rFonts w:cs="Arial"/>
          <w:color w:val="1A1A1A"/>
        </w:rPr>
        <w:t xml:space="preserve"> may be teaching a course during the eligibility period.</w:t>
      </w:r>
    </w:p>
    <w:p w:rsidR="00400293" w:rsidRPr="00FE00AB" w:rsidRDefault="00400293" w:rsidP="00400293">
      <w:pPr>
        <w:rPr>
          <w:rFonts w:eastAsia="Times New Roman" w:cs="Arial"/>
        </w:rPr>
      </w:pPr>
    </w:p>
    <w:p w:rsidR="00400293" w:rsidRPr="004A4EAF" w:rsidRDefault="00400293" w:rsidP="00400293">
      <w:pPr>
        <w:shd w:val="clear" w:color="auto" w:fill="FFFFFF"/>
        <w:rPr>
          <w:rFonts w:eastAsia="Times New Roman" w:cs="Arial"/>
        </w:rPr>
      </w:pPr>
      <w:r w:rsidRPr="004A4EAF">
        <w:rPr>
          <w:rFonts w:eastAsia="Times New Roman" w:cs="Arial"/>
        </w:rPr>
        <w:t xml:space="preserve">Nominators should confirm the willingness of their nominees to serve if elected. </w:t>
      </w:r>
    </w:p>
    <w:p w:rsidR="00400293" w:rsidRPr="008954BA" w:rsidRDefault="00400293" w:rsidP="00400293">
      <w:pPr>
        <w:pStyle w:val="ListParagraph"/>
        <w:shd w:val="clear" w:color="auto" w:fill="FFFFFF"/>
        <w:rPr>
          <w:rFonts w:eastAsia="Times New Roman" w:cs="Arial"/>
        </w:rPr>
      </w:pPr>
    </w:p>
    <w:p w:rsidR="00400293" w:rsidRPr="004A4EAF" w:rsidRDefault="00400293" w:rsidP="00400293">
      <w:pPr>
        <w:shd w:val="clear" w:color="auto" w:fill="FFFFFF"/>
        <w:rPr>
          <w:rFonts w:eastAsia="Times New Roman" w:cs="Arial"/>
        </w:rPr>
      </w:pPr>
      <w:r w:rsidRPr="004A4EAF">
        <w:rPr>
          <w:rFonts w:eastAsia="Times New Roman" w:cs="Arial"/>
        </w:rPr>
        <w:t xml:space="preserve">A slate of candidates will be drawn up, without regard to divisional representation or ranks. </w:t>
      </w:r>
    </w:p>
    <w:p w:rsidR="00400293" w:rsidRPr="008954BA" w:rsidRDefault="00400293" w:rsidP="00400293">
      <w:pPr>
        <w:shd w:val="clear" w:color="auto" w:fill="FFFFFF"/>
        <w:rPr>
          <w:rFonts w:eastAsia="Times New Roman" w:cs="Arial"/>
        </w:rPr>
      </w:pPr>
    </w:p>
    <w:p w:rsidR="00400293" w:rsidRPr="004A4EAF" w:rsidRDefault="00400293" w:rsidP="00400293">
      <w:pPr>
        <w:shd w:val="clear" w:color="auto" w:fill="FFFFFF"/>
        <w:rPr>
          <w:rFonts w:eastAsia="Times New Roman" w:cs="Arial"/>
        </w:rPr>
      </w:pPr>
      <w:r>
        <w:rPr>
          <w:rFonts w:eastAsia="Times New Roman" w:cs="Arial"/>
        </w:rPr>
        <w:t>December 7:</w:t>
      </w:r>
      <w:r w:rsidRPr="004A4EAF">
        <w:rPr>
          <w:rFonts w:eastAsia="Times New Roman" w:cs="Arial"/>
        </w:rPr>
        <w:t xml:space="preserve"> ballots will be published</w:t>
      </w:r>
      <w:r>
        <w:rPr>
          <w:rFonts w:eastAsia="Times New Roman" w:cs="Arial"/>
        </w:rPr>
        <w:t xml:space="preserve"> on senate </w:t>
      </w:r>
      <w:proofErr w:type="spellStart"/>
      <w:r>
        <w:rPr>
          <w:rFonts w:eastAsia="Times New Roman" w:cs="Arial"/>
        </w:rPr>
        <w:t>moodle</w:t>
      </w:r>
      <w:proofErr w:type="spellEnd"/>
      <w:r>
        <w:rPr>
          <w:rFonts w:eastAsia="Times New Roman" w:cs="Arial"/>
        </w:rPr>
        <w:t xml:space="preserve"> and announced via email</w:t>
      </w:r>
      <w:r w:rsidRPr="004A4EAF">
        <w:rPr>
          <w:rFonts w:eastAsia="Times New Roman" w:cs="Arial"/>
        </w:rPr>
        <w:t xml:space="preserve">. </w:t>
      </w:r>
    </w:p>
    <w:p w:rsidR="00400293" w:rsidRPr="000C7C29" w:rsidRDefault="00400293" w:rsidP="00400293">
      <w:pPr>
        <w:shd w:val="clear" w:color="auto" w:fill="FFFFFF"/>
        <w:spacing w:before="100" w:beforeAutospacing="1" w:after="100" w:afterAutospacing="1"/>
        <w:rPr>
          <w:rFonts w:eastAsia="Times New Roman" w:cs="Arial"/>
        </w:rPr>
      </w:pPr>
      <w:r w:rsidRPr="000C7C29">
        <w:rPr>
          <w:rFonts w:eastAsia="Times New Roman" w:cs="Arial"/>
        </w:rPr>
        <w:t xml:space="preserve">December 10: Candidates may make a statement at the December faculty meeting. </w:t>
      </w:r>
      <w:r>
        <w:rPr>
          <w:rFonts w:eastAsia="Times New Roman" w:cs="Arial"/>
        </w:rPr>
        <w:t>The Faculty has</w:t>
      </w:r>
      <w:r w:rsidRPr="000C7C29">
        <w:rPr>
          <w:rFonts w:eastAsia="Times New Roman" w:cs="Arial"/>
        </w:rPr>
        <w:t xml:space="preserve"> the opportunity for Q&amp;A.  </w:t>
      </w:r>
    </w:p>
    <w:p w:rsidR="00400293" w:rsidRDefault="00400293" w:rsidP="00400293">
      <w:pPr>
        <w:shd w:val="clear" w:color="auto" w:fill="FFFFFF"/>
        <w:rPr>
          <w:rFonts w:eastAsia="Times New Roman" w:cs="Arial"/>
        </w:rPr>
      </w:pPr>
      <w:r w:rsidRPr="000C7C29">
        <w:rPr>
          <w:rFonts w:eastAsia="Times New Roman" w:cs="Arial"/>
        </w:rPr>
        <w:t>Voting begins online on the evening of December 10. Faculty will have a three-day window to complete</w:t>
      </w:r>
      <w:r>
        <w:rPr>
          <w:rFonts w:eastAsia="Times New Roman" w:cs="Arial"/>
        </w:rPr>
        <w:t xml:space="preserve"> the ballot</w:t>
      </w:r>
      <w:r w:rsidRPr="000C7C29">
        <w:rPr>
          <w:rFonts w:eastAsia="Times New Roman" w:cs="Arial"/>
        </w:rPr>
        <w:t xml:space="preserve">. </w:t>
      </w:r>
    </w:p>
    <w:p w:rsidR="00400293" w:rsidRDefault="00400293" w:rsidP="00400293">
      <w:pPr>
        <w:shd w:val="clear" w:color="auto" w:fill="FFFFFF"/>
        <w:rPr>
          <w:rFonts w:eastAsia="Times New Roman" w:cs="Arial"/>
        </w:rPr>
      </w:pPr>
      <w:bookmarkStart w:id="0" w:name="_GoBack"/>
      <w:bookmarkEnd w:id="0"/>
      <w:r w:rsidRPr="000C7C29">
        <w:rPr>
          <w:rFonts w:eastAsia="Times New Roman" w:cs="Arial"/>
        </w:rPr>
        <w:lastRenderedPageBreak/>
        <w:t xml:space="preserve">The ballots will be tabulated according to the Hare system and announced no later than December 17. </w:t>
      </w:r>
    </w:p>
    <w:p w:rsidR="00400293" w:rsidRDefault="00400293" w:rsidP="00400293">
      <w:pPr>
        <w:shd w:val="clear" w:color="auto" w:fill="FFFFFF"/>
        <w:rPr>
          <w:rFonts w:eastAsia="Times New Roman" w:cs="Arial"/>
        </w:rPr>
      </w:pPr>
    </w:p>
    <w:p w:rsidR="00400293" w:rsidRPr="008954BA" w:rsidRDefault="00400293" w:rsidP="00400293">
      <w:pPr>
        <w:shd w:val="clear" w:color="auto" w:fill="FFFFFF"/>
        <w:rPr>
          <w:rFonts w:eastAsia="Times New Roman" w:cs="Arial"/>
        </w:rPr>
      </w:pPr>
      <w:r>
        <w:rPr>
          <w:rFonts w:eastAsia="Times New Roman" w:cs="Arial"/>
        </w:rPr>
        <w:t xml:space="preserve">The senate proposes that the election process be reviewed after the first two years of operation. </w:t>
      </w:r>
    </w:p>
    <w:p w:rsidR="00400293" w:rsidRDefault="00400293" w:rsidP="00400293">
      <w:pPr>
        <w:shd w:val="clear" w:color="auto" w:fill="FFFFFF"/>
        <w:rPr>
          <w:rFonts w:eastAsia="Times New Roman" w:cs="Arial"/>
        </w:rPr>
      </w:pPr>
    </w:p>
    <w:p w:rsidR="00400293" w:rsidRDefault="00400293" w:rsidP="00400293">
      <w:pPr>
        <w:shd w:val="clear" w:color="auto" w:fill="FFFFFF"/>
        <w:rPr>
          <w:rFonts w:ascii="Arial" w:hAnsi="Arial" w:cs="Arial"/>
          <w:color w:val="1A1A1A"/>
          <w:sz w:val="26"/>
          <w:szCs w:val="26"/>
        </w:rPr>
      </w:pPr>
    </w:p>
    <w:p w:rsidR="00400293" w:rsidRDefault="00400293" w:rsidP="00400293"/>
    <w:p w:rsidR="00F33A66" w:rsidRDefault="00F33A66"/>
    <w:sectPr w:rsidR="00F33A66" w:rsidSect="006C768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1466E"/>
    <w:multiLevelType w:val="hybridMultilevel"/>
    <w:tmpl w:val="4672F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293"/>
    <w:rsid w:val="00400293"/>
    <w:rsid w:val="006C768B"/>
    <w:rsid w:val="00F3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499D7D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2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2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2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2017</Characters>
  <Application>Microsoft Macintosh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Green</dc:creator>
  <cp:keywords/>
  <dc:description/>
  <cp:lastModifiedBy>Bill Green</cp:lastModifiedBy>
  <cp:revision>1</cp:revision>
  <dcterms:created xsi:type="dcterms:W3CDTF">2015-11-13T21:38:00Z</dcterms:created>
  <dcterms:modified xsi:type="dcterms:W3CDTF">2015-11-13T21:40:00Z</dcterms:modified>
</cp:coreProperties>
</file>