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C7D" w:rsidRDefault="00660C7D" w:rsidP="00660C7D">
      <w:pPr>
        <w:pStyle w:val="NoSpacing"/>
      </w:pPr>
      <w:r>
        <w:br/>
      </w:r>
      <w:r>
        <w:br/>
      </w:r>
      <w:r>
        <w:br/>
      </w:r>
    </w:p>
    <w:p w:rsidR="00660C7D" w:rsidRDefault="00660C7D" w:rsidP="00660C7D">
      <w:pPr>
        <w:pStyle w:val="NoSpacing"/>
      </w:pPr>
      <w:r>
        <w:br/>
      </w:r>
    </w:p>
    <w:p w:rsidR="00660C7D" w:rsidRDefault="00660C7D" w:rsidP="00660C7D">
      <w:pPr>
        <w:pStyle w:val="NoSpacing"/>
        <w:rPr>
          <w:bCs/>
          <w:color w:val="000000"/>
        </w:rPr>
      </w:pPr>
    </w:p>
    <w:p w:rsidR="00660C7D" w:rsidRDefault="00660C7D" w:rsidP="00660C7D">
      <w:pPr>
        <w:pStyle w:val="NoSpacing"/>
        <w:rPr>
          <w:bCs/>
          <w:color w:val="000000"/>
        </w:rPr>
      </w:pPr>
    </w:p>
    <w:p w:rsidR="00660C7D" w:rsidRDefault="00660C7D" w:rsidP="00660C7D">
      <w:pPr>
        <w:pStyle w:val="NoSpacing"/>
      </w:pPr>
      <w:r>
        <w:rPr>
          <w:bCs/>
          <w:color w:val="000000"/>
        </w:rPr>
        <w:t>To: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All Faculty</w:t>
      </w:r>
    </w:p>
    <w:p w:rsidR="00660C7D" w:rsidRDefault="00660C7D" w:rsidP="00660C7D">
      <w:pPr>
        <w:pStyle w:val="NoSpacing"/>
      </w:pPr>
      <w:r>
        <w:rPr>
          <w:bCs/>
          <w:color w:val="000000"/>
        </w:rPr>
        <w:t>From:</w:t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Karen </w:t>
      </w:r>
      <w:proofErr w:type="spellStart"/>
      <w:r>
        <w:rPr>
          <w:bCs/>
          <w:color w:val="000000"/>
        </w:rPr>
        <w:t>Kaivola</w:t>
      </w:r>
      <w:proofErr w:type="spellEnd"/>
      <w:r>
        <w:rPr>
          <w:bCs/>
          <w:color w:val="000000"/>
        </w:rPr>
        <w:t>, Provost</w:t>
      </w:r>
    </w:p>
    <w:p w:rsidR="00660C7D" w:rsidRDefault="00660C7D" w:rsidP="00660C7D">
      <w:pPr>
        <w:pStyle w:val="NoSpacing"/>
      </w:pPr>
      <w:r>
        <w:rPr>
          <w:bCs/>
          <w:color w:val="000000"/>
        </w:rPr>
        <w:t>Re: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  <w:u w:val="single"/>
        </w:rPr>
        <w:t xml:space="preserve">Faculty Meeting, </w:t>
      </w:r>
      <w:r w:rsidR="004C28FC">
        <w:rPr>
          <w:bCs/>
          <w:color w:val="000000"/>
          <w:u w:val="single"/>
        </w:rPr>
        <w:t>Wednesday, February 18</w:t>
      </w:r>
      <w:r>
        <w:rPr>
          <w:bCs/>
          <w:color w:val="000000"/>
          <w:u w:val="single"/>
        </w:rPr>
        <w:t>, 2015, 3:40 p.m.</w:t>
      </w:r>
    </w:p>
    <w:p w:rsidR="00660C7D" w:rsidRDefault="00660C7D" w:rsidP="00660C7D">
      <w:pPr>
        <w:pStyle w:val="NoSpacing"/>
        <w:ind w:left="720" w:firstLine="720"/>
      </w:pPr>
      <w:proofErr w:type="spellStart"/>
      <w:r>
        <w:rPr>
          <w:bCs/>
          <w:color w:val="000000"/>
          <w:u w:val="single"/>
        </w:rPr>
        <w:t>Hoversten</w:t>
      </w:r>
      <w:proofErr w:type="spellEnd"/>
      <w:r>
        <w:rPr>
          <w:bCs/>
          <w:color w:val="000000"/>
          <w:u w:val="single"/>
        </w:rPr>
        <w:t xml:space="preserve"> Chapel</w:t>
      </w:r>
      <w:r>
        <w:rPr>
          <w:bCs/>
          <w:color w:val="000000"/>
        </w:rPr>
        <w:t xml:space="preserve"> </w:t>
      </w:r>
      <w:r>
        <w:rPr>
          <w:bCs/>
          <w:i/>
          <w:iCs/>
          <w:color w:val="000000"/>
        </w:rPr>
        <w:t>(Coffee served beginning at 3:00 p.m.)</w:t>
      </w:r>
    </w:p>
    <w:p w:rsidR="00660C7D" w:rsidRDefault="00660C7D" w:rsidP="00660C7D">
      <w:pPr>
        <w:pStyle w:val="NoSpacing"/>
      </w:pPr>
      <w:r>
        <w:br/>
      </w:r>
    </w:p>
    <w:p w:rsidR="00660C7D" w:rsidRDefault="00660C7D" w:rsidP="00660C7D">
      <w:pPr>
        <w:pStyle w:val="NoSpacing"/>
        <w:jc w:val="center"/>
      </w:pPr>
      <w:r>
        <w:rPr>
          <w:bCs/>
          <w:color w:val="000000"/>
          <w:u w:val="single"/>
        </w:rPr>
        <w:t>Agenda</w:t>
      </w:r>
    </w:p>
    <w:p w:rsidR="00660C7D" w:rsidRDefault="00660C7D" w:rsidP="00660C7D">
      <w:pPr>
        <w:pStyle w:val="NoSpacing"/>
      </w:pPr>
      <w:r>
        <w:br/>
      </w:r>
    </w:p>
    <w:p w:rsidR="00660C7D" w:rsidRDefault="00660C7D" w:rsidP="00660C7D">
      <w:pPr>
        <w:pStyle w:val="NoSpacing"/>
      </w:pPr>
      <w:r>
        <w:rPr>
          <w:color w:val="000000"/>
        </w:rPr>
        <w:t>1.</w:t>
      </w:r>
      <w:r>
        <w:rPr>
          <w:color w:val="000000"/>
        </w:rPr>
        <w:tab/>
        <w:t>First Word</w:t>
      </w:r>
    </w:p>
    <w:p w:rsidR="00660C7D" w:rsidRDefault="00660C7D" w:rsidP="00660C7D">
      <w:pPr>
        <w:pStyle w:val="NoSpacing"/>
      </w:pPr>
    </w:p>
    <w:p w:rsidR="00660C7D" w:rsidRDefault="00660C7D" w:rsidP="00660C7D">
      <w:pPr>
        <w:pStyle w:val="NoSpacing"/>
      </w:pPr>
      <w:r>
        <w:rPr>
          <w:color w:val="000000"/>
        </w:rPr>
        <w:t>2.</w:t>
      </w:r>
      <w:r>
        <w:rPr>
          <w:color w:val="000000"/>
        </w:rPr>
        <w:tab/>
        <w:t xml:space="preserve">Approval of Minutes </w:t>
      </w:r>
    </w:p>
    <w:p w:rsidR="00660C7D" w:rsidRDefault="00660C7D" w:rsidP="00660C7D">
      <w:pPr>
        <w:pStyle w:val="NoSpacing"/>
      </w:pPr>
    </w:p>
    <w:p w:rsidR="00660C7D" w:rsidRDefault="00660C7D" w:rsidP="00660C7D">
      <w:pPr>
        <w:pStyle w:val="NoSpacing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ab/>
        <w:t>Approval of Agenda</w:t>
      </w:r>
    </w:p>
    <w:p w:rsidR="00660C7D" w:rsidRDefault="00660C7D" w:rsidP="00660C7D">
      <w:pPr>
        <w:pStyle w:val="NoSpacing"/>
        <w:rPr>
          <w:color w:val="000000"/>
        </w:rPr>
      </w:pPr>
    </w:p>
    <w:p w:rsidR="00660C7D" w:rsidRDefault="00660C7D" w:rsidP="00660C7D">
      <w:pPr>
        <w:pStyle w:val="NoSpacing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ab/>
      </w:r>
      <w:r w:rsidR="009E584F">
        <w:rPr>
          <w:color w:val="000000"/>
        </w:rPr>
        <w:t xml:space="preserve">Provost’s Report – Karen </w:t>
      </w:r>
      <w:proofErr w:type="spellStart"/>
      <w:r w:rsidR="009E584F">
        <w:rPr>
          <w:color w:val="000000"/>
        </w:rPr>
        <w:t>Kaivola</w:t>
      </w:r>
      <w:proofErr w:type="spellEnd"/>
    </w:p>
    <w:p w:rsidR="00660C7D" w:rsidRDefault="00660C7D" w:rsidP="00660C7D">
      <w:pPr>
        <w:pStyle w:val="NoSpacing"/>
        <w:rPr>
          <w:color w:val="000000"/>
        </w:rPr>
      </w:pPr>
    </w:p>
    <w:p w:rsidR="00660C7D" w:rsidRDefault="00660C7D" w:rsidP="00660C7D">
      <w:pPr>
        <w:pStyle w:val="NoSpacing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ab/>
        <w:t>Faculty Senate Report – Bill Green</w:t>
      </w:r>
    </w:p>
    <w:p w:rsidR="00696457" w:rsidRDefault="00696457" w:rsidP="00696457">
      <w:pPr>
        <w:pStyle w:val="NoSpacing"/>
        <w:rPr>
          <w:color w:val="000000"/>
        </w:rPr>
      </w:pPr>
    </w:p>
    <w:p w:rsidR="00696457" w:rsidRDefault="00696457" w:rsidP="00696457">
      <w:pPr>
        <w:pStyle w:val="NoSpacing"/>
        <w:numPr>
          <w:ilvl w:val="0"/>
          <w:numId w:val="4"/>
        </w:numPr>
        <w:ind w:hanging="720"/>
        <w:rPr>
          <w:color w:val="000000"/>
        </w:rPr>
      </w:pPr>
      <w:r>
        <w:rPr>
          <w:color w:val="000000"/>
        </w:rPr>
        <w:t>Old Business</w:t>
      </w:r>
    </w:p>
    <w:p w:rsidR="00696457" w:rsidRDefault="00696457" w:rsidP="00696457">
      <w:pPr>
        <w:pStyle w:val="NoSpacing"/>
        <w:numPr>
          <w:ilvl w:val="0"/>
          <w:numId w:val="5"/>
        </w:numPr>
        <w:rPr>
          <w:color w:val="000000"/>
        </w:rPr>
      </w:pPr>
      <w:r>
        <w:rPr>
          <w:color w:val="000000"/>
        </w:rPr>
        <w:t xml:space="preserve">Vote on “first readings” from December:  Faculty Handbook Sec. 6.1 and 9.2 </w:t>
      </w:r>
    </w:p>
    <w:p w:rsidR="00696457" w:rsidRDefault="00696457" w:rsidP="00696457">
      <w:pPr>
        <w:pStyle w:val="NoSpacing"/>
        <w:ind w:left="1080" w:firstLine="360"/>
        <w:rPr>
          <w:color w:val="000000"/>
        </w:rPr>
      </w:pPr>
      <w:r>
        <w:rPr>
          <w:color w:val="000000"/>
        </w:rPr>
        <w:t>– Michael Lansing</w:t>
      </w:r>
    </w:p>
    <w:p w:rsidR="00660C7D" w:rsidRDefault="00660C7D" w:rsidP="00660C7D">
      <w:pPr>
        <w:pStyle w:val="NoSpacing"/>
        <w:rPr>
          <w:color w:val="000000"/>
        </w:rPr>
      </w:pPr>
    </w:p>
    <w:p w:rsidR="005D3377" w:rsidRDefault="005D3377" w:rsidP="002102E7">
      <w:pPr>
        <w:pStyle w:val="NoSpacing"/>
        <w:numPr>
          <w:ilvl w:val="0"/>
          <w:numId w:val="6"/>
        </w:numPr>
        <w:ind w:hanging="720"/>
        <w:rPr>
          <w:color w:val="000000"/>
        </w:rPr>
      </w:pPr>
      <w:bookmarkStart w:id="0" w:name="_GoBack"/>
      <w:bookmarkEnd w:id="0"/>
      <w:r>
        <w:rPr>
          <w:color w:val="000000"/>
        </w:rPr>
        <w:t>Discussion:  Highlights from Last Week’s “500 Ideas”</w:t>
      </w:r>
      <w:r w:rsidR="002102E7">
        <w:rPr>
          <w:color w:val="000000"/>
        </w:rPr>
        <w:t>/Retention Summit</w:t>
      </w:r>
    </w:p>
    <w:p w:rsidR="005D3377" w:rsidRDefault="005D3377" w:rsidP="00660C7D">
      <w:pPr>
        <w:pStyle w:val="NoSpacing"/>
        <w:rPr>
          <w:color w:val="000000"/>
        </w:rPr>
      </w:pPr>
    </w:p>
    <w:p w:rsidR="00660C7D" w:rsidRDefault="00660C7D" w:rsidP="005D3377">
      <w:pPr>
        <w:pStyle w:val="NoSpacing"/>
        <w:numPr>
          <w:ilvl w:val="0"/>
          <w:numId w:val="6"/>
        </w:numPr>
        <w:ind w:hanging="720"/>
        <w:rPr>
          <w:color w:val="000000"/>
        </w:rPr>
      </w:pPr>
      <w:r>
        <w:rPr>
          <w:color w:val="000000"/>
        </w:rPr>
        <w:t xml:space="preserve">Announcements </w:t>
      </w:r>
    </w:p>
    <w:p w:rsidR="00660C7D" w:rsidRDefault="00660C7D" w:rsidP="00660C7D">
      <w:pPr>
        <w:pStyle w:val="NoSpacing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Accessibility at Augsburg – Kathy McGillivray</w:t>
      </w:r>
    </w:p>
    <w:p w:rsidR="00660C7D" w:rsidRDefault="00660C7D" w:rsidP="00660C7D">
      <w:pPr>
        <w:pStyle w:val="NoSpacing"/>
        <w:rPr>
          <w:color w:val="000000"/>
        </w:rPr>
      </w:pPr>
    </w:p>
    <w:p w:rsidR="00660C7D" w:rsidRDefault="00660C7D" w:rsidP="00660C7D">
      <w:pPr>
        <w:pStyle w:val="NoSpacing"/>
        <w:rPr>
          <w:color w:val="000000"/>
        </w:rPr>
      </w:pPr>
    </w:p>
    <w:p w:rsidR="00660C7D" w:rsidRDefault="00660C7D" w:rsidP="00660C7D">
      <w:pPr>
        <w:pStyle w:val="NoSpacing"/>
        <w:rPr>
          <w:color w:val="000000"/>
        </w:rPr>
      </w:pPr>
    </w:p>
    <w:p w:rsidR="00660C7D" w:rsidRDefault="00660C7D" w:rsidP="00660C7D">
      <w:pPr>
        <w:pStyle w:val="NoSpacing"/>
        <w:rPr>
          <w:color w:val="000000"/>
        </w:rPr>
      </w:pPr>
    </w:p>
    <w:p w:rsidR="009E584F" w:rsidRDefault="009E584F" w:rsidP="00660C7D">
      <w:pPr>
        <w:pStyle w:val="NoSpacing"/>
        <w:rPr>
          <w:color w:val="000000"/>
        </w:rPr>
      </w:pPr>
    </w:p>
    <w:p w:rsidR="009E584F" w:rsidRDefault="009E584F" w:rsidP="00660C7D">
      <w:pPr>
        <w:pStyle w:val="NoSpacing"/>
        <w:rPr>
          <w:color w:val="000000"/>
        </w:rPr>
      </w:pPr>
    </w:p>
    <w:p w:rsidR="009E584F" w:rsidRDefault="009E584F" w:rsidP="00660C7D">
      <w:pPr>
        <w:pStyle w:val="NoSpacing"/>
        <w:rPr>
          <w:color w:val="000000"/>
        </w:rPr>
      </w:pPr>
    </w:p>
    <w:p w:rsidR="00660C7D" w:rsidRDefault="00660C7D" w:rsidP="00660C7D">
      <w:pPr>
        <w:pStyle w:val="NoSpacing"/>
        <w:rPr>
          <w:color w:val="000000"/>
        </w:rPr>
      </w:pPr>
    </w:p>
    <w:p w:rsidR="00660C7D" w:rsidRDefault="00660C7D" w:rsidP="00660C7D">
      <w:pPr>
        <w:pStyle w:val="NoSpacing"/>
        <w:jc w:val="center"/>
      </w:pPr>
      <w:r>
        <w:rPr>
          <w:b/>
          <w:bCs/>
          <w:color w:val="000000"/>
        </w:rPr>
        <w:t>Announcements due to the Academic Affairs Office</w:t>
      </w:r>
    </w:p>
    <w:p w:rsidR="0030489E" w:rsidRDefault="00660C7D" w:rsidP="00695FCA">
      <w:pPr>
        <w:pStyle w:val="NoSpacing"/>
        <w:jc w:val="center"/>
      </w:pPr>
      <w:proofErr w:type="gramStart"/>
      <w:r>
        <w:rPr>
          <w:b/>
          <w:bCs/>
          <w:color w:val="000000"/>
        </w:rPr>
        <w:t>by</w:t>
      </w:r>
      <w:proofErr w:type="gramEnd"/>
      <w:r>
        <w:rPr>
          <w:b/>
          <w:bCs/>
          <w:color w:val="000000"/>
        </w:rPr>
        <w:t xml:space="preserve"> Monday, February 16, 2015</w:t>
      </w:r>
    </w:p>
    <w:sectPr w:rsidR="0030489E" w:rsidSect="009B0A7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4052B"/>
    <w:multiLevelType w:val="hybridMultilevel"/>
    <w:tmpl w:val="C65C30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CC189C"/>
    <w:multiLevelType w:val="hybridMultilevel"/>
    <w:tmpl w:val="E416CA1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D45B1"/>
    <w:multiLevelType w:val="hybridMultilevel"/>
    <w:tmpl w:val="FD1A8B6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51ABB"/>
    <w:multiLevelType w:val="hybridMultilevel"/>
    <w:tmpl w:val="36444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D74D45"/>
    <w:multiLevelType w:val="hybridMultilevel"/>
    <w:tmpl w:val="29F274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FE97112"/>
    <w:multiLevelType w:val="hybridMultilevel"/>
    <w:tmpl w:val="F4248F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7D"/>
    <w:rsid w:val="002102E7"/>
    <w:rsid w:val="004C28FC"/>
    <w:rsid w:val="005D3377"/>
    <w:rsid w:val="00660C7D"/>
    <w:rsid w:val="00695FCA"/>
    <w:rsid w:val="00696457"/>
    <w:rsid w:val="00717061"/>
    <w:rsid w:val="009E584F"/>
    <w:rsid w:val="00E0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603E15-DEF9-4A0B-8CFB-29CD88ED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C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0C7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96</Words>
  <Characters>553</Characters>
  <Application>Microsoft Office Word</Application>
  <DocSecurity>0</DocSecurity>
  <Lines>4</Lines>
  <Paragraphs>1</Paragraphs>
  <ScaleCrop>false</ScaleCrop>
  <Company>Augsburg College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A Green</dc:creator>
  <cp:keywords/>
  <dc:description/>
  <cp:lastModifiedBy>Judith A Green</cp:lastModifiedBy>
  <cp:revision>7</cp:revision>
  <dcterms:created xsi:type="dcterms:W3CDTF">2015-01-29T18:58:00Z</dcterms:created>
  <dcterms:modified xsi:type="dcterms:W3CDTF">2015-02-13T18:09:00Z</dcterms:modified>
</cp:coreProperties>
</file>