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B0E" w:rsidRPr="002327D6" w:rsidRDefault="00192B0E" w:rsidP="00192B0E">
      <w:pPr>
        <w:spacing w:after="0" w:line="240" w:lineRule="auto"/>
        <w:rPr>
          <w:rFonts w:cstheme="minorHAnsi"/>
        </w:rPr>
      </w:pPr>
      <w:bookmarkStart w:id="0" w:name="_GoBack"/>
      <w:bookmarkEnd w:id="0"/>
      <w:r w:rsidRPr="002327D6">
        <w:rPr>
          <w:rFonts w:cstheme="minorHAnsi"/>
          <w:b/>
        </w:rPr>
        <w:t>What?</w:t>
      </w:r>
    </w:p>
    <w:p w:rsidR="00192B0E" w:rsidRPr="002327D6" w:rsidRDefault="00192B0E" w:rsidP="00192B0E">
      <w:pPr>
        <w:spacing w:after="0" w:line="240" w:lineRule="auto"/>
        <w:rPr>
          <w:rFonts w:eastAsia="Times New Roman" w:cstheme="minorHAnsi"/>
          <w:bCs/>
        </w:rPr>
      </w:pPr>
      <w:r w:rsidRPr="002327D6">
        <w:rPr>
          <w:rFonts w:eastAsia="Times New Roman" w:cstheme="minorHAnsi"/>
          <w:bCs/>
        </w:rPr>
        <w:t>A new Non-Attendance/Non-Participation reporting procedure was approved and piloted by AAC and GAAC members in Spring Semester 2014 (2</w:t>
      </w:r>
      <w:r w:rsidRPr="002327D6">
        <w:rPr>
          <w:rFonts w:eastAsia="Times New Roman" w:cstheme="minorHAnsi"/>
          <w:bCs/>
          <w:vertAlign w:val="superscript"/>
        </w:rPr>
        <w:t>nd</w:t>
      </w:r>
      <w:r w:rsidRPr="002327D6">
        <w:rPr>
          <w:rFonts w:eastAsia="Times New Roman" w:cstheme="minorHAnsi"/>
          <w:bCs/>
        </w:rPr>
        <w:t xml:space="preserve"> phase of pilot occurs during the grading period) with full implementation for all instructors beginning Fall Semester 2014.</w:t>
      </w:r>
    </w:p>
    <w:p w:rsidR="00192B0E" w:rsidRPr="002327D6" w:rsidRDefault="00192B0E" w:rsidP="00192B0E">
      <w:pPr>
        <w:spacing w:after="0" w:line="240" w:lineRule="auto"/>
        <w:rPr>
          <w:rFonts w:eastAsia="Times New Roman" w:cstheme="minorHAnsi"/>
          <w:bCs/>
        </w:rPr>
      </w:pPr>
    </w:p>
    <w:p w:rsidR="00192B0E" w:rsidRPr="002327D6" w:rsidRDefault="00192B0E" w:rsidP="00192B0E">
      <w:pPr>
        <w:spacing w:after="0" w:line="240" w:lineRule="auto"/>
        <w:rPr>
          <w:rFonts w:cstheme="minorHAnsi"/>
        </w:rPr>
      </w:pPr>
      <w:r w:rsidRPr="002327D6">
        <w:rPr>
          <w:rFonts w:cstheme="minorHAnsi"/>
        </w:rPr>
        <w:t>In order for Augsburg College to be remain in compliance with state and federal  financial aid regulations faculty must:</w:t>
      </w:r>
    </w:p>
    <w:p w:rsidR="00192B0E" w:rsidRPr="002327D6" w:rsidRDefault="00192B0E" w:rsidP="009F0943">
      <w:pPr>
        <w:numPr>
          <w:ilvl w:val="0"/>
          <w:numId w:val="15"/>
        </w:numPr>
        <w:spacing w:after="0" w:line="240" w:lineRule="auto"/>
        <w:ind w:left="180" w:hanging="180"/>
        <w:contextualSpacing/>
        <w:rPr>
          <w:rFonts w:cstheme="minorHAnsi"/>
        </w:rPr>
      </w:pPr>
      <w:r w:rsidRPr="002327D6">
        <w:rPr>
          <w:rFonts w:cstheme="minorHAnsi"/>
        </w:rPr>
        <w:t xml:space="preserve"> Report students who do not attend or participate in their class at the beginning of the term</w:t>
      </w:r>
    </w:p>
    <w:p w:rsidR="00192B0E" w:rsidRPr="002327D6" w:rsidRDefault="00192B0E" w:rsidP="009F0943">
      <w:pPr>
        <w:numPr>
          <w:ilvl w:val="0"/>
          <w:numId w:val="15"/>
        </w:numPr>
        <w:spacing w:after="0" w:line="240" w:lineRule="auto"/>
        <w:ind w:left="180" w:hanging="180"/>
        <w:contextualSpacing/>
        <w:rPr>
          <w:rFonts w:cstheme="minorHAnsi"/>
        </w:rPr>
      </w:pPr>
      <w:r w:rsidRPr="002327D6">
        <w:rPr>
          <w:rFonts w:cstheme="minorHAnsi"/>
        </w:rPr>
        <w:t xml:space="preserve"> Report students who stop attending or participating in their class during the term</w:t>
      </w:r>
    </w:p>
    <w:p w:rsidR="00192B0E" w:rsidRPr="002327D6" w:rsidRDefault="00192B0E" w:rsidP="00192B0E">
      <w:pPr>
        <w:spacing w:after="0" w:line="240" w:lineRule="auto"/>
        <w:rPr>
          <w:rFonts w:cstheme="minorHAnsi"/>
        </w:rPr>
      </w:pPr>
    </w:p>
    <w:p w:rsidR="00192B0E" w:rsidRPr="002327D6" w:rsidRDefault="00192B0E" w:rsidP="00192B0E">
      <w:pPr>
        <w:spacing w:after="0" w:line="240" w:lineRule="auto"/>
        <w:rPr>
          <w:rFonts w:cstheme="minorHAnsi"/>
        </w:rPr>
      </w:pPr>
      <w:r w:rsidRPr="002327D6">
        <w:rPr>
          <w:rFonts w:cstheme="minorHAnsi"/>
        </w:rPr>
        <w:t>This does not mean that instructors are required to take and report attendance during the whole term. It means that we must know w</w:t>
      </w:r>
      <w:r w:rsidR="00F54CAD" w:rsidRPr="002327D6">
        <w:rPr>
          <w:rFonts w:cstheme="minorHAnsi"/>
        </w:rPr>
        <w:t xml:space="preserve">hich students start and finish.  </w:t>
      </w:r>
      <w:r w:rsidRPr="002327D6">
        <w:rPr>
          <w:rFonts w:cstheme="minorHAnsi"/>
        </w:rPr>
        <w:t xml:space="preserve">It </w:t>
      </w:r>
      <w:r w:rsidR="00F54CAD" w:rsidRPr="002327D6">
        <w:rPr>
          <w:rFonts w:cstheme="minorHAnsi"/>
        </w:rPr>
        <w:t>does</w:t>
      </w:r>
      <w:r w:rsidRPr="002327D6">
        <w:rPr>
          <w:rFonts w:cstheme="minorHAnsi"/>
        </w:rPr>
        <w:t xml:space="preserve"> mean  that instructors will need to gauge attendance/participation through the 10</w:t>
      </w:r>
      <w:r w:rsidRPr="002327D6">
        <w:rPr>
          <w:rFonts w:cstheme="minorHAnsi"/>
          <w:vertAlign w:val="superscript"/>
        </w:rPr>
        <w:t>th</w:t>
      </w:r>
      <w:r w:rsidRPr="002327D6">
        <w:rPr>
          <w:rFonts w:cstheme="minorHAnsi"/>
        </w:rPr>
        <w:t xml:space="preserve"> day of the term by one or more of the following means: class attendance, Moodle activity, pre-class survey or online introduction, contact from the student, completed assignments, quizzes or exams. Instructors will need to think about this ahead of time and determine the best method for determining attendance/participation for their class. </w:t>
      </w:r>
    </w:p>
    <w:p w:rsidR="00192B0E" w:rsidRPr="002327D6" w:rsidRDefault="00192B0E" w:rsidP="00192B0E">
      <w:pPr>
        <w:tabs>
          <w:tab w:val="center" w:pos="5400"/>
        </w:tabs>
        <w:spacing w:after="0" w:line="240" w:lineRule="auto"/>
        <w:rPr>
          <w:rFonts w:cstheme="minorHAnsi"/>
        </w:rPr>
      </w:pPr>
    </w:p>
    <w:p w:rsidR="00192B0E" w:rsidRPr="002327D6" w:rsidRDefault="00192B0E" w:rsidP="00192B0E">
      <w:pPr>
        <w:tabs>
          <w:tab w:val="center" w:pos="5400"/>
        </w:tabs>
        <w:spacing w:after="0" w:line="240" w:lineRule="auto"/>
        <w:rPr>
          <w:rFonts w:cstheme="minorHAnsi"/>
          <w:b/>
        </w:rPr>
      </w:pPr>
      <w:r w:rsidRPr="002327D6">
        <w:rPr>
          <w:rFonts w:cstheme="minorHAnsi"/>
          <w:b/>
        </w:rPr>
        <w:t>Non-Attendance/Non-Participation Defined:</w:t>
      </w:r>
      <w:r w:rsidRPr="002327D6">
        <w:rPr>
          <w:rFonts w:cstheme="minorHAnsi"/>
          <w:b/>
        </w:rPr>
        <w:tab/>
      </w:r>
    </w:p>
    <w:p w:rsidR="00192B0E" w:rsidRPr="002327D6" w:rsidRDefault="00192B0E" w:rsidP="00192B0E">
      <w:pPr>
        <w:pStyle w:val="ListParagraph"/>
        <w:numPr>
          <w:ilvl w:val="0"/>
          <w:numId w:val="9"/>
        </w:numPr>
        <w:spacing w:after="0" w:line="240" w:lineRule="auto"/>
        <w:ind w:left="180" w:hanging="180"/>
        <w:rPr>
          <w:rFonts w:cstheme="minorHAnsi"/>
          <w:i/>
        </w:rPr>
      </w:pPr>
      <w:r w:rsidRPr="002327D6">
        <w:rPr>
          <w:rFonts w:cstheme="minorHAnsi"/>
          <w:i/>
        </w:rPr>
        <w:lastRenderedPageBreak/>
        <w:t>Beginning of Term (student doesn’t start):</w:t>
      </w:r>
    </w:p>
    <w:p w:rsidR="00192B0E" w:rsidRPr="002327D6" w:rsidRDefault="00192B0E" w:rsidP="00192B0E">
      <w:pPr>
        <w:pStyle w:val="ListParagraph"/>
        <w:numPr>
          <w:ilvl w:val="1"/>
          <w:numId w:val="9"/>
        </w:numPr>
        <w:spacing w:after="0" w:line="240" w:lineRule="auto"/>
        <w:ind w:left="1080" w:hanging="180"/>
        <w:rPr>
          <w:rFonts w:cstheme="minorHAnsi"/>
        </w:rPr>
      </w:pPr>
      <w:r w:rsidRPr="002327D6">
        <w:rPr>
          <w:rFonts w:cstheme="minorHAnsi"/>
        </w:rPr>
        <w:t>Non-Attendance/Non-Participation</w:t>
      </w:r>
      <w:r w:rsidRPr="002327D6">
        <w:rPr>
          <w:rFonts w:cstheme="minorHAnsi"/>
          <w:b/>
        </w:rPr>
        <w:t xml:space="preserve"> </w:t>
      </w:r>
      <w:r w:rsidRPr="002327D6">
        <w:rPr>
          <w:rFonts w:cstheme="minorHAnsi"/>
        </w:rPr>
        <w:t xml:space="preserve">is defined as </w:t>
      </w:r>
      <w:r w:rsidRPr="002327D6">
        <w:rPr>
          <w:rFonts w:cstheme="minorHAnsi"/>
          <w:i/>
        </w:rPr>
        <w:t xml:space="preserve">inactivity </w:t>
      </w:r>
      <w:r w:rsidRPr="002327D6">
        <w:rPr>
          <w:rFonts w:cstheme="minorHAnsi"/>
        </w:rPr>
        <w:t>in the classroom setting in the first 10 days of the term and a failure to communicate with the instructor to explain that period of inactivity. Examples of inactivity may include: no in-person attendance at class, no online participation or Moodle activity, and/or a failure to complete any assignments, exams, etc.</w:t>
      </w:r>
    </w:p>
    <w:p w:rsidR="00192B0E" w:rsidRPr="002327D6" w:rsidRDefault="00192B0E" w:rsidP="00192B0E">
      <w:pPr>
        <w:pStyle w:val="ListParagraph"/>
        <w:numPr>
          <w:ilvl w:val="0"/>
          <w:numId w:val="9"/>
        </w:numPr>
        <w:spacing w:after="0" w:line="240" w:lineRule="auto"/>
        <w:ind w:left="180" w:hanging="180"/>
        <w:rPr>
          <w:rFonts w:cstheme="minorHAnsi"/>
          <w:i/>
        </w:rPr>
      </w:pPr>
      <w:r w:rsidRPr="002327D6">
        <w:rPr>
          <w:rFonts w:cstheme="minorHAnsi"/>
          <w:i/>
        </w:rPr>
        <w:t>End of Term (student starts and doesn’t finish):</w:t>
      </w:r>
    </w:p>
    <w:p w:rsidR="00192B0E" w:rsidRPr="002327D6" w:rsidRDefault="00192B0E" w:rsidP="00192B0E">
      <w:pPr>
        <w:pStyle w:val="ListParagraph"/>
        <w:numPr>
          <w:ilvl w:val="1"/>
          <w:numId w:val="9"/>
        </w:numPr>
        <w:spacing w:after="0" w:line="240" w:lineRule="auto"/>
        <w:ind w:left="1080" w:hanging="180"/>
        <w:rPr>
          <w:rFonts w:cstheme="minorHAnsi"/>
        </w:rPr>
      </w:pPr>
      <w:r w:rsidRPr="002327D6">
        <w:rPr>
          <w:rFonts w:cstheme="minorHAnsi"/>
        </w:rPr>
        <w:t>Non-Attendance/Non-Participation</w:t>
      </w:r>
      <w:r w:rsidRPr="002327D6">
        <w:rPr>
          <w:rFonts w:cstheme="minorHAnsi"/>
          <w:b/>
        </w:rPr>
        <w:t xml:space="preserve"> </w:t>
      </w:r>
      <w:r w:rsidRPr="002327D6">
        <w:rPr>
          <w:rFonts w:cstheme="minorHAnsi"/>
        </w:rPr>
        <w:t xml:space="preserve">is defined as a </w:t>
      </w:r>
      <w:r w:rsidRPr="002327D6">
        <w:rPr>
          <w:rFonts w:cstheme="minorHAnsi"/>
          <w:i/>
        </w:rPr>
        <w:t>lack of activity</w:t>
      </w:r>
      <w:r w:rsidRPr="002327D6">
        <w:rPr>
          <w:rFonts w:cstheme="minorHAnsi"/>
        </w:rPr>
        <w:t xml:space="preserve"> in the classroom setting and a failure to communicate with the instructor to explain that period of inactivity. Examples of inactivity may include: no in-person attendance at class, an absence of online participation or Moodle activity, and/or a failure to complete assignments, exams, etc. </w:t>
      </w:r>
    </w:p>
    <w:p w:rsidR="00192B0E" w:rsidRPr="002327D6" w:rsidRDefault="00192B0E" w:rsidP="00192B0E">
      <w:pPr>
        <w:spacing w:after="0" w:line="240" w:lineRule="auto"/>
        <w:rPr>
          <w:rFonts w:cstheme="minorHAnsi"/>
        </w:rPr>
      </w:pPr>
      <w:r w:rsidRPr="002327D6">
        <w:rPr>
          <w:rFonts w:cstheme="minorHAnsi"/>
          <w:b/>
        </w:rPr>
        <w:t>Why?</w:t>
      </w:r>
    </w:p>
    <w:p w:rsidR="00192B0E" w:rsidRPr="002327D6" w:rsidRDefault="00192B0E" w:rsidP="00192B0E">
      <w:pPr>
        <w:spacing w:after="0" w:line="240" w:lineRule="auto"/>
        <w:rPr>
          <w:rFonts w:cstheme="minorHAnsi"/>
        </w:rPr>
      </w:pPr>
      <w:r w:rsidRPr="002327D6">
        <w:rPr>
          <w:rFonts w:cstheme="minorHAnsi"/>
        </w:rPr>
        <w:t>Students can’t receive financial aid for a class they don’t begin or do not finish. When non-attendance/ non-participation is reported at the beginning of the term the Financial Aid Office must return any aid that was awarded to the student for that class.  If this is not done we could be fined or lose the ability to award Title IV funds.</w:t>
      </w:r>
      <w:r w:rsidR="00F54CAD" w:rsidRPr="002327D6">
        <w:rPr>
          <w:rFonts w:cstheme="minorHAnsi"/>
        </w:rPr>
        <w:t xml:space="preserve">  </w:t>
      </w:r>
      <w:r w:rsidRPr="002327D6">
        <w:rPr>
          <w:rFonts w:cstheme="minorHAnsi"/>
        </w:rPr>
        <w:t>These regulations are in place to prevent students from abusing financial aid.</w:t>
      </w:r>
    </w:p>
    <w:p w:rsidR="00192B0E" w:rsidRPr="002327D6" w:rsidRDefault="00192B0E" w:rsidP="00192B0E">
      <w:pPr>
        <w:spacing w:after="0" w:line="240" w:lineRule="auto"/>
        <w:rPr>
          <w:rFonts w:cstheme="minorHAnsi"/>
        </w:rPr>
      </w:pPr>
    </w:p>
    <w:p w:rsidR="00192B0E" w:rsidRPr="002327D6" w:rsidRDefault="00192B0E" w:rsidP="00192B0E">
      <w:pPr>
        <w:spacing w:after="0" w:line="240" w:lineRule="auto"/>
        <w:rPr>
          <w:rFonts w:cstheme="minorHAnsi"/>
        </w:rPr>
      </w:pPr>
      <w:r w:rsidRPr="002327D6">
        <w:rPr>
          <w:rFonts w:cstheme="minorHAnsi"/>
          <w:b/>
        </w:rPr>
        <w:lastRenderedPageBreak/>
        <w:t>The following will be implemented in Fall Semester 2014:</w:t>
      </w:r>
    </w:p>
    <w:p w:rsidR="00192B0E" w:rsidRPr="002327D6" w:rsidRDefault="00192B0E" w:rsidP="00AD0C0A">
      <w:pPr>
        <w:numPr>
          <w:ilvl w:val="0"/>
          <w:numId w:val="8"/>
        </w:numPr>
        <w:spacing w:after="0" w:line="240" w:lineRule="auto"/>
        <w:ind w:hanging="359"/>
        <w:contextualSpacing/>
        <w:rPr>
          <w:rFonts w:cstheme="minorHAnsi"/>
        </w:rPr>
      </w:pPr>
      <w:r w:rsidRPr="002327D6">
        <w:rPr>
          <w:rFonts w:cstheme="minorHAnsi"/>
        </w:rPr>
        <w:t>Term Begin-Non-Attendance/Non-Participation Report</w:t>
      </w:r>
    </w:p>
    <w:p w:rsidR="00AD0C0A" w:rsidRPr="002327D6" w:rsidRDefault="00192B0E" w:rsidP="00AD0C0A">
      <w:pPr>
        <w:spacing w:after="0" w:line="240" w:lineRule="auto"/>
        <w:ind w:left="360"/>
        <w:rPr>
          <w:rFonts w:cstheme="minorHAnsi"/>
        </w:rPr>
      </w:pPr>
      <w:r w:rsidRPr="002327D6">
        <w:rPr>
          <w:rFonts w:cstheme="minorHAnsi"/>
        </w:rPr>
        <w:t>Instructors must submit a Non-Attendance/Non-Participation Report in Records and Registrat</w:t>
      </w:r>
      <w:r w:rsidR="00AD0C0A" w:rsidRPr="002327D6">
        <w:rPr>
          <w:rFonts w:cstheme="minorHAnsi"/>
        </w:rPr>
        <w:t xml:space="preserve">ion for each of their classes. </w:t>
      </w:r>
    </w:p>
    <w:p w:rsidR="00AD0C0A" w:rsidRPr="002327D6" w:rsidRDefault="00192B0E" w:rsidP="00AD0C0A">
      <w:pPr>
        <w:pStyle w:val="ListParagraph"/>
        <w:numPr>
          <w:ilvl w:val="0"/>
          <w:numId w:val="13"/>
        </w:numPr>
        <w:spacing w:after="0" w:line="240" w:lineRule="auto"/>
        <w:rPr>
          <w:rFonts w:cstheme="minorHAnsi"/>
        </w:rPr>
      </w:pPr>
      <w:r w:rsidRPr="002327D6">
        <w:rPr>
          <w:rFonts w:cstheme="minorHAnsi"/>
        </w:rPr>
        <w:t>Full Semester and Time 1 Class</w:t>
      </w:r>
    </w:p>
    <w:p w:rsidR="00AD0C0A" w:rsidRPr="002327D6" w:rsidRDefault="00192B0E" w:rsidP="00AD0C0A">
      <w:pPr>
        <w:pStyle w:val="ListParagraph"/>
        <w:numPr>
          <w:ilvl w:val="1"/>
          <w:numId w:val="13"/>
        </w:numPr>
        <w:spacing w:after="0" w:line="240" w:lineRule="auto"/>
        <w:rPr>
          <w:rFonts w:cstheme="minorHAnsi"/>
        </w:rPr>
      </w:pPr>
      <w:r w:rsidRPr="002327D6">
        <w:rPr>
          <w:rFonts w:cstheme="minorHAnsi"/>
        </w:rPr>
        <w:t>Report on the 11</w:t>
      </w:r>
      <w:r w:rsidR="003B169C" w:rsidRPr="002327D6">
        <w:rPr>
          <w:rFonts w:cstheme="minorHAnsi"/>
          <w:vertAlign w:val="superscript"/>
        </w:rPr>
        <w:t>th</w:t>
      </w:r>
      <w:r w:rsidR="003B169C" w:rsidRPr="002327D6">
        <w:rPr>
          <w:rFonts w:cstheme="minorHAnsi"/>
        </w:rPr>
        <w:t xml:space="preserve">, </w:t>
      </w:r>
      <w:r w:rsidRPr="002327D6">
        <w:rPr>
          <w:rFonts w:cstheme="minorHAnsi"/>
        </w:rPr>
        <w:t>12</w:t>
      </w:r>
      <w:r w:rsidRPr="002327D6">
        <w:rPr>
          <w:rFonts w:cstheme="minorHAnsi"/>
          <w:vertAlign w:val="superscript"/>
        </w:rPr>
        <w:t>th</w:t>
      </w:r>
      <w:r w:rsidR="003B169C" w:rsidRPr="002327D6">
        <w:rPr>
          <w:rFonts w:cstheme="minorHAnsi"/>
        </w:rPr>
        <w:t>, and 13</w:t>
      </w:r>
      <w:r w:rsidR="003B169C" w:rsidRPr="002327D6">
        <w:rPr>
          <w:rFonts w:cstheme="minorHAnsi"/>
          <w:vertAlign w:val="superscript"/>
        </w:rPr>
        <w:t>th</w:t>
      </w:r>
      <w:r w:rsidR="003B169C" w:rsidRPr="002327D6">
        <w:rPr>
          <w:rFonts w:cstheme="minorHAnsi"/>
        </w:rPr>
        <w:t xml:space="preserve"> </w:t>
      </w:r>
      <w:r w:rsidRPr="002327D6">
        <w:rPr>
          <w:rFonts w:cstheme="minorHAnsi"/>
        </w:rPr>
        <w:t xml:space="preserve">class days of the term.  </w:t>
      </w:r>
    </w:p>
    <w:p w:rsidR="00AD0C0A" w:rsidRPr="002327D6" w:rsidRDefault="00192B0E" w:rsidP="00AD0C0A">
      <w:pPr>
        <w:pStyle w:val="ListParagraph"/>
        <w:numPr>
          <w:ilvl w:val="0"/>
          <w:numId w:val="13"/>
        </w:numPr>
        <w:spacing w:after="0" w:line="240" w:lineRule="auto"/>
        <w:rPr>
          <w:rFonts w:cstheme="minorHAnsi"/>
        </w:rPr>
      </w:pPr>
      <w:r w:rsidRPr="002327D6">
        <w:rPr>
          <w:rFonts w:cstheme="minorHAnsi"/>
        </w:rPr>
        <w:t>Time 2 Class</w:t>
      </w:r>
    </w:p>
    <w:p w:rsidR="00192B0E" w:rsidRPr="002327D6" w:rsidRDefault="00192B0E" w:rsidP="00AD0C0A">
      <w:pPr>
        <w:pStyle w:val="ListParagraph"/>
        <w:numPr>
          <w:ilvl w:val="1"/>
          <w:numId w:val="13"/>
        </w:numPr>
        <w:spacing w:after="0" w:line="240" w:lineRule="auto"/>
        <w:rPr>
          <w:rFonts w:cstheme="minorHAnsi"/>
        </w:rPr>
      </w:pPr>
      <w:r w:rsidRPr="002327D6">
        <w:rPr>
          <w:rFonts w:cstheme="minorHAnsi"/>
        </w:rPr>
        <w:t>Report on the 7</w:t>
      </w:r>
      <w:r w:rsidR="003B169C" w:rsidRPr="002327D6">
        <w:rPr>
          <w:rFonts w:cstheme="minorHAnsi"/>
          <w:vertAlign w:val="superscript"/>
        </w:rPr>
        <w:t>th</w:t>
      </w:r>
      <w:r w:rsidR="003B169C" w:rsidRPr="002327D6">
        <w:rPr>
          <w:rFonts w:cstheme="minorHAnsi"/>
        </w:rPr>
        <w:t>,</w:t>
      </w:r>
      <w:r w:rsidRPr="002327D6">
        <w:rPr>
          <w:rFonts w:cstheme="minorHAnsi"/>
        </w:rPr>
        <w:t xml:space="preserve"> 8</w:t>
      </w:r>
      <w:r w:rsidRPr="002327D6">
        <w:rPr>
          <w:rFonts w:cstheme="minorHAnsi"/>
          <w:vertAlign w:val="superscript"/>
        </w:rPr>
        <w:t>th</w:t>
      </w:r>
      <w:r w:rsidR="003B169C" w:rsidRPr="002327D6">
        <w:rPr>
          <w:rFonts w:cstheme="minorHAnsi"/>
        </w:rPr>
        <w:t>,</w:t>
      </w:r>
      <w:r w:rsidRPr="002327D6">
        <w:rPr>
          <w:rFonts w:cstheme="minorHAnsi"/>
        </w:rPr>
        <w:t xml:space="preserve"> </w:t>
      </w:r>
      <w:r w:rsidR="003B169C" w:rsidRPr="002327D6">
        <w:rPr>
          <w:rFonts w:cstheme="minorHAnsi"/>
        </w:rPr>
        <w:t>and 9</w:t>
      </w:r>
      <w:r w:rsidR="003B169C" w:rsidRPr="002327D6">
        <w:rPr>
          <w:rFonts w:cstheme="minorHAnsi"/>
          <w:vertAlign w:val="superscript"/>
        </w:rPr>
        <w:t>th</w:t>
      </w:r>
      <w:r w:rsidR="003B169C" w:rsidRPr="002327D6">
        <w:rPr>
          <w:rFonts w:cstheme="minorHAnsi"/>
        </w:rPr>
        <w:t xml:space="preserve"> </w:t>
      </w:r>
      <w:r w:rsidRPr="002327D6">
        <w:rPr>
          <w:rFonts w:cstheme="minorHAnsi"/>
        </w:rPr>
        <w:t>class days of the term.</w:t>
      </w:r>
    </w:p>
    <w:p w:rsidR="00AD0C0A" w:rsidRPr="002327D6" w:rsidRDefault="00192B0E" w:rsidP="00AD0C0A">
      <w:pPr>
        <w:numPr>
          <w:ilvl w:val="0"/>
          <w:numId w:val="8"/>
        </w:numPr>
        <w:spacing w:after="0" w:line="240" w:lineRule="auto"/>
        <w:ind w:hanging="359"/>
        <w:contextualSpacing/>
        <w:rPr>
          <w:rFonts w:cstheme="minorHAnsi"/>
        </w:rPr>
      </w:pPr>
      <w:r w:rsidRPr="002327D6">
        <w:rPr>
          <w:rFonts w:cstheme="minorHAnsi"/>
        </w:rPr>
        <w:t>Action After Reporting Deadline</w:t>
      </w:r>
    </w:p>
    <w:p w:rsidR="00AD0C0A" w:rsidRPr="002327D6" w:rsidRDefault="00192B0E" w:rsidP="009F0943">
      <w:pPr>
        <w:pStyle w:val="ListParagraph"/>
        <w:numPr>
          <w:ilvl w:val="0"/>
          <w:numId w:val="14"/>
        </w:numPr>
        <w:spacing w:after="0" w:line="240" w:lineRule="auto"/>
        <w:ind w:left="720"/>
        <w:rPr>
          <w:rFonts w:cstheme="minorHAnsi"/>
        </w:rPr>
      </w:pPr>
      <w:r w:rsidRPr="002327D6">
        <w:rPr>
          <w:rFonts w:cstheme="minorHAnsi"/>
          <w:i/>
        </w:rPr>
        <w:t>STEP 1: Student Intervention</w:t>
      </w:r>
    </w:p>
    <w:p w:rsidR="00AD0C0A" w:rsidRPr="002327D6" w:rsidRDefault="00AD0C0A" w:rsidP="009F0943">
      <w:pPr>
        <w:pStyle w:val="ListParagraph"/>
        <w:numPr>
          <w:ilvl w:val="1"/>
          <w:numId w:val="14"/>
        </w:numPr>
        <w:spacing w:after="0" w:line="240" w:lineRule="auto"/>
        <w:ind w:left="1440"/>
        <w:rPr>
          <w:rFonts w:cstheme="minorHAnsi"/>
        </w:rPr>
      </w:pPr>
      <w:r w:rsidRPr="002327D6">
        <w:rPr>
          <w:rFonts w:cstheme="minorHAnsi"/>
        </w:rPr>
        <w:t>R</w:t>
      </w:r>
      <w:r w:rsidR="003B169C" w:rsidRPr="002327D6">
        <w:rPr>
          <w:rFonts w:cstheme="minorHAnsi"/>
        </w:rPr>
        <w:t xml:space="preserve">eported </w:t>
      </w:r>
      <w:r w:rsidRPr="002327D6">
        <w:rPr>
          <w:rFonts w:cstheme="minorHAnsi"/>
        </w:rPr>
        <w:t xml:space="preserve">students </w:t>
      </w:r>
      <w:r w:rsidR="003B169C" w:rsidRPr="002327D6">
        <w:rPr>
          <w:rFonts w:cstheme="minorHAnsi"/>
        </w:rPr>
        <w:t>will receive an email message requiring</w:t>
      </w:r>
      <w:r w:rsidR="00192B0E" w:rsidRPr="002327D6">
        <w:rPr>
          <w:rFonts w:cstheme="minorHAnsi"/>
        </w:rPr>
        <w:t xml:space="preserve"> </w:t>
      </w:r>
      <w:r w:rsidRPr="002327D6">
        <w:rPr>
          <w:rFonts w:cstheme="minorHAnsi"/>
        </w:rPr>
        <w:t xml:space="preserve">them </w:t>
      </w:r>
      <w:r w:rsidR="00DA5DCB" w:rsidRPr="002327D6">
        <w:rPr>
          <w:rFonts w:cstheme="minorHAnsi"/>
        </w:rPr>
        <w:t>to connect with their Staff Advisor w</w:t>
      </w:r>
      <w:r w:rsidR="00192B0E" w:rsidRPr="002327D6">
        <w:rPr>
          <w:rFonts w:cstheme="minorHAnsi"/>
        </w:rPr>
        <w:t xml:space="preserve">ith their intentions for the class within </w:t>
      </w:r>
      <w:r w:rsidR="00DA5DCB" w:rsidRPr="002327D6">
        <w:rPr>
          <w:rFonts w:cstheme="minorHAnsi"/>
        </w:rPr>
        <w:t>3</w:t>
      </w:r>
      <w:r w:rsidR="00192B0E" w:rsidRPr="002327D6">
        <w:rPr>
          <w:rFonts w:cstheme="minorHAnsi"/>
        </w:rPr>
        <w:t xml:space="preserve"> business days.</w:t>
      </w:r>
    </w:p>
    <w:p w:rsidR="00AD0C0A" w:rsidRPr="002327D6" w:rsidRDefault="00192B0E" w:rsidP="009F0943">
      <w:pPr>
        <w:pStyle w:val="ListParagraph"/>
        <w:numPr>
          <w:ilvl w:val="0"/>
          <w:numId w:val="14"/>
        </w:numPr>
        <w:spacing w:after="0" w:line="240" w:lineRule="auto"/>
        <w:ind w:left="720"/>
        <w:rPr>
          <w:rFonts w:cstheme="minorHAnsi"/>
        </w:rPr>
      </w:pPr>
      <w:r w:rsidRPr="002327D6">
        <w:rPr>
          <w:rFonts w:cstheme="minorHAnsi"/>
          <w:i/>
        </w:rPr>
        <w:t>STEP 2: Retroactively Drop Classes</w:t>
      </w:r>
    </w:p>
    <w:p w:rsidR="00AD0C0A" w:rsidRPr="002327D6" w:rsidRDefault="00192B0E" w:rsidP="009F0943">
      <w:pPr>
        <w:pStyle w:val="ListParagraph"/>
        <w:numPr>
          <w:ilvl w:val="1"/>
          <w:numId w:val="14"/>
        </w:numPr>
        <w:spacing w:after="0" w:line="240" w:lineRule="auto"/>
        <w:ind w:left="1440"/>
        <w:rPr>
          <w:rFonts w:cstheme="minorHAnsi"/>
        </w:rPr>
      </w:pPr>
      <w:r w:rsidRPr="002327D6">
        <w:rPr>
          <w:rFonts w:cstheme="minorHAnsi"/>
        </w:rPr>
        <w:t>If all attempts to contact the student fail, the class will be dropped and tuition charges will be reversed.</w:t>
      </w:r>
      <w:r w:rsidR="00DA5DCB" w:rsidRPr="002327D6">
        <w:rPr>
          <w:rFonts w:cstheme="minorHAnsi"/>
        </w:rPr>
        <w:t xml:space="preserve"> </w:t>
      </w:r>
      <w:r w:rsidRPr="002327D6">
        <w:rPr>
          <w:rFonts w:cstheme="minorHAnsi"/>
        </w:rPr>
        <w:t>NOTE: Policy will state that students are ultimately responsible for dropping a class if they do not plan to attend/participate.</w:t>
      </w:r>
    </w:p>
    <w:p w:rsidR="00192B0E" w:rsidRPr="002327D6" w:rsidRDefault="00192B0E" w:rsidP="009F0943">
      <w:pPr>
        <w:pStyle w:val="ListParagraph"/>
        <w:numPr>
          <w:ilvl w:val="0"/>
          <w:numId w:val="14"/>
        </w:numPr>
        <w:spacing w:after="0" w:line="240" w:lineRule="auto"/>
        <w:ind w:left="720"/>
        <w:rPr>
          <w:rFonts w:cstheme="minorHAnsi"/>
        </w:rPr>
      </w:pPr>
      <w:r w:rsidRPr="002327D6">
        <w:rPr>
          <w:rFonts w:cstheme="minorHAnsi"/>
          <w:i/>
        </w:rPr>
        <w:t xml:space="preserve">STEP 3: </w:t>
      </w:r>
      <w:r w:rsidR="00DA5DCB" w:rsidRPr="002327D6">
        <w:rPr>
          <w:rFonts w:cstheme="minorHAnsi"/>
          <w:i/>
        </w:rPr>
        <w:t>Financial Aid Reassessment and Possible Adjustment Will Occur</w:t>
      </w:r>
    </w:p>
    <w:p w:rsidR="00192B0E" w:rsidRPr="002327D6" w:rsidRDefault="00192B0E" w:rsidP="00AD0C0A">
      <w:pPr>
        <w:numPr>
          <w:ilvl w:val="0"/>
          <w:numId w:val="8"/>
        </w:numPr>
        <w:spacing w:after="0" w:line="240" w:lineRule="auto"/>
        <w:ind w:hanging="359"/>
        <w:contextualSpacing/>
        <w:rPr>
          <w:rFonts w:cstheme="minorHAnsi"/>
        </w:rPr>
      </w:pPr>
      <w:r w:rsidRPr="002327D6">
        <w:rPr>
          <w:rFonts w:cstheme="minorHAnsi"/>
        </w:rPr>
        <w:t>Term End-Non-Attendance/Non-Participation Report</w:t>
      </w:r>
    </w:p>
    <w:p w:rsidR="00AD0C0A" w:rsidRPr="002327D6" w:rsidRDefault="00192B0E" w:rsidP="009F0943">
      <w:pPr>
        <w:pStyle w:val="ListParagraph"/>
        <w:numPr>
          <w:ilvl w:val="0"/>
          <w:numId w:val="12"/>
        </w:numPr>
        <w:spacing w:after="0" w:line="240" w:lineRule="auto"/>
        <w:rPr>
          <w:rFonts w:cstheme="minorHAnsi"/>
        </w:rPr>
      </w:pPr>
      <w:r w:rsidRPr="002327D6">
        <w:rPr>
          <w:rFonts w:cstheme="minorHAnsi"/>
        </w:rPr>
        <w:t xml:space="preserve">Instructors who enter a 0.0 or N grade will be required to </w:t>
      </w:r>
      <w:r w:rsidR="00AD0C0A" w:rsidRPr="002327D6">
        <w:rPr>
          <w:rFonts w:cstheme="minorHAnsi"/>
        </w:rPr>
        <w:t>indicate if the 0.0 or N was given because the</w:t>
      </w:r>
      <w:r w:rsidRPr="002327D6">
        <w:rPr>
          <w:rFonts w:cstheme="minorHAnsi"/>
        </w:rPr>
        <w:t xml:space="preserve"> student </w:t>
      </w:r>
      <w:r w:rsidR="00AD0C0A" w:rsidRPr="002327D6">
        <w:rPr>
          <w:rFonts w:cstheme="minorHAnsi"/>
        </w:rPr>
        <w:t xml:space="preserve">abandoned </w:t>
      </w:r>
      <w:r w:rsidRPr="002327D6">
        <w:rPr>
          <w:rFonts w:cstheme="minorHAnsi"/>
        </w:rPr>
        <w:t xml:space="preserve">the course during the term.  </w:t>
      </w:r>
    </w:p>
    <w:p w:rsidR="00192B0E" w:rsidRPr="002327D6" w:rsidRDefault="00192B0E" w:rsidP="009F0943">
      <w:pPr>
        <w:pStyle w:val="ListParagraph"/>
        <w:numPr>
          <w:ilvl w:val="1"/>
          <w:numId w:val="12"/>
        </w:numPr>
        <w:spacing w:after="0" w:line="240" w:lineRule="auto"/>
        <w:rPr>
          <w:rFonts w:cstheme="minorHAnsi"/>
        </w:rPr>
      </w:pPr>
      <w:r w:rsidRPr="002327D6">
        <w:rPr>
          <w:rFonts w:cstheme="minorHAnsi"/>
        </w:rPr>
        <w:lastRenderedPageBreak/>
        <w:t>If this option is chosen the instructor would be required to enter the last known date of attendance/participation.</w:t>
      </w:r>
    </w:p>
    <w:p w:rsidR="00192B0E" w:rsidRPr="002327D6" w:rsidRDefault="00192B0E" w:rsidP="00192B0E">
      <w:pPr>
        <w:spacing w:after="0" w:line="240" w:lineRule="auto"/>
        <w:rPr>
          <w:rFonts w:cstheme="minorHAnsi"/>
        </w:rPr>
      </w:pPr>
    </w:p>
    <w:p w:rsidR="00192B0E" w:rsidRDefault="00192B0E" w:rsidP="00192B0E">
      <w:pPr>
        <w:spacing w:after="0" w:line="240" w:lineRule="auto"/>
        <w:rPr>
          <w:rFonts w:cstheme="minorHAnsi"/>
          <w:b/>
        </w:rPr>
      </w:pPr>
      <w:r w:rsidRPr="00977D17">
        <w:rPr>
          <w:rFonts w:cstheme="minorHAnsi"/>
          <w:b/>
        </w:rPr>
        <w:t xml:space="preserve">Catalog </w:t>
      </w:r>
      <w:r w:rsidR="00977D17" w:rsidRPr="00977D17">
        <w:rPr>
          <w:rFonts w:cstheme="minorHAnsi"/>
          <w:b/>
        </w:rPr>
        <w:t>T</w:t>
      </w:r>
      <w:r w:rsidR="00977D17">
        <w:rPr>
          <w:rFonts w:cstheme="minorHAnsi"/>
          <w:b/>
        </w:rPr>
        <w:t>ext</w:t>
      </w:r>
    </w:p>
    <w:p w:rsidR="00CA4831" w:rsidRDefault="00192B0E" w:rsidP="00B91C72">
      <w:pPr>
        <w:spacing w:after="0" w:line="240" w:lineRule="auto"/>
        <w:rPr>
          <w:rFonts w:cstheme="minorHAnsi"/>
          <w:shd w:val="clear" w:color="auto" w:fill="FFFFFF"/>
        </w:rPr>
      </w:pPr>
      <w:r w:rsidRPr="002327D6">
        <w:rPr>
          <w:rFonts w:cstheme="minorHAnsi"/>
          <w:b/>
          <w:bCs/>
        </w:rPr>
        <w:t>*NEW* Non-Attendance/Non-Participation Policy</w:t>
      </w:r>
      <w:r w:rsidRPr="002327D6">
        <w:rPr>
          <w:rStyle w:val="apple-converted-space"/>
          <w:rFonts w:cstheme="minorHAnsi"/>
          <w:b/>
          <w:bCs/>
        </w:rPr>
        <w:t> </w:t>
      </w:r>
      <w:r w:rsidRPr="002327D6">
        <w:rPr>
          <w:rFonts w:cstheme="minorHAnsi"/>
          <w:shd w:val="clear" w:color="auto" w:fill="FFFFFF"/>
        </w:rPr>
        <w:t>(</w:t>
      </w:r>
      <w:r w:rsidRPr="002327D6">
        <w:rPr>
          <w:rFonts w:cstheme="minorHAnsi"/>
        </w:rPr>
        <w:t>Effective Fall 2014)</w:t>
      </w:r>
      <w:r w:rsidRPr="002327D6">
        <w:rPr>
          <w:rFonts w:cstheme="minorHAnsi"/>
        </w:rPr>
        <w:br/>
      </w:r>
      <w:r w:rsidRPr="002327D6">
        <w:rPr>
          <w:rFonts w:cstheme="minorHAnsi"/>
          <w:shd w:val="clear" w:color="auto" w:fill="FFFFFF"/>
        </w:rPr>
        <w:t>Attendance/participation in class is important for academic success and financial aid. Therefore, students are dropped for non-attendance/non-participation after the 10th business day of the term</w:t>
      </w:r>
      <w:r w:rsidR="002327D6">
        <w:rPr>
          <w:rFonts w:cstheme="minorHAnsi"/>
          <w:shd w:val="clear" w:color="auto" w:fill="FFFFFF"/>
        </w:rPr>
        <w:t xml:space="preserve"> (Full Semester/Time 1 Class)</w:t>
      </w:r>
      <w:r w:rsidRPr="002327D6">
        <w:rPr>
          <w:rFonts w:cstheme="minorHAnsi"/>
          <w:shd w:val="clear" w:color="auto" w:fill="FFFFFF"/>
        </w:rPr>
        <w:t xml:space="preserve"> </w:t>
      </w:r>
      <w:r w:rsidR="00EA0733">
        <w:rPr>
          <w:rFonts w:cstheme="minorHAnsi"/>
          <w:shd w:val="clear" w:color="auto" w:fill="FFFFFF"/>
        </w:rPr>
        <w:t>or 7</w:t>
      </w:r>
      <w:r w:rsidR="00EA0733" w:rsidRPr="00EA0733">
        <w:rPr>
          <w:rFonts w:cstheme="minorHAnsi"/>
          <w:shd w:val="clear" w:color="auto" w:fill="FFFFFF"/>
          <w:vertAlign w:val="superscript"/>
        </w:rPr>
        <w:t>th</w:t>
      </w:r>
      <w:r w:rsidR="00EA0733">
        <w:rPr>
          <w:rFonts w:cstheme="minorHAnsi"/>
          <w:shd w:val="clear" w:color="auto" w:fill="FFFFFF"/>
        </w:rPr>
        <w:t xml:space="preserve"> business day of the term (Time 2 class) </w:t>
      </w:r>
      <w:r w:rsidRPr="002327D6">
        <w:rPr>
          <w:rFonts w:cstheme="minorHAnsi"/>
          <w:shd w:val="clear" w:color="auto" w:fill="FFFFFF"/>
        </w:rPr>
        <w:t>if reported by the instructor. Students who have been dropped and w</w:t>
      </w:r>
      <w:r w:rsidR="00AD0C0A" w:rsidRPr="002327D6">
        <w:rPr>
          <w:rFonts w:cstheme="minorHAnsi"/>
          <w:shd w:val="clear" w:color="auto" w:fill="FFFFFF"/>
        </w:rPr>
        <w:t>ish to re-enroll must submit an</w:t>
      </w:r>
      <w:r w:rsidRPr="002327D6">
        <w:rPr>
          <w:rFonts w:cstheme="minorHAnsi"/>
          <w:shd w:val="clear" w:color="auto" w:fill="FFFFFF"/>
        </w:rPr>
        <w:t xml:space="preserve"> Academic</w:t>
      </w:r>
      <w:r w:rsidR="00AD0C0A" w:rsidRPr="002327D6">
        <w:rPr>
          <w:rFonts w:cstheme="minorHAnsi"/>
          <w:shd w:val="clear" w:color="auto" w:fill="FFFFFF"/>
        </w:rPr>
        <w:t>/Financial</w:t>
      </w:r>
      <w:r w:rsidRPr="002327D6">
        <w:rPr>
          <w:rFonts w:cstheme="minorHAnsi"/>
          <w:shd w:val="clear" w:color="auto" w:fill="FFFFFF"/>
        </w:rPr>
        <w:t xml:space="preserve"> Petition. </w:t>
      </w:r>
    </w:p>
    <w:p w:rsidR="002327D6" w:rsidRPr="002327D6" w:rsidRDefault="002327D6" w:rsidP="00EA0733">
      <w:pPr>
        <w:spacing w:after="0" w:line="240" w:lineRule="auto"/>
        <w:jc w:val="center"/>
        <w:rPr>
          <w:rFonts w:cstheme="minorHAnsi"/>
        </w:rPr>
      </w:pPr>
      <w:r>
        <w:rPr>
          <w:rFonts w:cstheme="minorHAnsi"/>
          <w:shd w:val="clear" w:color="auto" w:fill="FFFFFF"/>
        </w:rPr>
        <w:t>*</w:t>
      </w:r>
      <w:r w:rsidRPr="002327D6">
        <w:rPr>
          <w:rFonts w:cstheme="minorHAnsi"/>
          <w:shd w:val="clear" w:color="auto" w:fill="FFFFFF"/>
        </w:rPr>
        <w:t>Students are ultimately responsible for dropping classes if they no longer plan to attend/participate.</w:t>
      </w:r>
      <w:r>
        <w:rPr>
          <w:rFonts w:cstheme="minorHAnsi"/>
          <w:shd w:val="clear" w:color="auto" w:fill="FFFFFF"/>
        </w:rPr>
        <w:t>*</w:t>
      </w:r>
    </w:p>
    <w:p w:rsidR="00EA0733" w:rsidRPr="002327D6" w:rsidRDefault="00EA0733">
      <w:pPr>
        <w:spacing w:after="0" w:line="240" w:lineRule="auto"/>
        <w:jc w:val="center"/>
        <w:rPr>
          <w:rFonts w:cstheme="minorHAnsi"/>
        </w:rPr>
      </w:pPr>
    </w:p>
    <w:sectPr w:rsidR="00EA0733" w:rsidRPr="002327D6" w:rsidSect="00AE79A4">
      <w:headerReference w:type="default" r:id="rId7"/>
      <w:footerReference w:type="default" r:id="rId8"/>
      <w:pgSz w:w="12240" w:h="15840"/>
      <w:pgMar w:top="720" w:right="720" w:bottom="720" w:left="720" w:header="72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2AE" w:rsidRDefault="007D12AE" w:rsidP="00A14759">
      <w:pPr>
        <w:spacing w:after="0" w:line="240" w:lineRule="auto"/>
      </w:pPr>
      <w:r>
        <w:separator/>
      </w:r>
    </w:p>
  </w:endnote>
  <w:endnote w:type="continuationSeparator" w:id="0">
    <w:p w:rsidR="007D12AE" w:rsidRDefault="007D12AE" w:rsidP="00A14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686282"/>
      <w:docPartObj>
        <w:docPartGallery w:val="Page Numbers (Bottom of Page)"/>
        <w:docPartUnique/>
      </w:docPartObj>
    </w:sdtPr>
    <w:sdtEndPr>
      <w:rPr>
        <w:noProof/>
      </w:rPr>
    </w:sdtEndPr>
    <w:sdtContent>
      <w:p w:rsidR="007D12AE" w:rsidRDefault="007D12AE">
        <w:pPr>
          <w:pStyle w:val="Footer"/>
          <w:jc w:val="center"/>
        </w:pPr>
        <w:r>
          <w:fldChar w:fldCharType="begin"/>
        </w:r>
        <w:r>
          <w:instrText xml:space="preserve"> PAGE   \* MERGEFORMAT </w:instrText>
        </w:r>
        <w:r>
          <w:fldChar w:fldCharType="separate"/>
        </w:r>
        <w:r w:rsidR="0075466B">
          <w:rPr>
            <w:noProof/>
          </w:rPr>
          <w:t>2</w:t>
        </w:r>
        <w:r>
          <w:rPr>
            <w:noProof/>
          </w:rPr>
          <w:fldChar w:fldCharType="end"/>
        </w:r>
      </w:p>
    </w:sdtContent>
  </w:sdt>
  <w:p w:rsidR="007D12AE" w:rsidRDefault="007D12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2AE" w:rsidRDefault="007D12AE" w:rsidP="00A14759">
      <w:pPr>
        <w:spacing w:after="0" w:line="240" w:lineRule="auto"/>
      </w:pPr>
      <w:r>
        <w:separator/>
      </w:r>
    </w:p>
  </w:footnote>
  <w:footnote w:type="continuationSeparator" w:id="0">
    <w:p w:rsidR="007D12AE" w:rsidRDefault="007D12AE" w:rsidP="00A147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2AE" w:rsidRDefault="007D12AE" w:rsidP="00AB0F6B">
    <w:pPr>
      <w:pStyle w:val="Header"/>
      <w:tabs>
        <w:tab w:val="clear" w:pos="4680"/>
        <w:tab w:val="clear" w:pos="9360"/>
        <w:tab w:val="left" w:pos="4665"/>
      </w:tabs>
      <w:jc w:val="center"/>
      <w:rPr>
        <w:b/>
      </w:rPr>
    </w:pPr>
    <w:r w:rsidRPr="00A14759">
      <w:rPr>
        <w:b/>
      </w:rPr>
      <w:t>Non-Attendance</w:t>
    </w:r>
    <w:r>
      <w:rPr>
        <w:b/>
      </w:rPr>
      <w:t>/Non-Participation</w:t>
    </w:r>
  </w:p>
  <w:p w:rsidR="007D12AE" w:rsidRPr="00AB0F6B" w:rsidRDefault="007D12AE" w:rsidP="00AB0F6B">
    <w:pPr>
      <w:pStyle w:val="Header"/>
      <w:tabs>
        <w:tab w:val="clear" w:pos="4680"/>
        <w:tab w:val="clear" w:pos="9360"/>
        <w:tab w:val="left" w:pos="4665"/>
      </w:tabs>
      <w:jc w:val="center"/>
    </w:pPr>
    <w:r w:rsidRPr="00AB0F6B">
      <w:t>Faculty Meeting Announcement</w:t>
    </w:r>
  </w:p>
  <w:p w:rsidR="007D12AE" w:rsidRDefault="007D12AE" w:rsidP="00AB0F6B">
    <w:pPr>
      <w:pStyle w:val="Header"/>
      <w:tabs>
        <w:tab w:val="clear" w:pos="4680"/>
        <w:tab w:val="clear" w:pos="9360"/>
        <w:tab w:val="left" w:pos="4665"/>
      </w:tabs>
      <w:jc w:val="center"/>
      <w:rPr>
        <w:b/>
      </w:rPr>
    </w:pPr>
    <w:r>
      <w:t>April 16, 2014</w:t>
    </w:r>
  </w:p>
  <w:p w:rsidR="007D12AE" w:rsidRPr="00A14759" w:rsidRDefault="007D12AE" w:rsidP="00A14759">
    <w:pPr>
      <w:pStyle w:val="Header"/>
      <w:tabs>
        <w:tab w:val="clear" w:pos="4680"/>
        <w:tab w:val="clear" w:pos="9360"/>
        <w:tab w:val="left" w:pos="4665"/>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D2C5C"/>
    <w:multiLevelType w:val="hybridMultilevel"/>
    <w:tmpl w:val="F0963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045B5"/>
    <w:multiLevelType w:val="hybridMultilevel"/>
    <w:tmpl w:val="E4D2E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F5CC3"/>
    <w:multiLevelType w:val="multilevel"/>
    <w:tmpl w:val="BA12EB82"/>
    <w:lvl w:ilvl="0">
      <w:start w:val="1"/>
      <w:numFmt w:val="bullet"/>
      <w:lvlText w:val=""/>
      <w:lvlJc w:val="left"/>
      <w:pPr>
        <w:ind w:left="0" w:firstLine="720"/>
      </w:pPr>
      <w:rPr>
        <w:rFonts w:ascii="Symbol" w:hAnsi="Symbol" w:hint="default"/>
      </w:rPr>
    </w:lvl>
    <w:lvl w:ilvl="1">
      <w:start w:val="1"/>
      <w:numFmt w:val="lowerLetter"/>
      <w:lvlText w:val="%2."/>
      <w:lvlJc w:val="left"/>
      <w:pPr>
        <w:ind w:left="720" w:firstLine="1440"/>
      </w:pPr>
    </w:lvl>
    <w:lvl w:ilvl="2">
      <w:start w:val="1"/>
      <w:numFmt w:val="lowerRoman"/>
      <w:lvlText w:val="%3."/>
      <w:lvlJc w:val="left"/>
      <w:pPr>
        <w:ind w:left="1440" w:firstLine="2340"/>
      </w:pPr>
    </w:lvl>
    <w:lvl w:ilvl="3">
      <w:start w:val="1"/>
      <w:numFmt w:val="decimal"/>
      <w:lvlText w:val="%4."/>
      <w:lvlJc w:val="left"/>
      <w:pPr>
        <w:ind w:left="2160" w:firstLine="2880"/>
      </w:pPr>
    </w:lvl>
    <w:lvl w:ilvl="4">
      <w:start w:val="1"/>
      <w:numFmt w:val="lowerLetter"/>
      <w:lvlText w:val="%5."/>
      <w:lvlJc w:val="left"/>
      <w:pPr>
        <w:ind w:left="2880" w:firstLine="3600"/>
      </w:pPr>
    </w:lvl>
    <w:lvl w:ilvl="5">
      <w:start w:val="1"/>
      <w:numFmt w:val="lowerRoman"/>
      <w:lvlText w:val="%6."/>
      <w:lvlJc w:val="left"/>
      <w:pPr>
        <w:ind w:left="3600" w:firstLine="4500"/>
      </w:pPr>
    </w:lvl>
    <w:lvl w:ilvl="6">
      <w:start w:val="1"/>
      <w:numFmt w:val="decimal"/>
      <w:lvlText w:val="%7."/>
      <w:lvlJc w:val="left"/>
      <w:pPr>
        <w:ind w:left="4320" w:firstLine="5040"/>
      </w:pPr>
    </w:lvl>
    <w:lvl w:ilvl="7">
      <w:start w:val="1"/>
      <w:numFmt w:val="lowerLetter"/>
      <w:lvlText w:val="%8."/>
      <w:lvlJc w:val="left"/>
      <w:pPr>
        <w:ind w:left="5040" w:firstLine="5760"/>
      </w:pPr>
    </w:lvl>
    <w:lvl w:ilvl="8">
      <w:start w:val="1"/>
      <w:numFmt w:val="lowerRoman"/>
      <w:lvlText w:val="%9."/>
      <w:lvlJc w:val="left"/>
      <w:pPr>
        <w:ind w:left="5760" w:firstLine="6660"/>
      </w:pPr>
    </w:lvl>
  </w:abstractNum>
  <w:abstractNum w:abstractNumId="3">
    <w:nsid w:val="1DBA179C"/>
    <w:multiLevelType w:val="hybridMultilevel"/>
    <w:tmpl w:val="C7801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4">
    <w:nsid w:val="490210EB"/>
    <w:multiLevelType w:val="multilevel"/>
    <w:tmpl w:val="979835BC"/>
    <w:lvl w:ilvl="0">
      <w:start w:val="1"/>
      <w:numFmt w:val="decimal"/>
      <w:lvlText w:val="%1."/>
      <w:lvlJc w:val="left"/>
      <w:pPr>
        <w:ind w:left="360" w:firstLine="0"/>
      </w:pPr>
    </w:lvl>
    <w:lvl w:ilvl="1">
      <w:start w:val="1"/>
      <w:numFmt w:val="bullet"/>
      <w:lvlText w:val="●"/>
      <w:lvlJc w:val="left"/>
      <w:pPr>
        <w:ind w:left="1080" w:firstLine="720"/>
      </w:pPr>
      <w:rPr>
        <w:rFonts w:ascii="Arial" w:eastAsia="Arial" w:hAnsi="Arial" w:cs="Arial"/>
      </w:rPr>
    </w:lvl>
    <w:lvl w:ilvl="2">
      <w:start w:val="1"/>
      <w:numFmt w:val="lowerRoman"/>
      <w:lvlText w:val="%3."/>
      <w:lvlJc w:val="lef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lef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left"/>
      <w:pPr>
        <w:ind w:left="6120" w:firstLine="5940"/>
      </w:pPr>
    </w:lvl>
  </w:abstractNum>
  <w:abstractNum w:abstractNumId="5">
    <w:nsid w:val="49772F40"/>
    <w:multiLevelType w:val="hybridMultilevel"/>
    <w:tmpl w:val="D952D0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A5C00CF"/>
    <w:multiLevelType w:val="hybridMultilevel"/>
    <w:tmpl w:val="8416E59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4ADC2620"/>
    <w:multiLevelType w:val="multilevel"/>
    <w:tmpl w:val="A8F41A28"/>
    <w:lvl w:ilvl="0">
      <w:start w:val="1"/>
      <w:numFmt w:val="decimal"/>
      <w:lvlText w:val="%1."/>
      <w:lvlJc w:val="left"/>
      <w:pPr>
        <w:ind w:left="1887" w:firstLine="720"/>
      </w:pPr>
    </w:lvl>
    <w:lvl w:ilvl="1">
      <w:start w:val="1"/>
      <w:numFmt w:val="lowerLetter"/>
      <w:lvlText w:val="%2."/>
      <w:lvlJc w:val="left"/>
      <w:pPr>
        <w:ind w:left="2607" w:firstLine="1440"/>
      </w:pPr>
    </w:lvl>
    <w:lvl w:ilvl="2">
      <w:start w:val="1"/>
      <w:numFmt w:val="lowerRoman"/>
      <w:lvlText w:val="%3."/>
      <w:lvlJc w:val="left"/>
      <w:pPr>
        <w:ind w:left="3327" w:firstLine="2340"/>
      </w:pPr>
    </w:lvl>
    <w:lvl w:ilvl="3">
      <w:start w:val="1"/>
      <w:numFmt w:val="decimal"/>
      <w:lvlText w:val="%4."/>
      <w:lvlJc w:val="left"/>
      <w:pPr>
        <w:ind w:left="4047" w:firstLine="2880"/>
      </w:pPr>
    </w:lvl>
    <w:lvl w:ilvl="4">
      <w:start w:val="1"/>
      <w:numFmt w:val="lowerLetter"/>
      <w:lvlText w:val="%5."/>
      <w:lvlJc w:val="left"/>
      <w:pPr>
        <w:ind w:left="4767" w:firstLine="3600"/>
      </w:pPr>
    </w:lvl>
    <w:lvl w:ilvl="5">
      <w:start w:val="1"/>
      <w:numFmt w:val="lowerRoman"/>
      <w:lvlText w:val="%6."/>
      <w:lvlJc w:val="left"/>
      <w:pPr>
        <w:ind w:left="5487" w:firstLine="4500"/>
      </w:pPr>
    </w:lvl>
    <w:lvl w:ilvl="6">
      <w:start w:val="1"/>
      <w:numFmt w:val="decimal"/>
      <w:lvlText w:val="%7."/>
      <w:lvlJc w:val="left"/>
      <w:pPr>
        <w:ind w:left="6207" w:firstLine="5040"/>
      </w:pPr>
    </w:lvl>
    <w:lvl w:ilvl="7">
      <w:start w:val="1"/>
      <w:numFmt w:val="lowerLetter"/>
      <w:lvlText w:val="%8."/>
      <w:lvlJc w:val="left"/>
      <w:pPr>
        <w:ind w:left="6927" w:firstLine="5760"/>
      </w:pPr>
    </w:lvl>
    <w:lvl w:ilvl="8">
      <w:start w:val="1"/>
      <w:numFmt w:val="lowerRoman"/>
      <w:lvlText w:val="%9."/>
      <w:lvlJc w:val="left"/>
      <w:pPr>
        <w:ind w:left="7647" w:firstLine="6660"/>
      </w:pPr>
    </w:lvl>
  </w:abstractNum>
  <w:abstractNum w:abstractNumId="8">
    <w:nsid w:val="51BD0D38"/>
    <w:multiLevelType w:val="hybridMultilevel"/>
    <w:tmpl w:val="8550C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9E2C4E"/>
    <w:multiLevelType w:val="hybridMultilevel"/>
    <w:tmpl w:val="2B329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A57962"/>
    <w:multiLevelType w:val="hybridMultilevel"/>
    <w:tmpl w:val="0D2481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E4C3997"/>
    <w:multiLevelType w:val="hybridMultilevel"/>
    <w:tmpl w:val="B7E2DD42"/>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9417AB9"/>
    <w:multiLevelType w:val="hybridMultilevel"/>
    <w:tmpl w:val="A1A833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9A159AE"/>
    <w:multiLevelType w:val="hybridMultilevel"/>
    <w:tmpl w:val="5010CA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A254100"/>
    <w:multiLevelType w:val="hybridMultilevel"/>
    <w:tmpl w:val="D1D42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5"/>
  </w:num>
  <w:num w:numId="4">
    <w:abstractNumId w:val="10"/>
  </w:num>
  <w:num w:numId="5">
    <w:abstractNumId w:val="13"/>
  </w:num>
  <w:num w:numId="6">
    <w:abstractNumId w:val="9"/>
  </w:num>
  <w:num w:numId="7">
    <w:abstractNumId w:val="7"/>
  </w:num>
  <w:num w:numId="8">
    <w:abstractNumId w:val="4"/>
  </w:num>
  <w:num w:numId="9">
    <w:abstractNumId w:val="6"/>
  </w:num>
  <w:num w:numId="10">
    <w:abstractNumId w:val="0"/>
  </w:num>
  <w:num w:numId="11">
    <w:abstractNumId w:val="8"/>
  </w:num>
  <w:num w:numId="12">
    <w:abstractNumId w:val="14"/>
  </w:num>
  <w:num w:numId="13">
    <w:abstractNumId w:val="1"/>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759"/>
    <w:rsid w:val="00054C54"/>
    <w:rsid w:val="000A62C4"/>
    <w:rsid w:val="00160992"/>
    <w:rsid w:val="00192B0E"/>
    <w:rsid w:val="00200E08"/>
    <w:rsid w:val="002327D6"/>
    <w:rsid w:val="0028464F"/>
    <w:rsid w:val="00331156"/>
    <w:rsid w:val="003B169C"/>
    <w:rsid w:val="003C4BD8"/>
    <w:rsid w:val="004005A6"/>
    <w:rsid w:val="00455CB7"/>
    <w:rsid w:val="00542FB3"/>
    <w:rsid w:val="00546D73"/>
    <w:rsid w:val="0058184D"/>
    <w:rsid w:val="00595489"/>
    <w:rsid w:val="00612029"/>
    <w:rsid w:val="006B7D70"/>
    <w:rsid w:val="006D461D"/>
    <w:rsid w:val="0075466B"/>
    <w:rsid w:val="0076514E"/>
    <w:rsid w:val="007D12AE"/>
    <w:rsid w:val="00823750"/>
    <w:rsid w:val="00843FD9"/>
    <w:rsid w:val="008B3918"/>
    <w:rsid w:val="009342F6"/>
    <w:rsid w:val="00977D17"/>
    <w:rsid w:val="009F0943"/>
    <w:rsid w:val="00A14759"/>
    <w:rsid w:val="00A42CF4"/>
    <w:rsid w:val="00A561CB"/>
    <w:rsid w:val="00AA4CF3"/>
    <w:rsid w:val="00AB0F6B"/>
    <w:rsid w:val="00AD0C0A"/>
    <w:rsid w:val="00AE79A4"/>
    <w:rsid w:val="00B91C72"/>
    <w:rsid w:val="00C20D2E"/>
    <w:rsid w:val="00C24EF6"/>
    <w:rsid w:val="00C421CD"/>
    <w:rsid w:val="00C4549B"/>
    <w:rsid w:val="00CA4831"/>
    <w:rsid w:val="00D20D0D"/>
    <w:rsid w:val="00D40C90"/>
    <w:rsid w:val="00D72401"/>
    <w:rsid w:val="00D82C49"/>
    <w:rsid w:val="00D92EA1"/>
    <w:rsid w:val="00DA5DCB"/>
    <w:rsid w:val="00E8326B"/>
    <w:rsid w:val="00EA0733"/>
    <w:rsid w:val="00EC0EAA"/>
    <w:rsid w:val="00ED143A"/>
    <w:rsid w:val="00F47CF1"/>
    <w:rsid w:val="00F5240E"/>
    <w:rsid w:val="00F54CAD"/>
    <w:rsid w:val="00F55E6A"/>
    <w:rsid w:val="00F85DCE"/>
    <w:rsid w:val="00F86C2B"/>
    <w:rsid w:val="00FE70ED"/>
    <w:rsid w:val="00FF6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docId w15:val="{469C702E-67DB-4CA7-842B-E8F8337F4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0D0D"/>
    <w:pPr>
      <w:spacing w:after="0" w:line="240" w:lineRule="auto"/>
    </w:pPr>
  </w:style>
  <w:style w:type="paragraph" w:styleId="Header">
    <w:name w:val="header"/>
    <w:basedOn w:val="Normal"/>
    <w:link w:val="HeaderChar"/>
    <w:uiPriority w:val="99"/>
    <w:unhideWhenUsed/>
    <w:rsid w:val="00A147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759"/>
  </w:style>
  <w:style w:type="paragraph" w:styleId="Footer">
    <w:name w:val="footer"/>
    <w:basedOn w:val="Normal"/>
    <w:link w:val="FooterChar"/>
    <w:uiPriority w:val="99"/>
    <w:unhideWhenUsed/>
    <w:rsid w:val="00A147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759"/>
  </w:style>
  <w:style w:type="paragraph" w:styleId="ListParagraph">
    <w:name w:val="List Paragraph"/>
    <w:basedOn w:val="Normal"/>
    <w:uiPriority w:val="34"/>
    <w:qFormat/>
    <w:rsid w:val="00B91C72"/>
    <w:pPr>
      <w:ind w:left="720"/>
      <w:contextualSpacing/>
    </w:pPr>
  </w:style>
  <w:style w:type="character" w:styleId="Strong">
    <w:name w:val="Strong"/>
    <w:basedOn w:val="DefaultParagraphFont"/>
    <w:uiPriority w:val="22"/>
    <w:qFormat/>
    <w:rsid w:val="00B91C72"/>
    <w:rPr>
      <w:b/>
      <w:bCs/>
    </w:rPr>
  </w:style>
  <w:style w:type="character" w:styleId="Hyperlink">
    <w:name w:val="Hyperlink"/>
    <w:basedOn w:val="DefaultParagraphFont"/>
    <w:uiPriority w:val="99"/>
    <w:unhideWhenUsed/>
    <w:rsid w:val="0076514E"/>
    <w:rPr>
      <w:color w:val="0000FF" w:themeColor="hyperlink"/>
      <w:u w:val="single"/>
    </w:rPr>
  </w:style>
  <w:style w:type="character" w:customStyle="1" w:styleId="apple-converted-space">
    <w:name w:val="apple-converted-space"/>
    <w:basedOn w:val="DefaultParagraphFont"/>
    <w:rsid w:val="00192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539172">
      <w:bodyDiv w:val="1"/>
      <w:marLeft w:val="60"/>
      <w:marRight w:val="60"/>
      <w:marTop w:val="60"/>
      <w:marBottom w:val="15"/>
      <w:divBdr>
        <w:top w:val="none" w:sz="0" w:space="0" w:color="auto"/>
        <w:left w:val="none" w:sz="0" w:space="0" w:color="auto"/>
        <w:bottom w:val="none" w:sz="0" w:space="0" w:color="auto"/>
        <w:right w:val="none" w:sz="0" w:space="0" w:color="auto"/>
      </w:divBdr>
      <w:divsChild>
        <w:div w:id="124927710">
          <w:marLeft w:val="0"/>
          <w:marRight w:val="0"/>
          <w:marTop w:val="0"/>
          <w:marBottom w:val="0"/>
          <w:divBdr>
            <w:top w:val="none" w:sz="0" w:space="0" w:color="auto"/>
            <w:left w:val="none" w:sz="0" w:space="0" w:color="auto"/>
            <w:bottom w:val="none" w:sz="0" w:space="0" w:color="auto"/>
            <w:right w:val="none" w:sz="0" w:space="0" w:color="auto"/>
          </w:divBdr>
        </w:div>
        <w:div w:id="516775386">
          <w:marLeft w:val="0"/>
          <w:marRight w:val="0"/>
          <w:marTop w:val="0"/>
          <w:marBottom w:val="0"/>
          <w:divBdr>
            <w:top w:val="none" w:sz="0" w:space="0" w:color="auto"/>
            <w:left w:val="none" w:sz="0" w:space="0" w:color="auto"/>
            <w:bottom w:val="none" w:sz="0" w:space="0" w:color="auto"/>
            <w:right w:val="none" w:sz="0" w:space="0" w:color="auto"/>
          </w:divBdr>
        </w:div>
        <w:div w:id="1030296330">
          <w:marLeft w:val="0"/>
          <w:marRight w:val="0"/>
          <w:marTop w:val="0"/>
          <w:marBottom w:val="0"/>
          <w:divBdr>
            <w:top w:val="none" w:sz="0" w:space="0" w:color="auto"/>
            <w:left w:val="none" w:sz="0" w:space="0" w:color="auto"/>
            <w:bottom w:val="none" w:sz="0" w:space="0" w:color="auto"/>
            <w:right w:val="none" w:sz="0" w:space="0" w:color="auto"/>
          </w:divBdr>
        </w:div>
        <w:div w:id="1903590886">
          <w:marLeft w:val="0"/>
          <w:marRight w:val="0"/>
          <w:marTop w:val="0"/>
          <w:marBottom w:val="0"/>
          <w:divBdr>
            <w:top w:val="none" w:sz="0" w:space="0" w:color="auto"/>
            <w:left w:val="none" w:sz="0" w:space="0" w:color="auto"/>
            <w:bottom w:val="none" w:sz="0" w:space="0" w:color="auto"/>
            <w:right w:val="none" w:sz="0" w:space="0" w:color="auto"/>
          </w:divBdr>
        </w:div>
        <w:div w:id="1963805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3679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Augsburg College</Company>
  <LinksUpToDate>false</LinksUpToDate>
  <CharactersWithSpaces>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Judith A Green</cp:lastModifiedBy>
  <cp:revision>2</cp:revision>
  <dcterms:created xsi:type="dcterms:W3CDTF">2014-04-22T21:22:00Z</dcterms:created>
  <dcterms:modified xsi:type="dcterms:W3CDTF">2014-04-22T21:22:00Z</dcterms:modified>
</cp:coreProperties>
</file>